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A6" w:rsidRDefault="00E97AA6" w:rsidP="00E97AA6">
      <w:pPr>
        <w:pStyle w:val="3"/>
        <w:spacing w:before="0" w:after="0"/>
        <w:jc w:val="center"/>
        <w:rPr>
          <w:rFonts w:ascii="Times New Roman" w:hAnsi="Times New Roman" w:cs="Times New Roman"/>
          <w:i/>
          <w:iCs/>
          <w:color w:val="0070C0"/>
          <w:spacing w:val="-1"/>
          <w:sz w:val="36"/>
          <w:szCs w:val="36"/>
          <w:lang w:val="uk-UA"/>
        </w:rPr>
      </w:pPr>
      <w:r w:rsidRPr="009449F1">
        <w:rPr>
          <w:rFonts w:ascii="Times New Roman" w:hAnsi="Times New Roman" w:cs="Times New Roman"/>
          <w:i/>
          <w:iCs/>
          <w:color w:val="0070C0"/>
          <w:spacing w:val="-1"/>
          <w:sz w:val="36"/>
          <w:szCs w:val="36"/>
          <w:lang w:val="uk-UA"/>
        </w:rPr>
        <w:t>Розділ 2. Організація роботи по зв’язках з громадськістю в різних секторах бізнесової діяльності</w:t>
      </w:r>
    </w:p>
    <w:p w:rsidR="00E97AA6" w:rsidRDefault="00E97AA6" w:rsidP="00E97AA6">
      <w:pPr>
        <w:rPr>
          <w:lang w:val="uk-UA"/>
        </w:rPr>
      </w:pPr>
    </w:p>
    <w:p w:rsidR="00E97AA6" w:rsidRPr="00C26D20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  <w:r w:rsidRPr="00C26D20">
        <w:rPr>
          <w:b/>
          <w:i/>
          <w:iCs/>
          <w:color w:val="00B050"/>
          <w:szCs w:val="28"/>
          <w:u w:val="single"/>
          <w:lang w:val="uk-UA"/>
        </w:rPr>
        <w:t>Практичне заняття №3</w:t>
      </w:r>
    </w:p>
    <w:p w:rsidR="00E97AA6" w:rsidRPr="009449F1" w:rsidRDefault="00E97AA6" w:rsidP="00E97AA6">
      <w:pPr>
        <w:rPr>
          <w:lang w:val="uk-UA"/>
        </w:rPr>
      </w:pPr>
    </w:p>
    <w:p w:rsidR="00E97AA6" w:rsidRDefault="00E97AA6" w:rsidP="00E97AA6">
      <w:pPr>
        <w:shd w:val="clear" w:color="auto" w:fill="FFFFFF"/>
        <w:ind w:firstLine="540"/>
        <w:jc w:val="center"/>
        <w:rPr>
          <w:b/>
          <w:i/>
          <w:iCs/>
          <w:color w:val="FF0000"/>
          <w:spacing w:val="-1"/>
          <w:sz w:val="36"/>
          <w:szCs w:val="36"/>
          <w:lang w:val="uk-UA"/>
        </w:rPr>
      </w:pPr>
      <w:r w:rsidRPr="009449F1">
        <w:rPr>
          <w:b/>
          <w:i/>
          <w:iCs/>
          <w:color w:val="FF0000"/>
          <w:spacing w:val="-1"/>
          <w:sz w:val="36"/>
          <w:szCs w:val="36"/>
          <w:lang w:val="uk-UA"/>
        </w:rPr>
        <w:t>Тема 3.</w:t>
      </w:r>
      <w:r w:rsidRPr="009449F1">
        <w:rPr>
          <w:b/>
          <w:bCs/>
          <w:color w:val="FF0000"/>
          <w:spacing w:val="-1"/>
          <w:sz w:val="36"/>
          <w:szCs w:val="36"/>
          <w:lang w:val="uk-UA"/>
        </w:rPr>
        <w:t xml:space="preserve"> </w:t>
      </w:r>
      <w:r w:rsidRPr="009449F1">
        <w:rPr>
          <w:b/>
          <w:i/>
          <w:iCs/>
          <w:color w:val="FF0000"/>
          <w:spacing w:val="-1"/>
          <w:sz w:val="36"/>
          <w:szCs w:val="36"/>
          <w:lang w:val="uk-UA"/>
        </w:rPr>
        <w:t>Організація роботи по зв’язках з громадськістю в бізнесовому  секторі економіки.</w:t>
      </w:r>
    </w:p>
    <w:p w:rsidR="00E97AA6" w:rsidRDefault="00E97AA6" w:rsidP="00E97AA6">
      <w:pPr>
        <w:shd w:val="clear" w:color="auto" w:fill="FFFFFF"/>
        <w:ind w:firstLine="540"/>
        <w:jc w:val="center"/>
        <w:rPr>
          <w:b/>
          <w:i/>
          <w:iCs/>
          <w:color w:val="FF0000"/>
          <w:spacing w:val="-1"/>
          <w:sz w:val="36"/>
          <w:szCs w:val="36"/>
          <w:lang w:val="uk-UA"/>
        </w:rPr>
      </w:pPr>
    </w:p>
    <w:p w:rsidR="00E97AA6" w:rsidRPr="00AC2B8C" w:rsidRDefault="00E97AA6" w:rsidP="00E97AA6">
      <w:pPr>
        <w:shd w:val="clear" w:color="auto" w:fill="FFFFFF"/>
        <w:ind w:firstLine="540"/>
        <w:jc w:val="center"/>
        <w:rPr>
          <w:b/>
          <w:i/>
          <w:iCs/>
          <w:spacing w:val="-1"/>
          <w:szCs w:val="28"/>
          <w:u w:val="single"/>
          <w:lang w:val="uk-UA"/>
        </w:rPr>
      </w:pPr>
      <w:r w:rsidRPr="007E5848">
        <w:rPr>
          <w:b/>
          <w:i/>
          <w:iCs/>
          <w:spacing w:val="-1"/>
          <w:szCs w:val="28"/>
          <w:u w:val="single"/>
          <w:lang w:val="uk-UA"/>
        </w:rPr>
        <w:t>Питання для обговорення</w:t>
      </w:r>
    </w:p>
    <w:p w:rsidR="00E97AA6" w:rsidRDefault="00E97AA6" w:rsidP="00E97AA6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"/>
          <w:szCs w:val="28"/>
          <w:lang w:val="uk-UA"/>
        </w:rPr>
      </w:pPr>
      <w:r w:rsidRPr="009449F1">
        <w:rPr>
          <w:bCs/>
          <w:color w:val="000000"/>
          <w:spacing w:val="-1"/>
          <w:szCs w:val="28"/>
          <w:lang w:val="uk-UA"/>
        </w:rPr>
        <w:t>Індустріальний сектор економіки та види підприємств, що входять до його складу.</w:t>
      </w:r>
    </w:p>
    <w:p w:rsidR="00E97AA6" w:rsidRDefault="00E97AA6" w:rsidP="00E97AA6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"/>
          <w:szCs w:val="28"/>
          <w:lang w:val="uk-UA"/>
        </w:rPr>
      </w:pPr>
      <w:r w:rsidRPr="009449F1">
        <w:rPr>
          <w:bCs/>
          <w:color w:val="000000"/>
          <w:spacing w:val="-1"/>
          <w:szCs w:val="28"/>
          <w:lang w:val="uk-UA"/>
        </w:rPr>
        <w:t>Особливості позиціонуванн</w:t>
      </w:r>
      <w:r>
        <w:rPr>
          <w:bCs/>
          <w:color w:val="000000"/>
          <w:spacing w:val="-1"/>
          <w:szCs w:val="28"/>
          <w:lang w:val="uk-UA"/>
        </w:rPr>
        <w:t xml:space="preserve">я бізнесових установ засобами </w:t>
      </w:r>
      <w:r>
        <w:rPr>
          <w:iCs/>
          <w:color w:val="000000"/>
          <w:spacing w:val="-1"/>
          <w:szCs w:val="28"/>
          <w:lang w:val="en-US"/>
        </w:rPr>
        <w:t>PR</w:t>
      </w:r>
      <w:r w:rsidRPr="009449F1">
        <w:rPr>
          <w:bCs/>
          <w:color w:val="000000"/>
          <w:spacing w:val="-1"/>
          <w:szCs w:val="28"/>
          <w:lang w:val="uk-UA"/>
        </w:rPr>
        <w:t xml:space="preserve"> в комерційному середовищі. </w:t>
      </w:r>
    </w:p>
    <w:p w:rsidR="00E97AA6" w:rsidRPr="009449F1" w:rsidRDefault="00E97AA6" w:rsidP="00E97AA6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"/>
          <w:szCs w:val="28"/>
          <w:lang w:val="uk-UA"/>
        </w:rPr>
      </w:pPr>
      <w:r w:rsidRPr="009449F1">
        <w:rPr>
          <w:iCs/>
          <w:color w:val="000000"/>
          <w:spacing w:val="-1"/>
          <w:szCs w:val="28"/>
          <w:lang w:val="uk-UA"/>
        </w:rPr>
        <w:t xml:space="preserve">Фінансові установи </w:t>
      </w:r>
      <w:r>
        <w:rPr>
          <w:iCs/>
          <w:color w:val="000000"/>
          <w:spacing w:val="-1"/>
          <w:szCs w:val="28"/>
          <w:lang w:val="uk-UA"/>
        </w:rPr>
        <w:t xml:space="preserve">та їх позиціонування засобами </w:t>
      </w:r>
      <w:r>
        <w:rPr>
          <w:iCs/>
          <w:color w:val="000000"/>
          <w:spacing w:val="-1"/>
          <w:szCs w:val="28"/>
          <w:lang w:val="en-US"/>
        </w:rPr>
        <w:t>PR</w:t>
      </w:r>
      <w:r w:rsidRPr="009449F1">
        <w:rPr>
          <w:iCs/>
          <w:color w:val="000000"/>
          <w:spacing w:val="-1"/>
          <w:szCs w:val="28"/>
          <w:lang w:val="uk-UA"/>
        </w:rPr>
        <w:t xml:space="preserve">. </w:t>
      </w:r>
      <w:r w:rsidRPr="009449F1">
        <w:rPr>
          <w:szCs w:val="28"/>
          <w:lang w:val="uk-UA"/>
        </w:rPr>
        <w:t>Комунікації у фінансовій сфері.</w:t>
      </w:r>
    </w:p>
    <w:p w:rsidR="00E97AA6" w:rsidRPr="009449F1" w:rsidRDefault="00E97AA6" w:rsidP="00E97AA6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"/>
          <w:szCs w:val="28"/>
          <w:lang w:val="uk-UA"/>
        </w:rPr>
      </w:pPr>
      <w:r>
        <w:rPr>
          <w:iCs/>
          <w:color w:val="000000"/>
          <w:spacing w:val="-1"/>
          <w:szCs w:val="28"/>
          <w:lang w:val="en-US"/>
        </w:rPr>
        <w:t>PR</w:t>
      </w:r>
      <w:r w:rsidRPr="009449F1">
        <w:rPr>
          <w:iCs/>
          <w:color w:val="000000"/>
          <w:spacing w:val="-1"/>
          <w:szCs w:val="28"/>
          <w:lang w:val="uk-UA"/>
        </w:rPr>
        <w:t xml:space="preserve"> -підтримка аграрно-промислової діяльності.</w:t>
      </w:r>
      <w:r w:rsidRPr="009449F1">
        <w:rPr>
          <w:szCs w:val="28"/>
          <w:lang w:val="uk-UA"/>
        </w:rPr>
        <w:t xml:space="preserve"> </w:t>
      </w:r>
    </w:p>
    <w:p w:rsidR="00E97AA6" w:rsidRPr="009449F1" w:rsidRDefault="00E97AA6" w:rsidP="00E97AA6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1"/>
          <w:szCs w:val="28"/>
          <w:lang w:val="uk-UA"/>
        </w:rPr>
      </w:pPr>
      <w:proofErr w:type="spellStart"/>
      <w:r w:rsidRPr="009449F1">
        <w:rPr>
          <w:szCs w:val="28"/>
        </w:rPr>
        <w:t>Функціональна</w:t>
      </w:r>
      <w:proofErr w:type="spellEnd"/>
      <w:r w:rsidRPr="009449F1">
        <w:rPr>
          <w:szCs w:val="28"/>
        </w:rPr>
        <w:t xml:space="preserve"> </w:t>
      </w:r>
      <w:proofErr w:type="spellStart"/>
      <w:r w:rsidRPr="009449F1">
        <w:rPr>
          <w:szCs w:val="28"/>
        </w:rPr>
        <w:t>взаємодія</w:t>
      </w:r>
      <w:proofErr w:type="spellEnd"/>
      <w:r w:rsidRPr="009449F1">
        <w:rPr>
          <w:szCs w:val="28"/>
        </w:rPr>
        <w:t xml:space="preserve"> </w:t>
      </w:r>
      <w:proofErr w:type="spellStart"/>
      <w:r w:rsidRPr="009449F1">
        <w:rPr>
          <w:szCs w:val="28"/>
        </w:rPr>
        <w:t>комерційної</w:t>
      </w:r>
      <w:proofErr w:type="spellEnd"/>
      <w:r w:rsidRPr="009449F1">
        <w:rPr>
          <w:szCs w:val="28"/>
        </w:rPr>
        <w:t xml:space="preserve"> структур</w:t>
      </w:r>
      <w:r w:rsidRPr="009449F1">
        <w:rPr>
          <w:szCs w:val="28"/>
          <w:lang w:val="uk-UA"/>
        </w:rPr>
        <w:t>и</w:t>
      </w:r>
      <w:r w:rsidRPr="009449F1">
        <w:rPr>
          <w:szCs w:val="28"/>
        </w:rPr>
        <w:t xml:space="preserve"> з органами </w:t>
      </w:r>
      <w:r w:rsidRPr="009449F1">
        <w:rPr>
          <w:szCs w:val="28"/>
          <w:lang w:val="uk-UA"/>
        </w:rPr>
        <w:t xml:space="preserve">муніципального та </w:t>
      </w:r>
      <w:r w:rsidRPr="009449F1">
        <w:rPr>
          <w:szCs w:val="28"/>
        </w:rPr>
        <w:t xml:space="preserve">державного </w:t>
      </w:r>
      <w:proofErr w:type="spellStart"/>
      <w:r w:rsidRPr="009449F1">
        <w:rPr>
          <w:szCs w:val="28"/>
        </w:rPr>
        <w:t>управління</w:t>
      </w:r>
      <w:proofErr w:type="spellEnd"/>
      <w:r>
        <w:rPr>
          <w:szCs w:val="28"/>
          <w:lang w:val="uk-UA"/>
        </w:rPr>
        <w:t>, громадськіс</w:t>
      </w:r>
      <w:r w:rsidRPr="009449F1">
        <w:rPr>
          <w:szCs w:val="28"/>
          <w:lang w:val="uk-UA"/>
        </w:rPr>
        <w:t>тю, споживачами комерційної послуги.</w:t>
      </w:r>
    </w:p>
    <w:p w:rsidR="00E97AA6" w:rsidRDefault="00E97AA6" w:rsidP="00E97AA6">
      <w:pPr>
        <w:shd w:val="clear" w:color="auto" w:fill="FFFFFF"/>
        <w:ind w:firstLine="540"/>
        <w:jc w:val="both"/>
        <w:rPr>
          <w:sz w:val="24"/>
          <w:lang w:val="uk-UA"/>
        </w:rPr>
      </w:pPr>
    </w:p>
    <w:p w:rsidR="00E97AA6" w:rsidRDefault="00E97AA6" w:rsidP="00E97AA6">
      <w:pPr>
        <w:jc w:val="center"/>
        <w:rPr>
          <w:b/>
          <w:i/>
          <w:szCs w:val="28"/>
          <w:u w:val="single"/>
          <w:lang w:val="uk-UA"/>
        </w:rPr>
      </w:pPr>
      <w:r w:rsidRPr="00305F04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7E5848">
        <w:rPr>
          <w:b/>
          <w:i/>
          <w:szCs w:val="28"/>
          <w:u w:val="single"/>
          <w:lang w:val="uk-UA"/>
        </w:rPr>
        <w:t>Питання для самоконтролю</w:t>
      </w:r>
    </w:p>
    <w:p w:rsidR="00E97AA6" w:rsidRDefault="00E97AA6" w:rsidP="00E97AA6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  <w:color w:val="000000"/>
          <w:spacing w:val="-1"/>
          <w:szCs w:val="28"/>
          <w:lang w:val="uk-UA"/>
        </w:rPr>
      </w:pPr>
      <w:r>
        <w:rPr>
          <w:bCs/>
          <w:color w:val="000000"/>
          <w:spacing w:val="-1"/>
          <w:szCs w:val="28"/>
          <w:lang w:val="uk-UA"/>
        </w:rPr>
        <w:t>Які види підприємств входять до</w:t>
      </w:r>
      <w:r w:rsidRPr="009449F1">
        <w:rPr>
          <w:bCs/>
          <w:color w:val="000000"/>
          <w:spacing w:val="-1"/>
          <w:szCs w:val="28"/>
          <w:lang w:val="uk-UA"/>
        </w:rPr>
        <w:t xml:space="preserve"> складу</w:t>
      </w:r>
      <w:r>
        <w:rPr>
          <w:bCs/>
          <w:color w:val="000000"/>
          <w:spacing w:val="-1"/>
          <w:szCs w:val="28"/>
          <w:lang w:val="uk-UA"/>
        </w:rPr>
        <w:t xml:space="preserve"> індустріального сектору економіки?</w:t>
      </w:r>
    </w:p>
    <w:p w:rsidR="00E97AA6" w:rsidRPr="009449F1" w:rsidRDefault="00E97AA6" w:rsidP="00E97AA6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В чому полягають </w:t>
      </w:r>
      <w:r>
        <w:rPr>
          <w:bCs/>
          <w:color w:val="000000"/>
          <w:spacing w:val="-1"/>
          <w:szCs w:val="28"/>
          <w:lang w:val="uk-UA"/>
        </w:rPr>
        <w:t>о</w:t>
      </w:r>
      <w:r w:rsidRPr="009449F1">
        <w:rPr>
          <w:bCs/>
          <w:color w:val="000000"/>
          <w:spacing w:val="-1"/>
          <w:szCs w:val="28"/>
          <w:lang w:val="uk-UA"/>
        </w:rPr>
        <w:t>собливості позиціонуванн</w:t>
      </w:r>
      <w:r>
        <w:rPr>
          <w:bCs/>
          <w:color w:val="000000"/>
          <w:spacing w:val="-1"/>
          <w:szCs w:val="28"/>
          <w:lang w:val="uk-UA"/>
        </w:rPr>
        <w:t xml:space="preserve">я бізнесових установ засобами </w:t>
      </w:r>
      <w:r>
        <w:rPr>
          <w:iCs/>
          <w:color w:val="000000"/>
          <w:spacing w:val="-1"/>
          <w:szCs w:val="28"/>
          <w:lang w:val="en-US"/>
        </w:rPr>
        <w:t>PR</w:t>
      </w:r>
      <w:r w:rsidRPr="009449F1">
        <w:rPr>
          <w:bCs/>
          <w:color w:val="000000"/>
          <w:spacing w:val="-1"/>
          <w:szCs w:val="28"/>
          <w:lang w:val="uk-UA"/>
        </w:rPr>
        <w:t xml:space="preserve"> в</w:t>
      </w:r>
      <w:r>
        <w:rPr>
          <w:bCs/>
          <w:color w:val="000000"/>
          <w:spacing w:val="-1"/>
          <w:szCs w:val="28"/>
          <w:lang w:val="uk-UA"/>
        </w:rPr>
        <w:t xml:space="preserve"> індустріальному секторі економіки?</w:t>
      </w:r>
    </w:p>
    <w:p w:rsidR="00E97AA6" w:rsidRPr="00375CC1" w:rsidRDefault="00E97AA6" w:rsidP="00E97AA6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 мікросередовище впливає на </w:t>
      </w:r>
      <w:r>
        <w:rPr>
          <w:iCs/>
          <w:color w:val="000000"/>
          <w:spacing w:val="-1"/>
          <w:szCs w:val="28"/>
          <w:lang w:val="en-US"/>
        </w:rPr>
        <w:t>PR</w:t>
      </w:r>
      <w:r>
        <w:rPr>
          <w:iCs/>
          <w:color w:val="000000"/>
          <w:spacing w:val="-1"/>
          <w:szCs w:val="28"/>
          <w:lang w:val="uk-UA"/>
        </w:rPr>
        <w:t>-діяльність представників сучасного бізнесу?</w:t>
      </w:r>
    </w:p>
    <w:p w:rsidR="00E97AA6" w:rsidRPr="00C26D20" w:rsidRDefault="00E97AA6" w:rsidP="00E97AA6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iCs/>
          <w:color w:val="000000"/>
          <w:spacing w:val="-1"/>
          <w:szCs w:val="28"/>
          <w:lang w:val="uk-UA"/>
        </w:rPr>
        <w:t xml:space="preserve">Якою є специфіка позиціонування засобами </w:t>
      </w:r>
      <w:r>
        <w:rPr>
          <w:iCs/>
          <w:color w:val="000000"/>
          <w:spacing w:val="-1"/>
          <w:szCs w:val="28"/>
          <w:lang w:val="en-US"/>
        </w:rPr>
        <w:t>PR</w:t>
      </w:r>
      <w:r>
        <w:rPr>
          <w:iCs/>
          <w:color w:val="000000"/>
          <w:spacing w:val="-1"/>
          <w:szCs w:val="28"/>
          <w:lang w:val="uk-UA"/>
        </w:rPr>
        <w:t xml:space="preserve"> фінансових установ?</w:t>
      </w:r>
    </w:p>
    <w:p w:rsidR="00E97AA6" w:rsidRPr="00C26D20" w:rsidRDefault="00E97AA6" w:rsidP="00E97AA6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C26D20">
        <w:rPr>
          <w:iCs/>
          <w:color w:val="000000"/>
          <w:spacing w:val="-1"/>
          <w:szCs w:val="28"/>
          <w:lang w:val="uk-UA"/>
        </w:rPr>
        <w:t xml:space="preserve">За допомогою яких засобів здійснюється </w:t>
      </w:r>
      <w:r w:rsidRPr="00C26D20">
        <w:rPr>
          <w:iCs/>
          <w:color w:val="000000"/>
          <w:spacing w:val="-1"/>
          <w:szCs w:val="28"/>
          <w:lang w:val="en-US"/>
        </w:rPr>
        <w:t>PR</w:t>
      </w:r>
      <w:r w:rsidRPr="00C26D20">
        <w:rPr>
          <w:iCs/>
          <w:color w:val="000000"/>
          <w:spacing w:val="-1"/>
          <w:szCs w:val="28"/>
          <w:lang w:val="uk-UA"/>
        </w:rPr>
        <w:t>-підтримка аграрно-промислової діяльності?</w:t>
      </w:r>
    </w:p>
    <w:p w:rsidR="00E97AA6" w:rsidRDefault="00E97AA6" w:rsidP="00E97AA6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C26D20">
        <w:rPr>
          <w:bCs/>
          <w:color w:val="000000"/>
          <w:spacing w:val="-1"/>
          <w:szCs w:val="28"/>
          <w:lang w:val="uk-UA"/>
        </w:rPr>
        <w:t xml:space="preserve">Як здійснюється </w:t>
      </w:r>
      <w:proofErr w:type="spellStart"/>
      <w:r w:rsidRPr="00C26D20">
        <w:rPr>
          <w:szCs w:val="28"/>
        </w:rPr>
        <w:t>взаємодія</w:t>
      </w:r>
      <w:proofErr w:type="spellEnd"/>
      <w:r w:rsidRPr="00C26D20">
        <w:rPr>
          <w:szCs w:val="28"/>
        </w:rPr>
        <w:t xml:space="preserve"> </w:t>
      </w:r>
      <w:proofErr w:type="spellStart"/>
      <w:r w:rsidRPr="00C26D20">
        <w:rPr>
          <w:szCs w:val="28"/>
        </w:rPr>
        <w:t>комерційної</w:t>
      </w:r>
      <w:proofErr w:type="spellEnd"/>
      <w:r w:rsidRPr="00C26D20">
        <w:rPr>
          <w:szCs w:val="28"/>
        </w:rPr>
        <w:t xml:space="preserve"> структур</w:t>
      </w:r>
      <w:r w:rsidRPr="00C26D20">
        <w:rPr>
          <w:szCs w:val="28"/>
          <w:lang w:val="uk-UA"/>
        </w:rPr>
        <w:t>и</w:t>
      </w:r>
      <w:r w:rsidRPr="00C26D20">
        <w:rPr>
          <w:szCs w:val="28"/>
        </w:rPr>
        <w:t xml:space="preserve"> з органами </w:t>
      </w:r>
      <w:r w:rsidRPr="00C26D20">
        <w:rPr>
          <w:szCs w:val="28"/>
          <w:lang w:val="uk-UA"/>
        </w:rPr>
        <w:t xml:space="preserve">муніципального та </w:t>
      </w:r>
      <w:r w:rsidRPr="00C26D20">
        <w:rPr>
          <w:szCs w:val="28"/>
        </w:rPr>
        <w:t xml:space="preserve">державного </w:t>
      </w:r>
      <w:proofErr w:type="spellStart"/>
      <w:r w:rsidRPr="00C26D20">
        <w:rPr>
          <w:szCs w:val="28"/>
        </w:rPr>
        <w:t>управління</w:t>
      </w:r>
      <w:proofErr w:type="spellEnd"/>
      <w:r w:rsidRPr="00C26D20">
        <w:rPr>
          <w:szCs w:val="28"/>
          <w:lang w:val="uk-UA"/>
        </w:rPr>
        <w:t xml:space="preserve"> в контексті їх комунікацій з громадськістю?</w:t>
      </w:r>
    </w:p>
    <w:p w:rsidR="00E97AA6" w:rsidRPr="002D49F8" w:rsidRDefault="00E97AA6" w:rsidP="00E97AA6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C26D20">
        <w:rPr>
          <w:szCs w:val="28"/>
          <w:lang w:val="uk-UA"/>
        </w:rPr>
        <w:t xml:space="preserve">Чи є різниця у </w:t>
      </w:r>
      <w:r w:rsidRPr="00C26D20">
        <w:rPr>
          <w:iCs/>
          <w:color w:val="000000"/>
          <w:spacing w:val="-1"/>
          <w:szCs w:val="28"/>
          <w:lang w:val="en-US"/>
        </w:rPr>
        <w:t>PR</w:t>
      </w:r>
      <w:r w:rsidRPr="00C26D20">
        <w:rPr>
          <w:iCs/>
          <w:color w:val="000000"/>
          <w:spacing w:val="-1"/>
          <w:szCs w:val="28"/>
          <w:lang w:val="uk-UA"/>
        </w:rPr>
        <w:t>-позиціонуванні бізнесової установи регіонального та міжнародного рівнів?</w:t>
      </w:r>
    </w:p>
    <w:p w:rsidR="00E97AA6" w:rsidRDefault="00E97AA6" w:rsidP="00E97AA6">
      <w:pPr>
        <w:numPr>
          <w:ilvl w:val="0"/>
          <w:numId w:val="2"/>
        </w:numPr>
      </w:pPr>
      <w:r>
        <w:t xml:space="preserve">У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зв’язків</w:t>
      </w:r>
      <w:proofErr w:type="spellEnd"/>
      <w:r>
        <w:t xml:space="preserve"> з </w:t>
      </w:r>
      <w:proofErr w:type="spellStart"/>
      <w:r>
        <w:t>громадськістю</w:t>
      </w:r>
      <w:proofErr w:type="spellEnd"/>
      <w:r>
        <w:t xml:space="preserve"> у </w:t>
      </w:r>
      <w:proofErr w:type="spellStart"/>
      <w:r>
        <w:t>фінансовій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?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спеціалісти</w:t>
      </w:r>
      <w:proofErr w:type="spellEnd"/>
      <w:r>
        <w:t xml:space="preserve"> </w:t>
      </w:r>
      <w:proofErr w:type="spellStart"/>
      <w:r>
        <w:t>вважають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сфера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зв’язків</w:t>
      </w:r>
      <w:proofErr w:type="spellEnd"/>
      <w:r>
        <w:t xml:space="preserve"> з </w:t>
      </w:r>
      <w:proofErr w:type="spellStart"/>
      <w:r>
        <w:t>громадськістю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>?</w:t>
      </w:r>
    </w:p>
    <w:p w:rsidR="00E97AA6" w:rsidRDefault="00E97AA6" w:rsidP="00E97AA6">
      <w:pPr>
        <w:numPr>
          <w:ilvl w:val="0"/>
          <w:numId w:val="2"/>
        </w:numPr>
      </w:pPr>
      <w:proofErr w:type="spellStart"/>
      <w:r>
        <w:t>Які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комунікацій</w:t>
      </w:r>
      <w:proofErr w:type="spellEnd"/>
      <w:r>
        <w:t xml:space="preserve"> з </w:t>
      </w:r>
      <w:proofErr w:type="spellStart"/>
      <w:r>
        <w:t>громадськістю</w:t>
      </w:r>
      <w:proofErr w:type="spellEnd"/>
      <w:r>
        <w:t xml:space="preserve"> у </w:t>
      </w:r>
      <w:proofErr w:type="spellStart"/>
      <w:r>
        <w:t>фінансовій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>?</w:t>
      </w:r>
    </w:p>
    <w:p w:rsidR="00E97AA6" w:rsidRDefault="00E97AA6" w:rsidP="00E97AA6">
      <w:pPr>
        <w:rPr>
          <w:b/>
          <w:i/>
          <w:szCs w:val="28"/>
          <w:u w:val="single"/>
          <w:lang w:val="uk-UA"/>
        </w:rPr>
      </w:pPr>
    </w:p>
    <w:p w:rsidR="00E97AA6" w:rsidRDefault="00E97AA6" w:rsidP="00E97AA6">
      <w:pPr>
        <w:rPr>
          <w:b/>
          <w:i/>
          <w:szCs w:val="28"/>
          <w:u w:val="single"/>
          <w:lang w:val="uk-UA"/>
        </w:rPr>
      </w:pPr>
    </w:p>
    <w:p w:rsidR="00E97AA6" w:rsidRDefault="00E97AA6" w:rsidP="00E97AA6">
      <w:pPr>
        <w:rPr>
          <w:b/>
          <w:i/>
          <w:szCs w:val="28"/>
          <w:u w:val="single"/>
          <w:lang w:val="uk-UA"/>
        </w:rPr>
      </w:pPr>
    </w:p>
    <w:p w:rsidR="00E97AA6" w:rsidRDefault="00E97AA6" w:rsidP="00E97AA6">
      <w:pPr>
        <w:rPr>
          <w:b/>
          <w:i/>
          <w:szCs w:val="28"/>
          <w:u w:val="single"/>
          <w:lang w:val="uk-UA"/>
        </w:rPr>
      </w:pPr>
    </w:p>
    <w:p w:rsidR="00E97AA6" w:rsidRPr="00AC2B8C" w:rsidRDefault="00E97AA6" w:rsidP="00E97AA6">
      <w:pPr>
        <w:jc w:val="center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 w:rsidRPr="00305F04">
        <w:rPr>
          <w:rFonts w:ascii="Arial" w:hAnsi="Arial" w:cs="Arial"/>
          <w:color w:val="0070C0"/>
          <w:sz w:val="40"/>
          <w:szCs w:val="40"/>
          <w:lang w:val="uk-UA"/>
        </w:rPr>
        <w:lastRenderedPageBreak/>
        <w:sym w:font="Wingdings" w:char="F03F"/>
      </w:r>
      <w:r>
        <w:rPr>
          <w:rFonts w:ascii="Arial" w:hAnsi="Arial" w:cs="Arial"/>
          <w:color w:val="0070C0"/>
          <w:sz w:val="40"/>
          <w:szCs w:val="40"/>
          <w:lang w:val="uk-UA"/>
        </w:rPr>
        <w:t xml:space="preserve"> </w:t>
      </w:r>
      <w:r w:rsidRPr="00AC2B8C">
        <w:rPr>
          <w:b/>
          <w:i/>
          <w:iCs/>
          <w:color w:val="000000"/>
          <w:spacing w:val="-1"/>
          <w:szCs w:val="28"/>
          <w:u w:val="single"/>
          <w:lang w:val="uk-UA"/>
        </w:rPr>
        <w:t>Письмове завдання</w:t>
      </w:r>
    </w:p>
    <w:p w:rsidR="00E97AA6" w:rsidRPr="009449F1" w:rsidRDefault="00E97AA6" w:rsidP="00E97AA6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1"/>
          <w:szCs w:val="28"/>
          <w:lang w:val="uk-UA"/>
        </w:rPr>
      </w:pPr>
      <w:r>
        <w:rPr>
          <w:szCs w:val="28"/>
          <w:lang w:val="uk-UA"/>
        </w:rPr>
        <w:t xml:space="preserve">Скласти алгоритм </w:t>
      </w:r>
      <w:proofErr w:type="spellStart"/>
      <w:r>
        <w:rPr>
          <w:szCs w:val="28"/>
        </w:rPr>
        <w:t>взаємодії</w:t>
      </w:r>
      <w:proofErr w:type="spellEnd"/>
      <w:r w:rsidRPr="009449F1">
        <w:rPr>
          <w:szCs w:val="28"/>
        </w:rPr>
        <w:t xml:space="preserve"> </w:t>
      </w:r>
      <w:proofErr w:type="spellStart"/>
      <w:r w:rsidRPr="009449F1">
        <w:rPr>
          <w:szCs w:val="28"/>
        </w:rPr>
        <w:t>комерційної</w:t>
      </w:r>
      <w:proofErr w:type="spellEnd"/>
      <w:r w:rsidRPr="009449F1">
        <w:rPr>
          <w:szCs w:val="28"/>
        </w:rPr>
        <w:t xml:space="preserve"> структур</w:t>
      </w:r>
      <w:r w:rsidRPr="009449F1">
        <w:rPr>
          <w:szCs w:val="28"/>
          <w:lang w:val="uk-UA"/>
        </w:rPr>
        <w:t>и</w:t>
      </w:r>
      <w:r w:rsidRPr="009449F1">
        <w:rPr>
          <w:szCs w:val="28"/>
        </w:rPr>
        <w:t xml:space="preserve"> з органами </w:t>
      </w:r>
      <w:r w:rsidRPr="009449F1">
        <w:rPr>
          <w:szCs w:val="28"/>
          <w:lang w:val="uk-UA"/>
        </w:rPr>
        <w:t xml:space="preserve">муніципального та </w:t>
      </w:r>
      <w:r w:rsidRPr="009449F1">
        <w:rPr>
          <w:szCs w:val="28"/>
        </w:rPr>
        <w:t xml:space="preserve">державного </w:t>
      </w:r>
      <w:proofErr w:type="spellStart"/>
      <w:r w:rsidRPr="009449F1">
        <w:rPr>
          <w:szCs w:val="28"/>
        </w:rPr>
        <w:t>управління</w:t>
      </w:r>
      <w:proofErr w:type="spellEnd"/>
      <w:r>
        <w:rPr>
          <w:szCs w:val="28"/>
          <w:lang w:val="uk-UA"/>
        </w:rPr>
        <w:t>, громадськіс</w:t>
      </w:r>
      <w:r w:rsidRPr="009449F1">
        <w:rPr>
          <w:szCs w:val="28"/>
          <w:lang w:val="uk-UA"/>
        </w:rPr>
        <w:t>тю, споживачами комерційної послуги.</w:t>
      </w:r>
    </w:p>
    <w:p w:rsidR="00E97AA6" w:rsidRPr="00747438" w:rsidRDefault="00E97AA6" w:rsidP="00E97AA6">
      <w:pPr>
        <w:pStyle w:val="a3"/>
        <w:numPr>
          <w:ilvl w:val="0"/>
          <w:numId w:val="3"/>
        </w:numPr>
        <w:jc w:val="both"/>
        <w:rPr>
          <w:b/>
          <w:i/>
          <w:szCs w:val="28"/>
          <w:u w:val="single"/>
          <w:lang w:val="uk-UA"/>
        </w:rPr>
      </w:pPr>
      <w:r>
        <w:rPr>
          <w:bCs/>
          <w:color w:val="000000"/>
          <w:spacing w:val="-1"/>
          <w:szCs w:val="28"/>
          <w:lang w:val="uk-UA"/>
        </w:rPr>
        <w:t xml:space="preserve">Розробити план </w:t>
      </w:r>
      <w:r w:rsidRPr="009449F1">
        <w:rPr>
          <w:bCs/>
          <w:color w:val="000000"/>
          <w:spacing w:val="-1"/>
          <w:szCs w:val="28"/>
          <w:lang w:val="uk-UA"/>
        </w:rPr>
        <w:t>позиціонуванн</w:t>
      </w:r>
      <w:r>
        <w:rPr>
          <w:bCs/>
          <w:color w:val="000000"/>
          <w:spacing w:val="-1"/>
          <w:szCs w:val="28"/>
          <w:lang w:val="uk-UA"/>
        </w:rPr>
        <w:t xml:space="preserve">я банківської установи засобами </w:t>
      </w:r>
      <w:r>
        <w:rPr>
          <w:iCs/>
          <w:color w:val="000000"/>
          <w:spacing w:val="-1"/>
          <w:szCs w:val="28"/>
          <w:lang w:val="en-US"/>
        </w:rPr>
        <w:t>PR</w:t>
      </w:r>
      <w:r w:rsidRPr="009449F1">
        <w:rPr>
          <w:bCs/>
          <w:color w:val="000000"/>
          <w:spacing w:val="-1"/>
          <w:szCs w:val="28"/>
          <w:lang w:val="uk-UA"/>
        </w:rPr>
        <w:t xml:space="preserve"> в комерційному середовищі.</w:t>
      </w:r>
    </w:p>
    <w:p w:rsidR="00E97AA6" w:rsidRPr="007E5848" w:rsidRDefault="00E97AA6" w:rsidP="00E97AA6">
      <w:pPr>
        <w:jc w:val="center"/>
        <w:rPr>
          <w:b/>
          <w:i/>
          <w:szCs w:val="28"/>
          <w:u w:val="single"/>
          <w:lang w:val="uk-UA"/>
        </w:rPr>
      </w:pPr>
    </w:p>
    <w:p w:rsidR="00E97AA6" w:rsidRDefault="00E97AA6" w:rsidP="00E97AA6">
      <w:pPr>
        <w:pStyle w:val="a3"/>
        <w:jc w:val="center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 w:rsidRPr="00340074">
        <w:rPr>
          <w:b/>
          <w:i/>
          <w:iCs/>
          <w:color w:val="000000"/>
          <w:spacing w:val="-1"/>
          <w:szCs w:val="28"/>
          <w:u w:val="single"/>
          <w:lang w:val="uk-UA"/>
        </w:rPr>
        <w:t>Завдання для самостійної роботи</w:t>
      </w:r>
    </w:p>
    <w:p w:rsidR="00E97AA6" w:rsidRPr="00747438" w:rsidRDefault="00E97AA6" w:rsidP="00E97AA6">
      <w:pPr>
        <w:pStyle w:val="a3"/>
        <w:jc w:val="both"/>
        <w:rPr>
          <w:i/>
          <w:iCs/>
          <w:color w:val="000000"/>
          <w:spacing w:val="-1"/>
          <w:szCs w:val="28"/>
          <w:lang w:val="uk-UA"/>
        </w:rPr>
      </w:pPr>
    </w:p>
    <w:p w:rsidR="00E97AA6" w:rsidRPr="00747438" w:rsidRDefault="00E97AA6" w:rsidP="00E97AA6">
      <w:pPr>
        <w:pStyle w:val="a3"/>
        <w:numPr>
          <w:ilvl w:val="0"/>
          <w:numId w:val="3"/>
        </w:numPr>
        <w:jc w:val="both"/>
        <w:rPr>
          <w:i/>
          <w:lang w:val="uk-UA"/>
        </w:rPr>
      </w:pPr>
      <w:r w:rsidRPr="00747438">
        <w:rPr>
          <w:i/>
          <w:iCs/>
          <w:color w:val="000000"/>
          <w:spacing w:val="-1"/>
          <w:szCs w:val="28"/>
          <w:lang w:val="uk-UA"/>
        </w:rPr>
        <w:t xml:space="preserve">Розробити плани заходів для </w:t>
      </w:r>
      <w:r w:rsidRPr="00747438">
        <w:rPr>
          <w:i/>
          <w:iCs/>
          <w:color w:val="000000"/>
          <w:spacing w:val="-1"/>
          <w:szCs w:val="28"/>
          <w:lang w:val="en-US"/>
        </w:rPr>
        <w:t>PR</w:t>
      </w:r>
      <w:r w:rsidRPr="00747438">
        <w:rPr>
          <w:i/>
          <w:iCs/>
          <w:color w:val="000000"/>
          <w:spacing w:val="-1"/>
          <w:szCs w:val="28"/>
          <w:lang w:val="uk-UA"/>
        </w:rPr>
        <w:t>-позиціонування бізнесової установи на регіональному та міжнародному рівнях. Порівняйте.</w:t>
      </w:r>
    </w:p>
    <w:p w:rsidR="00E97AA6" w:rsidRPr="00AC2B8C" w:rsidRDefault="00E97AA6" w:rsidP="00E97AA6">
      <w:pPr>
        <w:pStyle w:val="a3"/>
        <w:numPr>
          <w:ilvl w:val="0"/>
          <w:numId w:val="3"/>
        </w:numPr>
        <w:jc w:val="both"/>
        <w:rPr>
          <w:i/>
          <w:lang w:val="uk-UA"/>
        </w:rPr>
      </w:pPr>
      <w:r>
        <w:rPr>
          <w:i/>
          <w:iCs/>
          <w:color w:val="000000"/>
          <w:spacing w:val="-1"/>
          <w:szCs w:val="28"/>
          <w:lang w:val="uk-UA"/>
        </w:rPr>
        <w:t xml:space="preserve">Наведіть приклади </w:t>
      </w:r>
      <w:r w:rsidRPr="00747438">
        <w:rPr>
          <w:i/>
          <w:iCs/>
          <w:color w:val="000000"/>
          <w:spacing w:val="-1"/>
          <w:szCs w:val="28"/>
          <w:lang w:val="en-US"/>
        </w:rPr>
        <w:t>PR</w:t>
      </w:r>
      <w:r w:rsidRPr="00747438">
        <w:rPr>
          <w:i/>
          <w:iCs/>
          <w:color w:val="000000"/>
          <w:spacing w:val="-1"/>
          <w:szCs w:val="28"/>
          <w:lang w:val="uk-UA"/>
        </w:rPr>
        <w:t>-підтримка аграрно-промислової діяльності.</w:t>
      </w:r>
    </w:p>
    <w:p w:rsidR="00E97AA6" w:rsidRPr="00747438" w:rsidRDefault="00E97AA6" w:rsidP="00E97AA6">
      <w:pPr>
        <w:pStyle w:val="a3"/>
        <w:jc w:val="both"/>
        <w:rPr>
          <w:i/>
          <w:lang w:val="uk-UA"/>
        </w:rPr>
      </w:pPr>
    </w:p>
    <w:p w:rsidR="00E97AA6" w:rsidRDefault="00E97AA6" w:rsidP="00E97AA6">
      <w:pPr>
        <w:jc w:val="center"/>
        <w:rPr>
          <w:b/>
          <w:i/>
          <w:u w:val="single"/>
          <w:lang w:val="uk-UA"/>
        </w:rPr>
      </w:pPr>
      <w:r w:rsidRPr="00305F04">
        <w:rPr>
          <w:rFonts w:ascii="Arial" w:hAnsi="Arial" w:cs="Arial"/>
          <w:b/>
          <w:color w:val="0070C0"/>
          <w:sz w:val="56"/>
          <w:szCs w:val="20"/>
          <w:lang w:val="uk-UA"/>
        </w:rPr>
        <w:sym w:font="Webdings" w:char="F0A8"/>
      </w:r>
      <w:r>
        <w:rPr>
          <w:rFonts w:ascii="Arial" w:hAnsi="Arial" w:cs="Arial"/>
          <w:b/>
          <w:color w:val="0070C0"/>
          <w:sz w:val="56"/>
          <w:szCs w:val="20"/>
          <w:lang w:val="uk-UA"/>
        </w:rPr>
        <w:t xml:space="preserve"> </w:t>
      </w:r>
      <w:r w:rsidRPr="009C215D">
        <w:rPr>
          <w:b/>
          <w:i/>
          <w:u w:val="single"/>
          <w:lang w:val="uk-UA"/>
        </w:rPr>
        <w:t>Література</w:t>
      </w:r>
    </w:p>
    <w:p w:rsidR="00E97AA6" w:rsidRPr="00AC2B8C" w:rsidRDefault="00E97AA6" w:rsidP="00E97AA6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after="200"/>
        <w:jc w:val="both"/>
        <w:rPr>
          <w:sz w:val="24"/>
          <w:lang w:val="uk-UA"/>
        </w:rPr>
      </w:pPr>
      <w:proofErr w:type="spellStart"/>
      <w:r w:rsidRPr="00AC2B8C">
        <w:rPr>
          <w:sz w:val="24"/>
          <w:lang w:val="uk-UA"/>
        </w:rPr>
        <w:t>Балабанова</w:t>
      </w:r>
      <w:proofErr w:type="spellEnd"/>
      <w:r w:rsidRPr="00AC2B8C">
        <w:rPr>
          <w:sz w:val="24"/>
          <w:lang w:val="uk-UA"/>
        </w:rPr>
        <w:t xml:space="preserve"> Л. В. </w:t>
      </w:r>
      <w:proofErr w:type="spellStart"/>
      <w:r w:rsidRPr="00AC2B8C">
        <w:rPr>
          <w:sz w:val="24"/>
          <w:lang w:val="uk-UA"/>
        </w:rPr>
        <w:t>Паблік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 [Текст] : </w:t>
      </w:r>
      <w:proofErr w:type="spellStart"/>
      <w:r w:rsidRPr="00AC2B8C">
        <w:rPr>
          <w:sz w:val="24"/>
          <w:lang w:val="uk-UA"/>
        </w:rPr>
        <w:t>навч</w:t>
      </w:r>
      <w:proofErr w:type="spellEnd"/>
      <w:r w:rsidRPr="00AC2B8C">
        <w:rPr>
          <w:sz w:val="24"/>
          <w:lang w:val="uk-UA"/>
        </w:rPr>
        <w:t xml:space="preserve">. посібник </w:t>
      </w:r>
      <w:proofErr w:type="spellStart"/>
      <w:r w:rsidRPr="00AC2B8C">
        <w:rPr>
          <w:sz w:val="24"/>
          <w:lang w:val="uk-UA"/>
        </w:rPr>
        <w:t>реком</w:t>
      </w:r>
      <w:proofErr w:type="spellEnd"/>
      <w:r w:rsidRPr="00AC2B8C">
        <w:rPr>
          <w:sz w:val="24"/>
          <w:lang w:val="uk-UA"/>
        </w:rPr>
        <w:t xml:space="preserve">. МОНУ / Людмила </w:t>
      </w:r>
      <w:proofErr w:type="spellStart"/>
      <w:r w:rsidRPr="00AC2B8C">
        <w:rPr>
          <w:sz w:val="24"/>
          <w:lang w:val="uk-UA"/>
        </w:rPr>
        <w:t>Веніамінівна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Балабанова</w:t>
      </w:r>
      <w:proofErr w:type="spellEnd"/>
      <w:r w:rsidRPr="00AC2B8C">
        <w:rPr>
          <w:sz w:val="24"/>
          <w:lang w:val="uk-UA"/>
        </w:rPr>
        <w:t xml:space="preserve">, Катерина </w:t>
      </w:r>
      <w:proofErr w:type="spellStart"/>
      <w:r w:rsidRPr="00AC2B8C">
        <w:rPr>
          <w:sz w:val="24"/>
          <w:lang w:val="uk-UA"/>
        </w:rPr>
        <w:t>Вячеславівна</w:t>
      </w:r>
      <w:proofErr w:type="spellEnd"/>
      <w:r w:rsidRPr="00AC2B8C">
        <w:rPr>
          <w:sz w:val="24"/>
          <w:lang w:val="uk-UA"/>
        </w:rPr>
        <w:t xml:space="preserve"> Савельєва. – К. : ВД "Професіонал", 2008. – 528 с.</w:t>
      </w:r>
    </w:p>
    <w:p w:rsidR="00E97AA6" w:rsidRPr="00AC2B8C" w:rsidRDefault="00E97AA6" w:rsidP="00E97AA6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after="200"/>
        <w:jc w:val="both"/>
        <w:rPr>
          <w:sz w:val="24"/>
          <w:lang w:val="uk-UA"/>
        </w:rPr>
      </w:pPr>
      <w:r w:rsidRPr="00AC2B8C">
        <w:rPr>
          <w:sz w:val="24"/>
          <w:lang w:val="uk-UA"/>
        </w:rPr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AC2B8C">
        <w:rPr>
          <w:sz w:val="24"/>
          <w:lang w:val="uk-UA"/>
        </w:rPr>
        <w:t>паблик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 /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Валерій Михайлович Бебик.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– К.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: МАУП, 2005.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– 440 с.</w:t>
      </w:r>
    </w:p>
    <w:p w:rsidR="00E97AA6" w:rsidRPr="00AC2B8C" w:rsidRDefault="00E97AA6" w:rsidP="00E97AA6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after="200"/>
        <w:jc w:val="both"/>
        <w:rPr>
          <w:sz w:val="24"/>
          <w:lang w:val="uk-UA"/>
        </w:rPr>
      </w:pPr>
      <w:proofErr w:type="spellStart"/>
      <w:r w:rsidRPr="00AC2B8C">
        <w:rPr>
          <w:sz w:val="24"/>
        </w:rPr>
        <w:t>Березенко</w:t>
      </w:r>
      <w:proofErr w:type="spellEnd"/>
      <w:r w:rsidRPr="00AC2B8C">
        <w:rPr>
          <w:sz w:val="24"/>
        </w:rPr>
        <w:t xml:space="preserve"> В. </w:t>
      </w:r>
      <w:r w:rsidRPr="00AC2B8C">
        <w:rPr>
          <w:sz w:val="24"/>
          <w:lang w:val="en-US"/>
        </w:rPr>
        <w:t>PR</w:t>
      </w:r>
      <w:r w:rsidRPr="00AC2B8C">
        <w:rPr>
          <w:sz w:val="24"/>
        </w:rPr>
        <w:t xml:space="preserve"> в </w:t>
      </w:r>
      <w:proofErr w:type="spellStart"/>
      <w:r w:rsidRPr="00AC2B8C">
        <w:rPr>
          <w:sz w:val="24"/>
        </w:rPr>
        <w:t>Україні</w:t>
      </w:r>
      <w:proofErr w:type="spellEnd"/>
      <w:r w:rsidRPr="00AC2B8C">
        <w:rPr>
          <w:sz w:val="24"/>
        </w:rPr>
        <w:t xml:space="preserve">: </w:t>
      </w:r>
      <w:proofErr w:type="spellStart"/>
      <w:r w:rsidRPr="00AC2B8C">
        <w:rPr>
          <w:sz w:val="24"/>
        </w:rPr>
        <w:t>наукове</w:t>
      </w:r>
      <w:proofErr w:type="spellEnd"/>
      <w:r w:rsidRPr="00AC2B8C">
        <w:rPr>
          <w:sz w:val="24"/>
        </w:rPr>
        <w:t xml:space="preserve"> </w:t>
      </w:r>
      <w:proofErr w:type="spellStart"/>
      <w:r w:rsidRPr="00AC2B8C">
        <w:rPr>
          <w:sz w:val="24"/>
        </w:rPr>
        <w:t>осмислення</w:t>
      </w:r>
      <w:proofErr w:type="spellEnd"/>
      <w:r w:rsidRPr="00AC2B8C">
        <w:rPr>
          <w:sz w:val="24"/>
        </w:rPr>
        <w:t xml:space="preserve"> феномену: </w:t>
      </w:r>
      <w:proofErr w:type="spellStart"/>
      <w:r w:rsidRPr="00AC2B8C">
        <w:rPr>
          <w:sz w:val="24"/>
        </w:rPr>
        <w:t>монографія</w:t>
      </w:r>
      <w:proofErr w:type="spellEnd"/>
      <w:r w:rsidRPr="00AC2B8C">
        <w:rPr>
          <w:sz w:val="24"/>
        </w:rPr>
        <w:t xml:space="preserve"> / В. В. </w:t>
      </w:r>
      <w:proofErr w:type="spellStart"/>
      <w:r w:rsidRPr="00AC2B8C">
        <w:rPr>
          <w:sz w:val="24"/>
        </w:rPr>
        <w:t>Березенко</w:t>
      </w:r>
      <w:proofErr w:type="spellEnd"/>
      <w:r w:rsidRPr="00AC2B8C">
        <w:rPr>
          <w:sz w:val="24"/>
        </w:rPr>
        <w:t xml:space="preserve">. –– К.: </w:t>
      </w:r>
      <w:proofErr w:type="spellStart"/>
      <w:r w:rsidRPr="00AC2B8C">
        <w:rPr>
          <w:sz w:val="24"/>
        </w:rPr>
        <w:t>Академія</w:t>
      </w:r>
      <w:proofErr w:type="spellEnd"/>
      <w:r w:rsidRPr="00AC2B8C">
        <w:rPr>
          <w:sz w:val="24"/>
        </w:rPr>
        <w:t xml:space="preserve"> </w:t>
      </w:r>
      <w:proofErr w:type="spellStart"/>
      <w:r w:rsidRPr="00AC2B8C">
        <w:rPr>
          <w:sz w:val="24"/>
        </w:rPr>
        <w:t>Української</w:t>
      </w:r>
      <w:proofErr w:type="spellEnd"/>
      <w:r w:rsidRPr="00AC2B8C">
        <w:rPr>
          <w:sz w:val="24"/>
        </w:rPr>
        <w:t xml:space="preserve"> </w:t>
      </w:r>
      <w:proofErr w:type="spellStart"/>
      <w:r w:rsidRPr="00AC2B8C">
        <w:rPr>
          <w:sz w:val="24"/>
        </w:rPr>
        <w:t>Преси</w:t>
      </w:r>
      <w:proofErr w:type="spellEnd"/>
      <w:r w:rsidRPr="00AC2B8C">
        <w:rPr>
          <w:sz w:val="24"/>
        </w:rPr>
        <w:t>, 2013. – 388с.</w:t>
      </w:r>
    </w:p>
    <w:p w:rsidR="00E97AA6" w:rsidRPr="00AC2B8C" w:rsidRDefault="00E97AA6" w:rsidP="00E97AA6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spacing w:after="200"/>
        <w:jc w:val="both"/>
        <w:rPr>
          <w:sz w:val="24"/>
          <w:lang w:val="uk-UA"/>
        </w:rPr>
      </w:pPr>
      <w:proofErr w:type="spellStart"/>
      <w:r w:rsidRPr="00AC2B8C">
        <w:rPr>
          <w:sz w:val="24"/>
          <w:lang w:val="uk-UA"/>
        </w:rPr>
        <w:t>Почепцов</w:t>
      </w:r>
      <w:proofErr w:type="spellEnd"/>
      <w:r w:rsidRPr="00AC2B8C">
        <w:rPr>
          <w:sz w:val="24"/>
          <w:lang w:val="uk-UA"/>
        </w:rPr>
        <w:t xml:space="preserve"> Г. Г. </w:t>
      </w:r>
      <w:proofErr w:type="spellStart"/>
      <w:r w:rsidRPr="00AC2B8C">
        <w:rPr>
          <w:sz w:val="24"/>
          <w:lang w:val="uk-UA"/>
        </w:rPr>
        <w:t>Паблік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 : </w:t>
      </w:r>
      <w:proofErr w:type="spellStart"/>
      <w:r w:rsidRPr="00AC2B8C">
        <w:rPr>
          <w:sz w:val="24"/>
          <w:lang w:val="uk-UA"/>
        </w:rPr>
        <w:t>навч</w:t>
      </w:r>
      <w:proofErr w:type="spellEnd"/>
      <w:r w:rsidRPr="00AC2B8C">
        <w:rPr>
          <w:sz w:val="24"/>
          <w:lang w:val="uk-UA"/>
        </w:rPr>
        <w:t xml:space="preserve">. </w:t>
      </w:r>
      <w:proofErr w:type="spellStart"/>
      <w:r w:rsidRPr="00AC2B8C">
        <w:rPr>
          <w:sz w:val="24"/>
          <w:lang w:val="uk-UA"/>
        </w:rPr>
        <w:t>посіб</w:t>
      </w:r>
      <w:proofErr w:type="spellEnd"/>
      <w:r w:rsidRPr="00AC2B8C">
        <w:rPr>
          <w:sz w:val="24"/>
          <w:lang w:val="uk-UA"/>
        </w:rPr>
        <w:t xml:space="preserve">. / Георгій Георгійович </w:t>
      </w:r>
      <w:proofErr w:type="spellStart"/>
      <w:r w:rsidRPr="00AC2B8C">
        <w:rPr>
          <w:sz w:val="24"/>
          <w:lang w:val="uk-UA"/>
        </w:rPr>
        <w:t>Почепцов</w:t>
      </w:r>
      <w:proofErr w:type="spellEnd"/>
      <w:r w:rsidRPr="00AC2B8C">
        <w:rPr>
          <w:sz w:val="24"/>
          <w:lang w:val="uk-UA"/>
        </w:rPr>
        <w:t xml:space="preserve">. – 3-ге </w:t>
      </w:r>
      <w:proofErr w:type="spellStart"/>
      <w:r w:rsidRPr="00AC2B8C">
        <w:rPr>
          <w:sz w:val="24"/>
          <w:lang w:val="uk-UA"/>
        </w:rPr>
        <w:t>вид.,виправ</w:t>
      </w:r>
      <w:proofErr w:type="spellEnd"/>
      <w:r w:rsidRPr="00AC2B8C">
        <w:rPr>
          <w:sz w:val="24"/>
          <w:lang w:val="uk-UA"/>
        </w:rPr>
        <w:t xml:space="preserve">. і </w:t>
      </w:r>
      <w:proofErr w:type="spellStart"/>
      <w:r w:rsidRPr="00AC2B8C">
        <w:rPr>
          <w:sz w:val="24"/>
          <w:lang w:val="uk-UA"/>
        </w:rPr>
        <w:t>доп</w:t>
      </w:r>
      <w:proofErr w:type="spellEnd"/>
      <w:r w:rsidRPr="00AC2B8C">
        <w:rPr>
          <w:sz w:val="24"/>
          <w:lang w:val="uk-UA"/>
        </w:rPr>
        <w:t>. – К. : Знання, 2006. – 328 с. </w:t>
      </w:r>
    </w:p>
    <w:p w:rsidR="00E97AA6" w:rsidRPr="00AC2B8C" w:rsidRDefault="00E97AA6" w:rsidP="00E97AA6">
      <w:pPr>
        <w:pStyle w:val="a3"/>
        <w:numPr>
          <w:ilvl w:val="0"/>
          <w:numId w:val="4"/>
        </w:numPr>
        <w:tabs>
          <w:tab w:val="left" w:pos="142"/>
        </w:tabs>
        <w:jc w:val="both"/>
        <w:rPr>
          <w:sz w:val="24"/>
        </w:rPr>
      </w:pPr>
      <w:proofErr w:type="spellStart"/>
      <w:r w:rsidRPr="00AC2B8C">
        <w:rPr>
          <w:sz w:val="24"/>
        </w:rPr>
        <w:t>Ротовский</w:t>
      </w:r>
      <w:proofErr w:type="spellEnd"/>
      <w:r w:rsidRPr="00AC2B8C">
        <w:rPr>
          <w:sz w:val="24"/>
        </w:rPr>
        <w:t xml:space="preserve"> А.А. Системный PR. – Днепропетровск: Баланс Бизнес Букс, 2006. – 256с. </w:t>
      </w:r>
    </w:p>
    <w:p w:rsidR="00E97AA6" w:rsidRPr="00AC2B8C" w:rsidRDefault="00E97AA6" w:rsidP="00E97AA6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spacing w:after="200"/>
        <w:jc w:val="both"/>
        <w:rPr>
          <w:sz w:val="24"/>
          <w:lang w:val="uk-UA"/>
        </w:rPr>
      </w:pPr>
      <w:r w:rsidRPr="00AC2B8C">
        <w:rPr>
          <w:sz w:val="24"/>
          <w:lang w:val="uk-UA"/>
        </w:rPr>
        <w:t xml:space="preserve">Слісаренко  І. Ю.  </w:t>
      </w:r>
      <w:proofErr w:type="spellStart"/>
      <w:r w:rsidRPr="00AC2B8C">
        <w:rPr>
          <w:sz w:val="24"/>
          <w:lang w:val="uk-UA"/>
        </w:rPr>
        <w:t>Паблік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 у системі комунікації та управління : Навчальний посібник / Ігор Юрійович Слісаренко. – К : МАУП, 2001. – 104с. </w:t>
      </w:r>
    </w:p>
    <w:p w:rsidR="00E97AA6" w:rsidRPr="00AC2B8C" w:rsidRDefault="00E97AA6" w:rsidP="00E97AA6">
      <w:pPr>
        <w:jc w:val="both"/>
        <w:rPr>
          <w:lang w:val="uk-UA"/>
        </w:rPr>
      </w:pPr>
    </w:p>
    <w:p w:rsidR="00E97AA6" w:rsidRPr="00C26D20" w:rsidRDefault="00E97AA6" w:rsidP="00E97AA6">
      <w:pPr>
        <w:jc w:val="center"/>
        <w:rPr>
          <w:b/>
          <w:i/>
          <w:color w:val="00B050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E97AA6" w:rsidRDefault="00E97AA6" w:rsidP="00E97AA6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DD49D9" w:rsidRPr="00E97AA6" w:rsidRDefault="00DD49D9">
      <w:pPr>
        <w:rPr>
          <w:lang w:val="uk-UA"/>
        </w:rPr>
      </w:pPr>
      <w:bookmarkStart w:id="0" w:name="_GoBack"/>
      <w:bookmarkEnd w:id="0"/>
    </w:p>
    <w:sectPr w:rsidR="00DD49D9" w:rsidRPr="00E9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E62"/>
    <w:multiLevelType w:val="hybridMultilevel"/>
    <w:tmpl w:val="27AA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46F3"/>
    <w:multiLevelType w:val="hybridMultilevel"/>
    <w:tmpl w:val="36F819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E40DD"/>
    <w:multiLevelType w:val="hybridMultilevel"/>
    <w:tmpl w:val="26EC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C1645"/>
    <w:multiLevelType w:val="hybridMultilevel"/>
    <w:tmpl w:val="FEB6278A"/>
    <w:lvl w:ilvl="0" w:tplc="195AFA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1A"/>
    <w:rsid w:val="0042191A"/>
    <w:rsid w:val="00DD49D9"/>
    <w:rsid w:val="00E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3AB46-64AB-4858-9E46-75022DD2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7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A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9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2020-09-05T21:32:00Z</dcterms:created>
  <dcterms:modified xsi:type="dcterms:W3CDTF">2020-09-05T21:34:00Z</dcterms:modified>
</cp:coreProperties>
</file>