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5" w:rsidRPr="00283C44" w:rsidRDefault="00AE0535" w:rsidP="00AE0535">
      <w:pPr>
        <w:pStyle w:val="a3"/>
        <w:tabs>
          <w:tab w:val="num" w:pos="1080"/>
        </w:tabs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  <w:r w:rsidRPr="00A84983">
        <w:rPr>
          <w:rFonts w:ascii="Arial" w:hAnsi="Arial" w:cs="Arial"/>
          <w:b/>
          <w:color w:val="0070C0"/>
          <w:sz w:val="40"/>
          <w:szCs w:val="40"/>
          <w:lang w:eastAsia="ru-RU"/>
        </w:rPr>
        <w:sym w:font="Wingdings" w:char="F03F"/>
      </w:r>
      <w:r w:rsidRPr="00A84983">
        <w:rPr>
          <w:rFonts w:ascii="Arial" w:hAnsi="Arial" w:cs="Arial"/>
          <w:b/>
          <w:color w:val="0070C0"/>
          <w:sz w:val="40"/>
          <w:szCs w:val="40"/>
          <w:lang w:eastAsia="ru-RU"/>
        </w:rPr>
        <w:t xml:space="preserve">  </w:t>
      </w:r>
      <w:r w:rsidRPr="00305F04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283C44">
        <w:rPr>
          <w:b/>
          <w:i/>
          <w:color w:val="0070C0"/>
          <w:sz w:val="28"/>
          <w:szCs w:val="28"/>
          <w:u w:val="single"/>
        </w:rPr>
        <w:t>Письмові завдання</w:t>
      </w:r>
    </w:p>
    <w:p w:rsidR="00AE0535" w:rsidRDefault="00AE0535" w:rsidP="00AE0535">
      <w:p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0535" w:rsidRDefault="00AE0535" w:rsidP="00AE0535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3"/>
          <w:lang w:val="uk-UA" w:eastAsia="ru-RU"/>
        </w:rPr>
        <w:t xml:space="preserve">Деякі спеціалісти вважають припустимим використання чуток, що свідомо поширюються працівниками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РR</w:t>
      </w:r>
      <w:r>
        <w:rPr>
          <w:rFonts w:ascii="Times New Roman" w:eastAsia="Times New Roman" w:hAnsi="Times New Roman"/>
          <w:sz w:val="28"/>
          <w:szCs w:val="23"/>
          <w:lang w:val="uk-UA" w:eastAsia="ru-RU"/>
        </w:rPr>
        <w:t xml:space="preserve">. Які чутки можна було поширити в організації в умовах розростання конфлікту між керівниками двох відділів управління – відділу маркетингу та комерційного відділу. Запропонуйте шляхи їх поширення, спрогнозуйте наслідки розповсюдження конкретних чуток. </w:t>
      </w:r>
    </w:p>
    <w:p w:rsidR="00AE0535" w:rsidRDefault="00AE0535" w:rsidP="00AE0535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3"/>
          <w:lang w:val="uk-UA" w:eastAsia="ru-RU"/>
        </w:rPr>
        <w:t>Вважають, що позиціонування організації слід активно починати з</w:t>
      </w: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моменту зниження кризової ситуації. Чому цим не бажано займатися на початку кризи? На чому доцільно зосередитися в першій період розвитку кризи? </w:t>
      </w:r>
    </w:p>
    <w:p w:rsidR="00AE0535" w:rsidRDefault="00AE0535" w:rsidP="00AE0535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Фахівці із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з громадськістю рекомендують не давати ексклюзивної інформації – всі ЗМІ отримують одинакові відомості. Як ви думаєте, чому даються такі рекомендації? Спрогнозуйте наслідки ексклюзивного інтерв’ю одній з десяти місцевих газет під час кризової ситуації в організації. </w:t>
      </w:r>
    </w:p>
    <w:p w:rsidR="00AE0535" w:rsidRDefault="00AE0535" w:rsidP="00AE0535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Роберт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>Деліншнейдер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, колишній президент однієї з найпотужніших в США фірм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РR</w:t>
      </w:r>
      <w:r>
        <w:rPr>
          <w:rFonts w:ascii="Times New Roman" w:eastAsia="Times New Roman" w:hAnsi="Times New Roman"/>
          <w:color w:val="000000"/>
          <w:sz w:val="28"/>
          <w:szCs w:val="23"/>
          <w:lang w:val="uk-UA" w:eastAsia="ru-RU"/>
        </w:rPr>
        <w:t xml:space="preserve"> говорив, що організація, у якої виникла криза, має вийти на публіку не пізніше перших трьох-шести годин після того, як про це було повідомлено через канали новин. В іншому випадку можна вважати, що вона вже мертва. Чи згодні ви з цією думкою? Чому? </w:t>
      </w:r>
    </w:p>
    <w:p w:rsidR="00202EB1" w:rsidRDefault="00202EB1" w:rsidP="00AE0535">
      <w:bookmarkStart w:id="0" w:name="_GoBack"/>
      <w:bookmarkEnd w:id="0"/>
    </w:p>
    <w:sectPr w:rsidR="002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2FB"/>
    <w:multiLevelType w:val="hybridMultilevel"/>
    <w:tmpl w:val="B1A0B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5"/>
    <w:rsid w:val="00202EB1"/>
    <w:rsid w:val="00AE0535"/>
    <w:rsid w:val="00C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2E5C-15B3-4792-ADE6-270B4C5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2020-09-01T23:04:00Z</dcterms:created>
  <dcterms:modified xsi:type="dcterms:W3CDTF">2020-09-01T23:05:00Z</dcterms:modified>
</cp:coreProperties>
</file>