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B2" w:rsidRPr="001778B2" w:rsidRDefault="001778B2" w:rsidP="001778B2">
      <w:pPr>
        <w:rPr>
          <w:b/>
          <w:bCs/>
          <w:lang w:val="uk-UA"/>
        </w:rPr>
      </w:pPr>
      <w:r w:rsidRPr="001778B2">
        <w:rPr>
          <w:b/>
          <w:bCs/>
          <w:lang w:val="uk-UA"/>
        </w:rPr>
        <w:t xml:space="preserve">Види контролю і система накопичення балів </w:t>
      </w:r>
    </w:p>
    <w:p w:rsidR="001778B2" w:rsidRPr="001778B2" w:rsidRDefault="001778B2" w:rsidP="001778B2">
      <w:pPr>
        <w:rPr>
          <w:b/>
          <w:bCs/>
          <w:lang w:val="uk-UA"/>
        </w:rPr>
      </w:pP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Дисципліну «Цифровий маркетинг» розбито на 2 атестації. Кожна атестація має ряд поточних контрольних заходів. За кожний вид поточного контролю студент отримує оцінки, які підсумовуються в межах атестації. 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Cs/>
          <w:lang w:val="uk-UA"/>
        </w:rPr>
        <w:t xml:space="preserve">Підсумковий </w:t>
      </w:r>
      <w:r w:rsidRPr="001778B2">
        <w:rPr>
          <w:lang w:val="uk-UA"/>
        </w:rPr>
        <w:t>контроль проводиться після закінчення семестру в формі екзамену. Якщо за результатами поточного контролю знань студент отримає менше 35 балів, то на екзамен він не допускається.</w:t>
      </w:r>
    </w:p>
    <w:p w:rsidR="001778B2" w:rsidRPr="001778B2" w:rsidRDefault="001778B2" w:rsidP="001778B2">
      <w:pPr>
        <w:rPr>
          <w:lang w:val="uk-UA"/>
        </w:rPr>
      </w:pP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Розподіл балів наведено в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844"/>
        <w:gridCol w:w="1779"/>
        <w:gridCol w:w="761"/>
        <w:gridCol w:w="2289"/>
        <w:gridCol w:w="831"/>
        <w:gridCol w:w="1080"/>
      </w:tblGrid>
      <w:tr w:rsidR="001778B2" w:rsidRPr="001778B2" w:rsidTr="00617D23">
        <w:tc>
          <w:tcPr>
            <w:tcW w:w="5267" w:type="dxa"/>
            <w:gridSpan w:val="4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Поточний контроль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Екзамен</w:t>
            </w:r>
          </w:p>
        </w:tc>
        <w:tc>
          <w:tcPr>
            <w:tcW w:w="847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бали</w:t>
            </w:r>
          </w:p>
        </w:tc>
        <w:tc>
          <w:tcPr>
            <w:tcW w:w="1097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Всього</w:t>
            </w:r>
          </w:p>
        </w:tc>
      </w:tr>
      <w:tr w:rsidR="001778B2" w:rsidRPr="001778B2" w:rsidTr="00617D23">
        <w:tc>
          <w:tcPr>
            <w:tcW w:w="1809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Атестація 1</w:t>
            </w:r>
          </w:p>
        </w:tc>
        <w:tc>
          <w:tcPr>
            <w:tcW w:w="861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бали</w:t>
            </w:r>
          </w:p>
        </w:tc>
        <w:tc>
          <w:tcPr>
            <w:tcW w:w="1828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Атестація 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бали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Теоретичні питання </w:t>
            </w:r>
          </w:p>
          <w:p w:rsidR="001778B2" w:rsidRPr="001778B2" w:rsidRDefault="001778B2" w:rsidP="001778B2">
            <w:pPr>
              <w:rPr>
                <w:lang w:val="uk-UA"/>
              </w:rPr>
            </w:pPr>
          </w:p>
          <w:p w:rsidR="001778B2" w:rsidRPr="001778B2" w:rsidRDefault="001778B2" w:rsidP="001778B2">
            <w:pPr>
              <w:rPr>
                <w:lang w:val="uk-UA"/>
              </w:rPr>
            </w:pPr>
          </w:p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Задача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20</w:t>
            </w:r>
          </w:p>
          <w:p w:rsidR="001778B2" w:rsidRPr="001778B2" w:rsidRDefault="001778B2" w:rsidP="001778B2">
            <w:pPr>
              <w:rPr>
                <w:lang w:val="uk-UA"/>
              </w:rPr>
            </w:pPr>
          </w:p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20</w:t>
            </w:r>
          </w:p>
          <w:p w:rsidR="001778B2" w:rsidRPr="001778B2" w:rsidRDefault="001778B2" w:rsidP="001778B2">
            <w:pPr>
              <w:rPr>
                <w:lang w:val="uk-UA"/>
              </w:rPr>
            </w:pPr>
          </w:p>
          <w:p w:rsidR="001778B2" w:rsidRPr="001778B2" w:rsidRDefault="001778B2" w:rsidP="001778B2">
            <w:pPr>
              <w:rPr>
                <w:lang w:val="uk-UA"/>
              </w:rPr>
            </w:pPr>
          </w:p>
          <w:p w:rsidR="001778B2" w:rsidRPr="001778B2" w:rsidRDefault="001778B2" w:rsidP="001778B2">
            <w:pPr>
              <w:rPr>
                <w:lang w:val="uk-UA"/>
              </w:rPr>
            </w:pPr>
          </w:p>
          <w:p w:rsidR="001778B2" w:rsidRPr="001778B2" w:rsidRDefault="001778B2" w:rsidP="001778B2">
            <w:pPr>
              <w:rPr>
                <w:lang w:val="uk-UA"/>
              </w:rPr>
            </w:pPr>
          </w:p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097" w:type="dxa"/>
            <w:vMerge w:val="restart"/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c>
          <w:tcPr>
            <w:tcW w:w="1809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Практичне заняття 1 </w:t>
            </w:r>
          </w:p>
        </w:tc>
        <w:tc>
          <w:tcPr>
            <w:tcW w:w="861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6</w:t>
            </w:r>
          </w:p>
        </w:tc>
        <w:tc>
          <w:tcPr>
            <w:tcW w:w="1828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Практичне заняття 4 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5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097" w:type="dxa"/>
            <w:vMerge/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c>
          <w:tcPr>
            <w:tcW w:w="1809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Практичне заняття 2 </w:t>
            </w:r>
          </w:p>
        </w:tc>
        <w:tc>
          <w:tcPr>
            <w:tcW w:w="861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7</w:t>
            </w:r>
          </w:p>
        </w:tc>
        <w:tc>
          <w:tcPr>
            <w:tcW w:w="1828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Практичне заняття 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5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097" w:type="dxa"/>
            <w:vMerge/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c>
          <w:tcPr>
            <w:tcW w:w="1809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Практичне заняття 3 </w:t>
            </w:r>
          </w:p>
        </w:tc>
        <w:tc>
          <w:tcPr>
            <w:tcW w:w="861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7</w:t>
            </w:r>
          </w:p>
        </w:tc>
        <w:tc>
          <w:tcPr>
            <w:tcW w:w="1828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Практичне заняття 6 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Індивідуальне завдання </w:t>
            </w:r>
          </w:p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(Додатково - 10)</w:t>
            </w:r>
          </w:p>
        </w:tc>
        <w:tc>
          <w:tcPr>
            <w:tcW w:w="847" w:type="dxa"/>
            <w:vMerge/>
            <w:tcBorders>
              <w:lef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097" w:type="dxa"/>
            <w:vMerge/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rPr>
          <w:trHeight w:val="406"/>
        </w:trPr>
        <w:tc>
          <w:tcPr>
            <w:tcW w:w="180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Практичне заняття 7 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5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097" w:type="dxa"/>
            <w:vMerge/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rPr>
          <w:trHeight w:val="405"/>
        </w:trPr>
        <w:tc>
          <w:tcPr>
            <w:tcW w:w="180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тестування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10</w:t>
            </w: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тестування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10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097" w:type="dxa"/>
            <w:vMerge/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c>
          <w:tcPr>
            <w:tcW w:w="2670" w:type="dxa"/>
            <w:gridSpan w:val="2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30 балів</w:t>
            </w:r>
          </w:p>
        </w:tc>
        <w:tc>
          <w:tcPr>
            <w:tcW w:w="2597" w:type="dxa"/>
            <w:gridSpan w:val="2"/>
            <w:tcBorders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30 балів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40 </w:t>
            </w:r>
          </w:p>
        </w:tc>
        <w:tc>
          <w:tcPr>
            <w:tcW w:w="1097" w:type="dxa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100</w:t>
            </w:r>
          </w:p>
        </w:tc>
      </w:tr>
    </w:tbl>
    <w:p w:rsidR="001778B2" w:rsidRPr="001778B2" w:rsidRDefault="001778B2" w:rsidP="001778B2">
      <w:pPr>
        <w:rPr>
          <w:lang w:val="uk-UA"/>
        </w:rPr>
      </w:pPr>
    </w:p>
    <w:p w:rsidR="001778B2" w:rsidRPr="001778B2" w:rsidRDefault="001778B2" w:rsidP="001778B2">
      <w:pPr>
        <w:rPr>
          <w:b/>
          <w:lang w:val="uk-UA"/>
        </w:rPr>
      </w:pPr>
      <w:bookmarkStart w:id="0" w:name="_GoBack"/>
      <w:bookmarkEnd w:id="0"/>
      <w:r w:rsidRPr="001778B2">
        <w:rPr>
          <w:b/>
          <w:lang w:val="uk-UA"/>
        </w:rPr>
        <w:t xml:space="preserve">Критерій оцінювання тестування 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Тестування дозволяє перевірити теоретичні знання студента та проводиться в системі MOODLE. Максимальна оцінка, яку студент може отримати за результатами кожного тестування, складає 20 балів. Тест складається з 10 тестових завдань, завдання містить 3-4 відповіді, одна з яких є вірною. За правильну відповідь на одне тестове завдання студент отримує 1 бал, таким чином, відповівши вірно на всі запитання студент може отримати 20 балів.</w:t>
      </w:r>
    </w:p>
    <w:p w:rsidR="001778B2" w:rsidRPr="001778B2" w:rsidRDefault="001778B2" w:rsidP="001778B2">
      <w:pPr>
        <w:rPr>
          <w:b/>
          <w:bCs/>
          <w:lang w:val="uk-UA"/>
        </w:rPr>
      </w:pPr>
      <w:r w:rsidRPr="001778B2">
        <w:rPr>
          <w:b/>
          <w:bCs/>
          <w:lang w:val="uk-UA"/>
        </w:rPr>
        <w:t>Критерій оцінювання практичних занять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На практичному занятті студенти розв’язують задачі (ситуаційні вправи) , або відповідають на тестові завдання, якщо це передбачено по плану практичного заняття та дають відповіді на теоретичне питання по кожній темі.</w:t>
      </w:r>
    </w:p>
    <w:p w:rsidR="001778B2" w:rsidRPr="001778B2" w:rsidRDefault="001778B2" w:rsidP="001778B2">
      <w:pPr>
        <w:rPr>
          <w:b/>
          <w:lang w:val="uk-UA"/>
        </w:rPr>
      </w:pPr>
      <w:r w:rsidRPr="001778B2">
        <w:rPr>
          <w:lang w:val="uk-UA"/>
        </w:rPr>
        <w:t>Оцінка за відповіді на теоретичні питання -</w:t>
      </w:r>
      <w:r w:rsidRPr="001778B2">
        <w:rPr>
          <w:b/>
          <w:lang w:val="uk-UA"/>
        </w:rPr>
        <w:t>0-1 бали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lang w:val="uk-UA"/>
        </w:rPr>
        <w:t xml:space="preserve">1 бал- </w:t>
      </w:r>
      <w:r w:rsidRPr="001778B2">
        <w:rPr>
          <w:lang w:val="uk-UA"/>
        </w:rPr>
        <w:t>студент правильно відповів на теоретичне питання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lang w:val="uk-UA"/>
        </w:rPr>
        <w:t xml:space="preserve">0,5 </w:t>
      </w:r>
      <w:proofErr w:type="spellStart"/>
      <w:r w:rsidRPr="001778B2">
        <w:rPr>
          <w:b/>
          <w:lang w:val="uk-UA"/>
        </w:rPr>
        <w:t>бала</w:t>
      </w:r>
      <w:proofErr w:type="spellEnd"/>
      <w:r w:rsidRPr="001778B2">
        <w:rPr>
          <w:lang w:val="uk-UA"/>
        </w:rPr>
        <w:t xml:space="preserve"> - студент отримує у випадку, якщо він відповідає не менше ніж на 50 % питання, зокрема та з загальних рисах може відповісти на поставлене запитання;</w:t>
      </w:r>
    </w:p>
    <w:p w:rsidR="001778B2" w:rsidRPr="001778B2" w:rsidRDefault="001778B2" w:rsidP="001778B2">
      <w:pPr>
        <w:rPr>
          <w:b/>
          <w:lang w:val="uk-UA"/>
        </w:rPr>
      </w:pPr>
      <w:r w:rsidRPr="001778B2">
        <w:rPr>
          <w:lang w:val="uk-UA"/>
        </w:rPr>
        <w:t xml:space="preserve">Розв’язування задач (ситуаційних справ)- </w:t>
      </w:r>
      <w:r w:rsidRPr="001778B2">
        <w:rPr>
          <w:b/>
          <w:lang w:val="uk-UA"/>
        </w:rPr>
        <w:t>0-1 бали;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lang w:val="uk-UA"/>
        </w:rPr>
        <w:t>1 бал -</w:t>
      </w:r>
      <w:r w:rsidRPr="001778B2">
        <w:rPr>
          <w:lang w:val="uk-UA"/>
        </w:rPr>
        <w:t xml:space="preserve"> студент правильно розв’язав задачу;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lang w:val="uk-UA"/>
        </w:rPr>
        <w:t xml:space="preserve">0,5 </w:t>
      </w:r>
      <w:proofErr w:type="spellStart"/>
      <w:r w:rsidRPr="001778B2">
        <w:rPr>
          <w:b/>
          <w:lang w:val="uk-UA"/>
        </w:rPr>
        <w:t>бала</w:t>
      </w:r>
      <w:proofErr w:type="spellEnd"/>
      <w:r w:rsidRPr="001778B2">
        <w:rPr>
          <w:b/>
          <w:lang w:val="uk-UA"/>
        </w:rPr>
        <w:t xml:space="preserve"> -</w:t>
      </w:r>
      <w:r w:rsidRPr="001778B2">
        <w:rPr>
          <w:lang w:val="uk-UA"/>
        </w:rPr>
        <w:t xml:space="preserve"> студент правильно виписав формулу за якою розв’язується задача та зробив спробу її розв’язання, наприклад виконав допоміжні розрахунки або студент розв’язав ситуаційну вправу з помилками, з яких зрозуміло, що він не знає алгоритм вирішення завдання; </w:t>
      </w:r>
    </w:p>
    <w:p w:rsidR="001778B2" w:rsidRPr="001778B2" w:rsidRDefault="001778B2" w:rsidP="001778B2">
      <w:pPr>
        <w:rPr>
          <w:b/>
          <w:lang w:val="uk-UA"/>
        </w:rPr>
      </w:pPr>
      <w:r w:rsidRPr="001778B2">
        <w:rPr>
          <w:lang w:val="uk-UA"/>
        </w:rPr>
        <w:t xml:space="preserve">Відповіді на тести – </w:t>
      </w:r>
      <w:r w:rsidRPr="001778B2">
        <w:rPr>
          <w:b/>
          <w:lang w:val="uk-UA"/>
        </w:rPr>
        <w:t>0-1 бали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lang w:val="uk-UA"/>
        </w:rPr>
        <w:t>1 бал</w:t>
      </w:r>
      <w:r w:rsidRPr="001778B2">
        <w:rPr>
          <w:lang w:val="uk-UA"/>
        </w:rPr>
        <w:t>- студент правильно відповів на всі тестові запитання.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lang w:val="uk-UA"/>
        </w:rPr>
        <w:t>0,5</w:t>
      </w:r>
      <w:r w:rsidRPr="001778B2">
        <w:rPr>
          <w:lang w:val="uk-UA"/>
        </w:rPr>
        <w:t xml:space="preserve"> бали – студент на 50% правильно відповів на тестові завдання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lang w:val="uk-UA"/>
        </w:rPr>
        <w:t xml:space="preserve">0 балів:- </w:t>
      </w:r>
      <w:r w:rsidRPr="001778B2">
        <w:rPr>
          <w:lang w:val="uk-UA"/>
        </w:rPr>
        <w:t>студент не відповів на питання або дав не вірну відповідь, не розв’язав задачу.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Всього балів по кожній темі, яка розглядається на практичному занятті - </w:t>
      </w:r>
      <w:r w:rsidRPr="001778B2">
        <w:rPr>
          <w:b/>
          <w:lang w:val="uk-UA"/>
        </w:rPr>
        <w:t>0-2</w:t>
      </w:r>
      <w:r w:rsidRPr="001778B2">
        <w:rPr>
          <w:lang w:val="uk-UA"/>
        </w:rPr>
        <w:t xml:space="preserve"> бали .</w:t>
      </w:r>
    </w:p>
    <w:p w:rsidR="001778B2" w:rsidRPr="001778B2" w:rsidRDefault="001778B2" w:rsidP="001778B2">
      <w:pPr>
        <w:rPr>
          <w:lang w:val="uk-UA"/>
        </w:rPr>
      </w:pP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bCs/>
          <w:lang w:val="uk-UA"/>
        </w:rPr>
        <w:t>Підсумковий контроль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Підсумковий контроль проводиться після закінчення семестру в формі заліку.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lastRenderedPageBreak/>
        <w:t>Якщо за результатами поточного контролю знань студент отримає менше 35 балів, то на екзамен він не допускається.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Підсумковий контроль проводиться після закінчення семестру в формі екзамену.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bCs/>
          <w:lang w:val="uk-UA"/>
        </w:rPr>
        <w:t>Критерії оцінювання заліку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Максимальна оцінка, яку студент може отримати за виконання екзаменаційної роботи, складає 40 балів. Екзаменаційна робота містить два завдання: теоретичне і практичне, кожне з яких оцінюється в 20 балів. Результат виконання студентом кожного теоретичного завдання оцінюється за такою шкалою: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bCs/>
          <w:lang w:val="uk-UA"/>
        </w:rPr>
        <w:t xml:space="preserve">- максимальна оцінка (20 балів): </w:t>
      </w:r>
      <w:r w:rsidRPr="001778B2">
        <w:rPr>
          <w:lang w:val="uk-UA"/>
        </w:rPr>
        <w:t>студент правильно відповів на теоретичне питання;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- 19-15 </w:t>
      </w:r>
      <w:r w:rsidRPr="001778B2">
        <w:rPr>
          <w:b/>
          <w:bCs/>
          <w:lang w:val="uk-UA"/>
        </w:rPr>
        <w:t xml:space="preserve">балів: </w:t>
      </w:r>
      <w:r w:rsidRPr="001778B2">
        <w:rPr>
          <w:lang w:val="uk-UA"/>
        </w:rPr>
        <w:t xml:space="preserve">студент дав не повну відповідь </w:t>
      </w:r>
      <w:r w:rsidRPr="001778B2">
        <w:rPr>
          <w:b/>
          <w:bCs/>
          <w:lang w:val="uk-UA"/>
        </w:rPr>
        <w:t xml:space="preserve">без суттєвих помилок </w:t>
      </w:r>
      <w:r w:rsidRPr="001778B2">
        <w:rPr>
          <w:lang w:val="uk-UA"/>
        </w:rPr>
        <w:t>або з незначними помилками;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b/>
          <w:bCs/>
          <w:lang w:val="uk-UA"/>
        </w:rPr>
        <w:t xml:space="preserve">- 14-9 балів: </w:t>
      </w:r>
      <w:r w:rsidRPr="001778B2">
        <w:rPr>
          <w:lang w:val="uk-UA"/>
        </w:rPr>
        <w:t>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- </w:t>
      </w:r>
      <w:r w:rsidRPr="001778B2">
        <w:rPr>
          <w:b/>
          <w:bCs/>
          <w:lang w:val="uk-UA"/>
        </w:rPr>
        <w:t xml:space="preserve">8-3 бали: </w:t>
      </w:r>
      <w:r w:rsidRPr="001778B2">
        <w:rPr>
          <w:lang w:val="uk-UA"/>
        </w:rPr>
        <w:t>студент отримує у випадку, якщо він знає тільки визначення понять;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- </w:t>
      </w:r>
      <w:r w:rsidRPr="001778B2">
        <w:rPr>
          <w:b/>
          <w:bCs/>
          <w:lang w:val="uk-UA"/>
        </w:rPr>
        <w:t xml:space="preserve">0 балів: </w:t>
      </w:r>
      <w:r w:rsidRPr="001778B2">
        <w:rPr>
          <w:lang w:val="uk-UA"/>
        </w:rPr>
        <w:t>студент не відповів на питання або дав не правильну відповідь.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Результат виконання студентом ситуаційної задачі оцінюється за такою шкалою: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- </w:t>
      </w:r>
      <w:r w:rsidRPr="001778B2">
        <w:rPr>
          <w:b/>
          <w:bCs/>
          <w:lang w:val="uk-UA"/>
        </w:rPr>
        <w:t xml:space="preserve">максимальна оцінка (20 балів): </w:t>
      </w:r>
      <w:r w:rsidRPr="001778B2">
        <w:rPr>
          <w:lang w:val="uk-UA"/>
        </w:rPr>
        <w:t>студент правильно та у повному обсязі розв’язав ситуаційну задачу;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- </w:t>
      </w:r>
      <w:r w:rsidRPr="001778B2">
        <w:rPr>
          <w:b/>
          <w:bCs/>
          <w:lang w:val="uk-UA"/>
        </w:rPr>
        <w:t xml:space="preserve">19-12 балів: </w:t>
      </w:r>
      <w:r w:rsidRPr="001778B2">
        <w:rPr>
          <w:lang w:val="uk-UA"/>
        </w:rPr>
        <w:t>студент розв’язав задачу не в повному обсязі з незначними помилками;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 xml:space="preserve">- </w:t>
      </w:r>
      <w:r w:rsidRPr="001778B2">
        <w:rPr>
          <w:b/>
          <w:bCs/>
          <w:lang w:val="uk-UA"/>
        </w:rPr>
        <w:t xml:space="preserve">11-7 балів: </w:t>
      </w:r>
      <w:r w:rsidRPr="001778B2">
        <w:rPr>
          <w:lang w:val="uk-UA"/>
        </w:rPr>
        <w:t>студент розв’язав задачу не в повному обсязі із значними помилками;</w:t>
      </w:r>
    </w:p>
    <w:p w:rsidR="001778B2" w:rsidRPr="001778B2" w:rsidRDefault="001778B2" w:rsidP="001778B2">
      <w:pPr>
        <w:rPr>
          <w:lang w:val="uk-UA"/>
        </w:rPr>
      </w:pPr>
      <w:r w:rsidRPr="001778B2">
        <w:rPr>
          <w:lang w:val="uk-UA"/>
        </w:rPr>
        <w:t>- 6-2 бали: студент не розв’язав задачу, але виписав формулу та зробив</w:t>
      </w:r>
      <w:r w:rsidRPr="001778B2">
        <w:rPr>
          <w:b/>
          <w:lang w:val="uk-UA"/>
        </w:rPr>
        <w:t xml:space="preserve"> </w:t>
      </w:r>
      <w:r w:rsidRPr="001778B2">
        <w:rPr>
          <w:lang w:val="uk-UA"/>
        </w:rPr>
        <w:t>спробу розв’язання;</w:t>
      </w:r>
    </w:p>
    <w:p w:rsidR="001778B2" w:rsidRPr="001778B2" w:rsidRDefault="001778B2" w:rsidP="001778B2">
      <w:pPr>
        <w:rPr>
          <w:b/>
          <w:bCs/>
          <w:lang w:val="uk-UA"/>
        </w:rPr>
      </w:pPr>
      <w:r w:rsidRPr="001778B2">
        <w:rPr>
          <w:b/>
          <w:bCs/>
          <w:lang w:val="uk-UA"/>
        </w:rPr>
        <w:t xml:space="preserve">- 0 </w:t>
      </w:r>
      <w:proofErr w:type="spellStart"/>
      <w:r w:rsidRPr="001778B2">
        <w:rPr>
          <w:b/>
          <w:bCs/>
          <w:lang w:val="uk-UA"/>
        </w:rPr>
        <w:t>бала</w:t>
      </w:r>
      <w:proofErr w:type="spellEnd"/>
      <w:r w:rsidRPr="001778B2">
        <w:rPr>
          <w:b/>
          <w:bCs/>
          <w:lang w:val="uk-UA"/>
        </w:rPr>
        <w:t xml:space="preserve">: </w:t>
      </w:r>
      <w:r w:rsidRPr="001778B2">
        <w:rPr>
          <w:lang w:val="uk-UA"/>
        </w:rPr>
        <w:t>студент отримує у випадку, якщо він не розв’язав ситуаційну задачу.</w:t>
      </w:r>
    </w:p>
    <w:p w:rsidR="001778B2" w:rsidRPr="001778B2" w:rsidRDefault="001778B2" w:rsidP="001778B2">
      <w:pPr>
        <w:rPr>
          <w:b/>
          <w:bCs/>
          <w:lang w:val="uk-UA"/>
        </w:rPr>
      </w:pPr>
      <w:r w:rsidRPr="001778B2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1923"/>
      </w:tblGrid>
      <w:tr w:rsidR="001778B2" w:rsidRPr="001778B2" w:rsidTr="00617D23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За шкалою</w:t>
            </w:r>
          </w:p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За шкалою університету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За національною шкалою</w:t>
            </w:r>
          </w:p>
        </w:tc>
      </w:tr>
      <w:tr w:rsidR="001778B2" w:rsidRPr="001778B2" w:rsidTr="00617D23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Залік</w:t>
            </w:r>
          </w:p>
        </w:tc>
      </w:tr>
      <w:tr w:rsidR="001778B2" w:rsidRPr="001778B2" w:rsidTr="00617D2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90 – 100 (відмінно)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iCs/>
                <w:lang w:val="uk-UA"/>
              </w:rPr>
            </w:pPr>
            <w:r w:rsidRPr="001778B2">
              <w:rPr>
                <w:iCs/>
                <w:lang w:val="uk-UA"/>
              </w:rPr>
              <w:t>Зараховано</w:t>
            </w:r>
          </w:p>
        </w:tc>
      </w:tr>
      <w:tr w:rsidR="001778B2" w:rsidRPr="001778B2" w:rsidTr="00617D2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85 – 89 (дуже добре)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75 – 84 (добре)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 xml:space="preserve">70 – 74 (задовільно) 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60 – 69 (достатньо)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  <w:tr w:rsidR="001778B2" w:rsidRPr="001778B2" w:rsidTr="00617D2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Не зараховано</w:t>
            </w:r>
          </w:p>
        </w:tc>
      </w:tr>
      <w:tr w:rsidR="001778B2" w:rsidRPr="001778B2" w:rsidTr="00617D2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B2" w:rsidRPr="001778B2" w:rsidRDefault="001778B2" w:rsidP="001778B2">
            <w:pPr>
              <w:rPr>
                <w:lang w:val="uk-UA"/>
              </w:rPr>
            </w:pPr>
            <w:r w:rsidRPr="001778B2">
              <w:rPr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2" w:rsidRPr="001778B2" w:rsidRDefault="001778B2" w:rsidP="001778B2">
            <w:pPr>
              <w:rPr>
                <w:lang w:val="uk-UA"/>
              </w:rPr>
            </w:pPr>
          </w:p>
        </w:tc>
      </w:tr>
    </w:tbl>
    <w:p w:rsidR="00CC7A0F" w:rsidRPr="001778B2" w:rsidRDefault="00CC7A0F">
      <w:pPr>
        <w:rPr>
          <w:lang w:val="uk-UA"/>
        </w:rPr>
      </w:pPr>
    </w:p>
    <w:sectPr w:rsidR="00CC7A0F" w:rsidRPr="0017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B2"/>
    <w:rsid w:val="001778B2"/>
    <w:rsid w:val="003631B8"/>
    <w:rsid w:val="00C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602B1-D222-418A-933C-7BAD165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2020-09-06T10:13:00Z</dcterms:created>
  <dcterms:modified xsi:type="dcterms:W3CDTF">2020-09-06T10:14:00Z</dcterms:modified>
</cp:coreProperties>
</file>