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857F7B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2F4CF7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PR</w:t>
      </w:r>
      <w:r w:rsidR="002F4CF7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-комунікації в контексті </w:t>
      </w:r>
      <w:r w:rsidR="005B6D8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становлення </w:t>
      </w:r>
      <w:r w:rsidR="002F4CF7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громадянського суспільства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20"/>
          <w:color w:val="000000"/>
          <w:sz w:val="28"/>
          <w:szCs w:val="28"/>
        </w:rPr>
        <w:t>Ефективною</w:t>
      </w:r>
      <w:proofErr w:type="spellEnd"/>
      <w:r>
        <w:rPr>
          <w:rStyle w:val="rvts20"/>
          <w:color w:val="000000"/>
          <w:sz w:val="28"/>
          <w:szCs w:val="28"/>
        </w:rPr>
        <w:t xml:space="preserve"> формою </w:t>
      </w:r>
      <w:proofErr w:type="spellStart"/>
      <w:r>
        <w:rPr>
          <w:rStyle w:val="rvts20"/>
          <w:color w:val="000000"/>
          <w:sz w:val="28"/>
          <w:szCs w:val="28"/>
        </w:rPr>
        <w:t>організації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процесу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вищому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</w:t>
      </w:r>
      <w:proofErr w:type="spellEnd"/>
      <w:r>
        <w:rPr>
          <w:rStyle w:val="rvts20"/>
          <w:color w:val="000000"/>
          <w:sz w:val="28"/>
          <w:szCs w:val="28"/>
        </w:rPr>
        <w:t xml:space="preserve">, яка </w:t>
      </w:r>
      <w:proofErr w:type="spellStart"/>
      <w:r>
        <w:rPr>
          <w:rStyle w:val="rvts20"/>
          <w:color w:val="000000"/>
          <w:sz w:val="28"/>
          <w:szCs w:val="28"/>
        </w:rPr>
        <w:t>базується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самостій</w:t>
      </w:r>
      <w:r>
        <w:rPr>
          <w:rStyle w:val="rvts20"/>
          <w:color w:val="000000"/>
          <w:sz w:val="28"/>
          <w:szCs w:val="28"/>
        </w:rPr>
        <w:softHyphen/>
        <w:t>ній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є </w:t>
      </w:r>
      <w:proofErr w:type="spellStart"/>
      <w:r>
        <w:rPr>
          <w:rStyle w:val="rvts20"/>
          <w:color w:val="000000"/>
          <w:sz w:val="28"/>
          <w:szCs w:val="28"/>
        </w:rPr>
        <w:t>лабораторне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proofErr w:type="spellStart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заняття</w:t>
      </w:r>
      <w:proofErr w:type="spellEnd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2F4CF7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2F4CF7" w:rsidRPr="002F4CF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F4CF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комунікації в контексті побудови громадянського суспільства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F4CF7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2F4CF7" w:rsidRPr="002F4CF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2F4CF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комунікації в контексті побудови громадянського суспільства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2F4CF7">
        <w:rPr>
          <w:b/>
          <w:bCs/>
          <w:sz w:val="28"/>
          <w:szCs w:val="28"/>
          <w:lang w:val="en-US"/>
        </w:rPr>
        <w:t>PR</w:t>
      </w:r>
      <w:r w:rsidR="002F4CF7" w:rsidRPr="002F4CF7">
        <w:rPr>
          <w:b/>
          <w:bCs/>
          <w:sz w:val="28"/>
          <w:szCs w:val="28"/>
          <w:lang w:val="uk-UA"/>
        </w:rPr>
        <w:t>-</w:t>
      </w:r>
      <w:r w:rsidR="002F4CF7">
        <w:rPr>
          <w:b/>
          <w:bCs/>
          <w:sz w:val="28"/>
          <w:szCs w:val="28"/>
          <w:lang w:val="uk-UA"/>
        </w:rPr>
        <w:t>комунікації в контексті побудови громадянського суспільства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2F4CF7">
        <w:rPr>
          <w:b/>
          <w:bCs/>
          <w:sz w:val="28"/>
          <w:szCs w:val="28"/>
          <w:lang w:val="en-US"/>
        </w:rPr>
        <w:t>PR</w:t>
      </w:r>
      <w:r w:rsidR="002F4CF7" w:rsidRPr="002F4CF7">
        <w:rPr>
          <w:b/>
          <w:bCs/>
          <w:sz w:val="28"/>
          <w:szCs w:val="28"/>
        </w:rPr>
        <w:t>-</w:t>
      </w:r>
      <w:r w:rsidR="002F4CF7">
        <w:rPr>
          <w:b/>
          <w:bCs/>
          <w:sz w:val="28"/>
          <w:szCs w:val="28"/>
          <w:lang w:val="uk-UA"/>
        </w:rPr>
        <w:t>комунікації в контексті побудови громадянського суспільства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lastRenderedPageBreak/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2F4CF7">
        <w:rPr>
          <w:b/>
          <w:bCs/>
          <w:sz w:val="28"/>
          <w:szCs w:val="28"/>
          <w:lang w:val="en-US"/>
        </w:rPr>
        <w:t>PR</w:t>
      </w:r>
      <w:r w:rsidR="002F4CF7" w:rsidRPr="002F4CF7">
        <w:rPr>
          <w:b/>
          <w:bCs/>
          <w:sz w:val="28"/>
          <w:szCs w:val="28"/>
        </w:rPr>
        <w:t>-</w:t>
      </w:r>
      <w:r w:rsidR="002F4CF7">
        <w:rPr>
          <w:b/>
          <w:bCs/>
          <w:sz w:val="28"/>
          <w:szCs w:val="28"/>
          <w:lang w:val="uk-UA"/>
        </w:rPr>
        <w:t>комунікації в контексті побудови громадянського суспільства</w:t>
      </w:r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857F7B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bookmarkStart w:id="0" w:name="_GoBack"/>
      <w:bookmarkEnd w:id="0"/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211BA2"/>
    <w:rsid w:val="002A0E0D"/>
    <w:rsid w:val="002F4CF7"/>
    <w:rsid w:val="005B6D82"/>
    <w:rsid w:val="00624F82"/>
    <w:rsid w:val="00857F7B"/>
    <w:rsid w:val="00AC3389"/>
    <w:rsid w:val="00B9736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B9FD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2019-09-23T21:03:00Z</dcterms:created>
  <dcterms:modified xsi:type="dcterms:W3CDTF">2020-09-06T13:48:00Z</dcterms:modified>
</cp:coreProperties>
</file>