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8" w:rsidRPr="00E22B01" w:rsidRDefault="00E22B01" w:rsidP="00E2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1">
        <w:rPr>
          <w:rFonts w:ascii="Times New Roman" w:hAnsi="Times New Roman" w:cs="Times New Roman"/>
          <w:b/>
          <w:sz w:val="24"/>
          <w:szCs w:val="24"/>
        </w:rPr>
        <w:t>СИСТЕМА НАКОПИЧЕННЯ БАЛІВ</w:t>
      </w:r>
    </w:p>
    <w:p w:rsidR="00E22B01" w:rsidRPr="00E22B01" w:rsidRDefault="00E22B01" w:rsidP="00E2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01">
        <w:rPr>
          <w:rFonts w:ascii="Times New Roman" w:hAnsi="Times New Roman" w:cs="Times New Roman"/>
          <w:b/>
          <w:sz w:val="24"/>
          <w:szCs w:val="24"/>
        </w:rPr>
        <w:t>З ДИСЦИПЛІНИ «ТЕХНОЛОГІЇ УПРАВЛІННЯ РОЗВИТКОМ ПЕРСОНАЛУ»</w:t>
      </w:r>
    </w:p>
    <w:p w:rsidR="00E22B01" w:rsidRPr="00E22B01" w:rsidRDefault="00E22B01" w:rsidP="00E2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8"/>
        <w:gridCol w:w="2460"/>
        <w:gridCol w:w="2836"/>
        <w:gridCol w:w="1419"/>
      </w:tblGrid>
      <w:tr w:rsidR="00E22B01" w:rsidRPr="00E22B01" w:rsidTr="009F6669">
        <w:trPr>
          <w:trHeight w:val="959"/>
          <w:jc w:val="center"/>
        </w:trPr>
        <w:tc>
          <w:tcPr>
            <w:tcW w:w="5758" w:type="dxa"/>
            <w:gridSpan w:val="2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Контрольний захід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2B01" w:rsidRPr="00E22B01" w:rsidRDefault="00E22B01" w:rsidP="00E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b/>
                <w:sz w:val="24"/>
                <w:szCs w:val="24"/>
              </w:rPr>
              <w:t>% від загальної оцінки</w:t>
            </w:r>
          </w:p>
        </w:tc>
      </w:tr>
      <w:tr w:rsidR="00E22B01" w:rsidRPr="00E22B01" w:rsidTr="009F6669">
        <w:trPr>
          <w:trHeight w:val="314"/>
          <w:jc w:val="center"/>
        </w:trPr>
        <w:tc>
          <w:tcPr>
            <w:tcW w:w="5758" w:type="dxa"/>
            <w:gridSpan w:val="2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Поточний контроль (</w:t>
            </w:r>
            <w:proofErr w:type="spellStart"/>
            <w:r w:rsidRPr="00E2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E2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01" w:rsidRPr="00E22B01" w:rsidTr="009F6669">
        <w:trPr>
          <w:trHeight w:val="247"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Змістовий модуль 1 (розділ 1)</w:t>
            </w: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1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32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2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32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Ситуаційна задача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2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B01" w:rsidRPr="00E22B01" w:rsidTr="009F6669">
        <w:trPr>
          <w:trHeight w:val="240"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Змістовий модуль 2 (розділ 2)</w:t>
            </w: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3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244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Ситуаційна задача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3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B01" w:rsidRPr="00E22B01" w:rsidTr="009F6669">
        <w:trPr>
          <w:trHeight w:val="314"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Змістовий модуль 3 (розділ 3)</w:t>
            </w: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4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Ситуаційна задача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4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5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88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Тестування в </w:t>
            </w:r>
            <w:proofErr w:type="spellStart"/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5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B01" w:rsidRPr="00E22B01" w:rsidTr="009F6669">
        <w:trPr>
          <w:trHeight w:val="329"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Змістовий модуль 4 (розділ 4)</w:t>
            </w: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6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71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7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71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Ситуаційна задача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7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Змістовий модуль 5 (розділ 5)</w:t>
            </w: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8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Ситуаційна задача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8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Змістовий модуль 6 (розділ 6)</w:t>
            </w: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9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Ситуаційна задача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9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Змістовий модуль 7 (розділ 7)</w:t>
            </w: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10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Ситуаційна задача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10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:rsidR="00E22B01" w:rsidRPr="00E22B01" w:rsidRDefault="00E22B01" w:rsidP="00E22B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Змістовий модуль 8 (розділ 8)</w:t>
            </w: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Опитування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11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Ситуаційна задача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11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B01" w:rsidRPr="00E22B01" w:rsidTr="009F6669">
        <w:trPr>
          <w:trHeight w:val="321"/>
          <w:jc w:val="center"/>
        </w:trPr>
        <w:tc>
          <w:tcPr>
            <w:tcW w:w="3298" w:type="dxa"/>
            <w:vMerge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Тестування в </w:t>
            </w:r>
            <w:proofErr w:type="spellStart"/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Практичне заняття 11</w:t>
            </w: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B01" w:rsidRPr="00E22B01" w:rsidTr="009F6669">
        <w:trPr>
          <w:trHeight w:val="314"/>
          <w:jc w:val="center"/>
        </w:trPr>
        <w:tc>
          <w:tcPr>
            <w:tcW w:w="5758" w:type="dxa"/>
            <w:gridSpan w:val="2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Підсумковий контроль (</w:t>
            </w:r>
            <w:proofErr w:type="spellStart"/>
            <w:r w:rsidRPr="00E2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E22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40%)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01" w:rsidRPr="00E22B01" w:rsidTr="009F6669">
        <w:trPr>
          <w:trHeight w:val="314"/>
          <w:jc w:val="center"/>
        </w:trPr>
        <w:tc>
          <w:tcPr>
            <w:tcW w:w="5758" w:type="dxa"/>
            <w:gridSpan w:val="2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Іспит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2B01" w:rsidRPr="00E22B01" w:rsidTr="009F6669">
        <w:trPr>
          <w:trHeight w:val="332"/>
          <w:jc w:val="center"/>
        </w:trPr>
        <w:tc>
          <w:tcPr>
            <w:tcW w:w="5758" w:type="dxa"/>
            <w:gridSpan w:val="2"/>
            <w:shd w:val="clear" w:color="auto" w:fill="auto"/>
          </w:tcPr>
          <w:p w:rsidR="00E22B01" w:rsidRPr="00E22B01" w:rsidRDefault="00E22B01" w:rsidP="00E22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2836" w:type="dxa"/>
            <w:shd w:val="clear" w:color="auto" w:fill="auto"/>
          </w:tcPr>
          <w:p w:rsidR="00E22B01" w:rsidRPr="00E22B01" w:rsidRDefault="00E22B01" w:rsidP="00E22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22B01" w:rsidRPr="00E22B01" w:rsidRDefault="00E22B01" w:rsidP="00E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E22B01" w:rsidRPr="00E22B01" w:rsidRDefault="00E22B01" w:rsidP="00E2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B01" w:rsidRPr="00E22B01" w:rsidRDefault="00E22B01" w:rsidP="00E22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B01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4567"/>
        <w:gridCol w:w="2153"/>
        <w:gridCol w:w="1897"/>
      </w:tblGrid>
      <w:tr w:rsidR="00E22B01" w:rsidRPr="00E22B01" w:rsidTr="009F6669">
        <w:trPr>
          <w:cantSplit/>
          <w:trHeight w:val="28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22B01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22B0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22B01" w:rsidRPr="00E22B01" w:rsidRDefault="00E22B01" w:rsidP="00E22B01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22B01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22B01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pStyle w:val="3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22B01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22B01" w:rsidRPr="00E22B01" w:rsidTr="009F6669">
        <w:trPr>
          <w:cantSplit/>
          <w:trHeight w:val="79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pStyle w:val="5"/>
              <w:spacing w:before="0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22B01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22B01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22B01" w:rsidRPr="00E22B01" w:rsidTr="009F6669">
        <w:trPr>
          <w:cantSplit/>
          <w:trHeight w:val="34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 – 100 (відмінно)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22B01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22B01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22B01" w:rsidRPr="00E22B01" w:rsidTr="009F6669">
        <w:trPr>
          <w:cantSplit/>
          <w:trHeight w:val="34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85 – 89 (дуже добре)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2B01" w:rsidRPr="00E22B01" w:rsidTr="009F6669">
        <w:trPr>
          <w:cantSplit/>
          <w:trHeight w:val="34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 – 84 (добре)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2B01" w:rsidRPr="00E22B01" w:rsidTr="009F6669">
        <w:trPr>
          <w:cantSplit/>
          <w:trHeight w:val="34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70 – 74 (задовільно) 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2B01" w:rsidRPr="00E22B01" w:rsidTr="009F6669">
        <w:trPr>
          <w:cantSplit/>
          <w:trHeight w:val="34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 – 69 (достатньо)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2B01" w:rsidRPr="00E22B01" w:rsidTr="009F6669">
        <w:trPr>
          <w:cantSplit/>
          <w:trHeight w:val="69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FX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 – 59 (незадовільно – з можливістю повторного складання)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5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зараховано</w:t>
            </w:r>
          </w:p>
        </w:tc>
      </w:tr>
      <w:tr w:rsidR="00E22B01" w:rsidRPr="00E22B01" w:rsidTr="009F6669">
        <w:trPr>
          <w:cantSplit/>
          <w:trHeight w:val="71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01" w:rsidRPr="00E22B01" w:rsidRDefault="00E22B01" w:rsidP="00E22B01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B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– 34 (незадовільно – з обов’язковим повторним курсом)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1" w:rsidRPr="00E22B01" w:rsidRDefault="00E22B01" w:rsidP="00E22B0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22B01" w:rsidRPr="00E22B01" w:rsidRDefault="00E22B01" w:rsidP="00E2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B01" w:rsidRDefault="00E22B01" w:rsidP="00E22B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2B01" w:rsidRPr="00E22B01" w:rsidRDefault="00E22B01" w:rsidP="00E22B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2B0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Поточні контрольні заходи: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індивідуального опитування бали нараховуються за такою схемою: </w:t>
      </w:r>
    </w:p>
    <w:p w:rsidR="00E22B01" w:rsidRPr="00E22B01" w:rsidRDefault="00E22B01" w:rsidP="00E22B01">
      <w:pPr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бали – відповідь відзначається повнотою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матеріал.</w:t>
      </w:r>
    </w:p>
    <w:p w:rsidR="00E22B01" w:rsidRPr="00E22B01" w:rsidRDefault="00E22B01" w:rsidP="00E22B01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 – відповідь відзначається неповнотою. З допомогою викладача здатен відтворювати логіку наукових положень; має фрагментарні знання з обговорюваного питання.</w:t>
      </w:r>
    </w:p>
    <w:p w:rsidR="00E22B01" w:rsidRPr="00E22B01" w:rsidRDefault="00E22B01" w:rsidP="00E22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 рівня практичних навичок при розв’язанні задач здійснюється за такою схемою:</w:t>
      </w:r>
    </w:p>
    <w:p w:rsidR="00E22B01" w:rsidRPr="00E22B01" w:rsidRDefault="00E22B01" w:rsidP="00E22B01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бали – студент правильно розв’язав задачу;</w:t>
      </w:r>
    </w:p>
    <w:p w:rsidR="00E22B01" w:rsidRPr="00E22B01" w:rsidRDefault="00E22B01" w:rsidP="00E22B01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бали – студент розв’язав задачу з помилками;</w:t>
      </w:r>
    </w:p>
    <w:p w:rsidR="00E22B01" w:rsidRPr="00E22B01" w:rsidRDefault="00E22B01" w:rsidP="00E22B01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 – студент описав правильну формулу, але задачу не розв’язав;</w:t>
      </w:r>
    </w:p>
    <w:p w:rsidR="00E22B01" w:rsidRPr="00E22B01" w:rsidRDefault="00E22B01" w:rsidP="00E22B01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балів – студент не розв’язав задачу.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Тестування дозволяє перевірити теоретичні знання студента та проводиться в системі MOODLE окремо за двома атестаціями. Максимальна оцінка, яку студент може отримати по результатам тестування, складає 14 балів. Тест містить 3-4 відповіді, одна з яких є правильною.</w:t>
      </w:r>
    </w:p>
    <w:p w:rsidR="00E22B01" w:rsidRPr="00E22B01" w:rsidRDefault="00E22B01" w:rsidP="00E22B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22B01" w:rsidRPr="00E22B01" w:rsidRDefault="00E22B01" w:rsidP="00E2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01" w:rsidRPr="00E22B01" w:rsidRDefault="00E22B01" w:rsidP="00E22B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2B01">
        <w:rPr>
          <w:rFonts w:ascii="Times New Roman" w:hAnsi="Times New Roman" w:cs="Times New Roman"/>
          <w:b/>
          <w:i/>
          <w:sz w:val="24"/>
          <w:szCs w:val="24"/>
          <w:u w:val="single"/>
        </w:rPr>
        <w:t>Підсумкові контрольні заходи:</w:t>
      </w:r>
    </w:p>
    <w:p w:rsidR="00E22B01" w:rsidRPr="00E22B01" w:rsidRDefault="00E22B01" w:rsidP="00E22B01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 оцінка, яку студент може отримати за виконання залікової роботи, складає 40 балів. Залікова робота містить три теоретичних питання, кожне з яких оцінюється в 10 балів, та задачу, яка оцінюється в 10 балів.</w:t>
      </w:r>
    </w:p>
    <w:p w:rsidR="00E22B01" w:rsidRPr="00E22B01" w:rsidRDefault="00E22B01" w:rsidP="00E22B01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виконання студентом кожного теоретичного завдання оцінюється  за такою шкалою: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балів: студент правильно відповів на теоретичне питання;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- 7-9 балів: студент дав не повну відповідь без суттєвих помилок або з незначними помилками;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- 3-6 балів: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- 1-2 бали: студент знає тільки визначення понять;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балів: студент не відповів на питання або дав неправильну відповідь.</w:t>
      </w:r>
    </w:p>
    <w:p w:rsid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розв’язання ситуаційної задачі оцінюється за такою шкалою: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- 7-10 балів: студент ґрунтовно розв’язав задачу, навів аргументи ;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- 5-6 балів: студент розв’язав задачу з помилками, але зрозуміло, що він знає алгоритм розв’язання задачі;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- 3-4 бали: студент розв’язав задачу з помилками, з яких зрозуміло, що він не знає алгоритм розв’язання задачі;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бали: студент правильно описав формулу, за якою розв’язується задача та зробив спробу її розв’язання;</w:t>
      </w:r>
    </w:p>
    <w:p w:rsidR="00E22B01" w:rsidRPr="00E22B01" w:rsidRDefault="00E22B01" w:rsidP="00E22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бал: студент правильно описав формулу, за якою розв’язується задача;</w:t>
      </w:r>
    </w:p>
    <w:p w:rsidR="00E22B01" w:rsidRPr="00E22B01" w:rsidRDefault="00E22B01" w:rsidP="00E22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балів: студент не розв’язав задачу.</w:t>
      </w:r>
    </w:p>
    <w:sectPr w:rsidR="00E22B01" w:rsidRPr="00E22B01" w:rsidSect="00356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077"/>
    <w:multiLevelType w:val="multilevel"/>
    <w:tmpl w:val="92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D1032"/>
    <w:multiLevelType w:val="multilevel"/>
    <w:tmpl w:val="E6A6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22B01"/>
    <w:rsid w:val="00356AB8"/>
    <w:rsid w:val="00E2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8"/>
  </w:style>
  <w:style w:type="paragraph" w:styleId="2">
    <w:name w:val="heading 2"/>
    <w:basedOn w:val="a"/>
    <w:next w:val="a"/>
    <w:link w:val="20"/>
    <w:qFormat/>
    <w:rsid w:val="00E22B01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E22B01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E22B01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E22B01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E22B01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B01"/>
    <w:rPr>
      <w:rFonts w:ascii="Calibri" w:eastAsia="MS Gothic" w:hAnsi="Calibri" w:cs="Times New Roman"/>
      <w:color w:val="365F91"/>
      <w:sz w:val="26"/>
      <w:szCs w:val="26"/>
      <w:lang/>
    </w:rPr>
  </w:style>
  <w:style w:type="character" w:customStyle="1" w:styleId="30">
    <w:name w:val="Заголовок 3 Знак"/>
    <w:basedOn w:val="a0"/>
    <w:link w:val="3"/>
    <w:rsid w:val="00E22B01"/>
    <w:rPr>
      <w:rFonts w:ascii="Calibri" w:eastAsia="MS Gothic" w:hAnsi="Calibri" w:cs="Times New Roman"/>
      <w:color w:val="243F60"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E22B01"/>
    <w:rPr>
      <w:rFonts w:ascii="Calibri" w:eastAsia="MS Gothic" w:hAnsi="Calibri" w:cs="Times New Roman"/>
      <w:i/>
      <w:iCs/>
      <w:color w:val="365F91"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E22B01"/>
    <w:rPr>
      <w:rFonts w:ascii="Calibri" w:eastAsia="MS Gothic" w:hAnsi="Calibri" w:cs="Times New Roman"/>
      <w:color w:val="365F91"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E22B01"/>
    <w:rPr>
      <w:rFonts w:ascii="Calibri" w:eastAsia="MS Gothic" w:hAnsi="Calibri" w:cs="Times New Roman"/>
      <w:color w:val="243F6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2629</Words>
  <Characters>1500</Characters>
  <Application>Microsoft Office Word</Application>
  <DocSecurity>0</DocSecurity>
  <Lines>12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2020-09-06T15:16:00Z</dcterms:created>
  <dcterms:modified xsi:type="dcterms:W3CDTF">2020-09-06T15:21:00Z</dcterms:modified>
</cp:coreProperties>
</file>