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B5" w:rsidRDefault="003024B5" w:rsidP="003024B5">
      <w:pPr>
        <w:pStyle w:val="11"/>
        <w:ind w:left="284"/>
        <w:jc w:val="center"/>
      </w:pPr>
      <w:r>
        <w:t>Система накопичення балів</w:t>
      </w:r>
    </w:p>
    <w:p w:rsidR="003024B5" w:rsidRPr="003024B5" w:rsidRDefault="003024B5" w:rsidP="003024B5">
      <w:pPr>
        <w:pStyle w:val="31"/>
        <w:ind w:firstLine="709"/>
        <w:contextualSpacing/>
        <w:rPr>
          <w:u w:val="none"/>
        </w:rPr>
      </w:pPr>
      <w:r w:rsidRPr="003024B5">
        <w:rPr>
          <w:u w:val="thick"/>
        </w:rPr>
        <w:t>Поточні контрольні заходи:</w:t>
      </w:r>
    </w:p>
    <w:p w:rsidR="003024B5" w:rsidRPr="003024B5" w:rsidRDefault="003024B5" w:rsidP="003024B5">
      <w:pPr>
        <w:pStyle w:val="a3"/>
        <w:ind w:left="284" w:right="106" w:firstLine="709"/>
        <w:contextualSpacing/>
        <w:jc w:val="both"/>
      </w:pPr>
      <w:r w:rsidRPr="003024B5">
        <w:t xml:space="preserve">Опитування (0,5 балів). </w:t>
      </w:r>
      <w:r w:rsidRPr="003024B5">
        <w:rPr>
          <w:i w:val="0"/>
        </w:rPr>
        <w:t>Опитування студентів відбувається на початку лабораторної роботи. Питання ставляться по матеріалу лекції.</w:t>
      </w:r>
    </w:p>
    <w:p w:rsidR="003024B5" w:rsidRPr="003024B5" w:rsidRDefault="003024B5" w:rsidP="003024B5">
      <w:pPr>
        <w:tabs>
          <w:tab w:val="left" w:pos="0"/>
          <w:tab w:val="left" w:pos="1006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4B5">
        <w:rPr>
          <w:rFonts w:ascii="Times New Roman" w:hAnsi="Times New Roman" w:cs="Times New Roman"/>
          <w:i/>
          <w:sz w:val="24"/>
          <w:szCs w:val="24"/>
        </w:rPr>
        <w:t>Лабораторне</w:t>
      </w:r>
      <w:proofErr w:type="spellEnd"/>
      <w:r w:rsidRPr="003024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i/>
          <w:sz w:val="24"/>
          <w:szCs w:val="24"/>
        </w:rPr>
        <w:t>заняття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. (2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бали</w:t>
      </w:r>
      <w:proofErr w:type="spellEnd"/>
      <w:r w:rsidRPr="003024B5">
        <w:rPr>
          <w:rFonts w:ascii="Times New Roman" w:hAnsi="Times New Roman" w:cs="Times New Roman"/>
          <w:i/>
          <w:sz w:val="24"/>
          <w:szCs w:val="24"/>
        </w:rPr>
        <w:t xml:space="preserve">).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Лабораторне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частин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:  перша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частинатеоретична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перевірку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володіння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студентами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теоретичними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положеннями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 (0,5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) </w:t>
      </w:r>
      <w:r w:rsidRPr="003024B5">
        <w:rPr>
          <w:rFonts w:ascii="Times New Roman" w:hAnsi="Times New Roman" w:cs="Times New Roman"/>
          <w:spacing w:val="6"/>
          <w:sz w:val="24"/>
          <w:szCs w:val="24"/>
        </w:rPr>
        <w:t xml:space="preserve">та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pacing w:val="-3"/>
          <w:sz w:val="24"/>
          <w:szCs w:val="24"/>
        </w:rPr>
        <w:t>їх</w:t>
      </w:r>
      <w:proofErr w:type="spellEnd"/>
      <w:r w:rsidRPr="003024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proofErr w:type="gramStart"/>
      <w:r w:rsidRPr="003024B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024B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розв’язання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задач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ступеня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засвоєння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теоретичного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(0,5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); друга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експериментальна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включає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лабораторної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звіту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(1 бал).</w:t>
      </w:r>
    </w:p>
    <w:p w:rsidR="003024B5" w:rsidRPr="003024B5" w:rsidRDefault="003024B5" w:rsidP="003024B5">
      <w:pPr>
        <w:tabs>
          <w:tab w:val="left" w:pos="0"/>
          <w:tab w:val="left" w:pos="1006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24B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024B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час поточного контролю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наступних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критеріїв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>:</w:t>
      </w:r>
    </w:p>
    <w:p w:rsidR="003024B5" w:rsidRPr="003024B5" w:rsidRDefault="003024B5" w:rsidP="003024B5">
      <w:pPr>
        <w:tabs>
          <w:tab w:val="left" w:pos="0"/>
          <w:tab w:val="left" w:pos="1006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Правильність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відповідей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правильне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чітке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достатньо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глибоке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викладення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теоретичних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понять).</w:t>
      </w:r>
    </w:p>
    <w:p w:rsidR="003024B5" w:rsidRPr="003024B5" w:rsidRDefault="003024B5" w:rsidP="003024B5">
      <w:pPr>
        <w:tabs>
          <w:tab w:val="left" w:pos="0"/>
          <w:tab w:val="left" w:pos="1006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Ступінь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усвідомлення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програмного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24B5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3024B5">
        <w:rPr>
          <w:rFonts w:ascii="Times New Roman" w:hAnsi="Times New Roman" w:cs="Times New Roman"/>
          <w:sz w:val="24"/>
          <w:szCs w:val="24"/>
        </w:rPr>
        <w:t>іалу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самостійність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міркувань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>.</w:t>
      </w:r>
    </w:p>
    <w:p w:rsidR="003024B5" w:rsidRPr="003024B5" w:rsidRDefault="003024B5" w:rsidP="003024B5">
      <w:pPr>
        <w:tabs>
          <w:tab w:val="left" w:pos="0"/>
          <w:tab w:val="left" w:pos="1006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4B5">
        <w:rPr>
          <w:rFonts w:ascii="Times New Roman" w:hAnsi="Times New Roman" w:cs="Times New Roman"/>
          <w:sz w:val="24"/>
          <w:szCs w:val="24"/>
        </w:rPr>
        <w:t xml:space="preserve">Новизна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proofErr w:type="gramStart"/>
      <w:r w:rsidRPr="003024B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024B5">
        <w:rPr>
          <w:rFonts w:ascii="Times New Roman" w:hAnsi="Times New Roman" w:cs="Times New Roman"/>
          <w:sz w:val="24"/>
          <w:szCs w:val="24"/>
        </w:rPr>
        <w:t>івень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теоретичних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>).</w:t>
      </w:r>
    </w:p>
    <w:p w:rsidR="003024B5" w:rsidRPr="003024B5" w:rsidRDefault="003024B5" w:rsidP="003024B5">
      <w:pPr>
        <w:tabs>
          <w:tab w:val="left" w:pos="0"/>
          <w:tab w:val="left" w:pos="1006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Вміння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користуватися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засвоєними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теоретичними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знаннями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повсякденному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>.</w:t>
      </w:r>
    </w:p>
    <w:p w:rsidR="003024B5" w:rsidRPr="003024B5" w:rsidRDefault="003024B5" w:rsidP="003024B5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оцінюється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і за формою,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точки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зору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логічності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чіткості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виразності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викладу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>.</w:t>
      </w:r>
    </w:p>
    <w:p w:rsidR="003024B5" w:rsidRPr="003024B5" w:rsidRDefault="003024B5" w:rsidP="003024B5">
      <w:pPr>
        <w:pStyle w:val="31"/>
        <w:spacing w:before="70"/>
        <w:ind w:firstLine="709"/>
        <w:contextualSpacing/>
        <w:rPr>
          <w:u w:val="none"/>
        </w:rPr>
      </w:pPr>
      <w:r w:rsidRPr="003024B5">
        <w:rPr>
          <w:u w:val="thick"/>
        </w:rPr>
        <w:t>Підсумкові контрольні заходи:</w:t>
      </w:r>
    </w:p>
    <w:p w:rsidR="003024B5" w:rsidRPr="003024B5" w:rsidRDefault="003024B5" w:rsidP="003024B5">
      <w:pPr>
        <w:spacing w:line="240" w:lineRule="auto"/>
        <w:ind w:left="232" w:right="102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24B5">
        <w:rPr>
          <w:rFonts w:ascii="Times New Roman" w:hAnsi="Times New Roman" w:cs="Times New Roman"/>
          <w:b/>
          <w:i/>
          <w:sz w:val="24"/>
          <w:szCs w:val="24"/>
        </w:rPr>
        <w:t>Захист</w:t>
      </w:r>
      <w:proofErr w:type="spellEnd"/>
      <w:r w:rsidRPr="003024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b/>
          <w:i/>
          <w:sz w:val="24"/>
          <w:szCs w:val="24"/>
        </w:rPr>
        <w:t>індиві</w:t>
      </w:r>
      <w:proofErr w:type="gramStart"/>
      <w:r w:rsidRPr="003024B5">
        <w:rPr>
          <w:rFonts w:ascii="Times New Roman" w:hAnsi="Times New Roman" w:cs="Times New Roman"/>
          <w:b/>
          <w:i/>
          <w:sz w:val="24"/>
          <w:szCs w:val="24"/>
        </w:rPr>
        <w:t>дуального</w:t>
      </w:r>
      <w:proofErr w:type="spellEnd"/>
      <w:proofErr w:type="gramEnd"/>
      <w:r w:rsidRPr="003024B5">
        <w:rPr>
          <w:rFonts w:ascii="Times New Roman" w:hAnsi="Times New Roman" w:cs="Times New Roman"/>
          <w:b/>
          <w:i/>
          <w:sz w:val="24"/>
          <w:szCs w:val="24"/>
        </w:rPr>
        <w:t xml:space="preserve"> практичного </w:t>
      </w:r>
      <w:proofErr w:type="spellStart"/>
      <w:r w:rsidRPr="003024B5">
        <w:rPr>
          <w:rFonts w:ascii="Times New Roman" w:hAnsi="Times New Roman" w:cs="Times New Roman"/>
          <w:b/>
          <w:i/>
          <w:sz w:val="24"/>
          <w:szCs w:val="24"/>
        </w:rPr>
        <w:t>завдання</w:t>
      </w:r>
      <w:proofErr w:type="spellEnd"/>
      <w:r w:rsidRPr="003024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24B5">
        <w:rPr>
          <w:rFonts w:ascii="Times New Roman" w:hAnsi="Times New Roman" w:cs="Times New Roman"/>
          <w:i/>
          <w:sz w:val="24"/>
          <w:szCs w:val="24"/>
        </w:rPr>
        <w:t xml:space="preserve">(15 </w:t>
      </w:r>
      <w:proofErr w:type="spellStart"/>
      <w:r w:rsidRPr="003024B5">
        <w:rPr>
          <w:rFonts w:ascii="Times New Roman" w:hAnsi="Times New Roman" w:cs="Times New Roman"/>
          <w:i/>
          <w:sz w:val="24"/>
          <w:szCs w:val="24"/>
        </w:rPr>
        <w:t>балів</w:t>
      </w:r>
      <w:proofErr w:type="spellEnd"/>
      <w:r w:rsidRPr="003024B5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3024B5">
        <w:rPr>
          <w:rFonts w:ascii="Times New Roman" w:hAnsi="Times New Roman" w:cs="Times New Roman"/>
          <w:i/>
          <w:sz w:val="24"/>
          <w:szCs w:val="24"/>
        </w:rPr>
        <w:t>здійснюється</w:t>
      </w:r>
      <w:proofErr w:type="spellEnd"/>
      <w:r w:rsidRPr="003024B5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3024B5">
        <w:rPr>
          <w:rFonts w:ascii="Times New Roman" w:hAnsi="Times New Roman" w:cs="Times New Roman"/>
          <w:i/>
          <w:sz w:val="24"/>
          <w:szCs w:val="24"/>
        </w:rPr>
        <w:t>заліковому</w:t>
      </w:r>
      <w:proofErr w:type="spellEnd"/>
      <w:r w:rsidRPr="003024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i/>
          <w:sz w:val="24"/>
          <w:szCs w:val="24"/>
        </w:rPr>
        <w:t>тижні</w:t>
      </w:r>
      <w:proofErr w:type="spellEnd"/>
      <w:r w:rsidRPr="003024B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024B5">
        <w:rPr>
          <w:rFonts w:ascii="Times New Roman" w:hAnsi="Times New Roman" w:cs="Times New Roman"/>
          <w:i/>
          <w:sz w:val="24"/>
          <w:szCs w:val="24"/>
        </w:rPr>
        <w:t>Публічний</w:t>
      </w:r>
      <w:proofErr w:type="spellEnd"/>
      <w:r w:rsidRPr="003024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i/>
          <w:sz w:val="24"/>
          <w:szCs w:val="24"/>
        </w:rPr>
        <w:t>захист</w:t>
      </w:r>
      <w:proofErr w:type="spellEnd"/>
      <w:r w:rsidRPr="003024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i/>
          <w:sz w:val="24"/>
          <w:szCs w:val="24"/>
        </w:rPr>
        <w:t>є</w:t>
      </w:r>
      <w:proofErr w:type="spellEnd"/>
      <w:r w:rsidRPr="003024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i/>
          <w:sz w:val="24"/>
          <w:szCs w:val="24"/>
        </w:rPr>
        <w:t>обов’язковою</w:t>
      </w:r>
      <w:proofErr w:type="spellEnd"/>
      <w:r w:rsidRPr="003024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i/>
          <w:sz w:val="24"/>
          <w:szCs w:val="24"/>
        </w:rPr>
        <w:t>вимогою</w:t>
      </w:r>
      <w:proofErr w:type="spellEnd"/>
      <w:r w:rsidRPr="003024B5"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proofErr w:type="spellStart"/>
      <w:r w:rsidRPr="003024B5">
        <w:rPr>
          <w:rFonts w:ascii="Times New Roman" w:hAnsi="Times New Roman" w:cs="Times New Roman"/>
          <w:i/>
          <w:sz w:val="24"/>
          <w:szCs w:val="24"/>
        </w:rPr>
        <w:t>зарахування</w:t>
      </w:r>
      <w:proofErr w:type="spellEnd"/>
      <w:r w:rsidRPr="003024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i/>
          <w:sz w:val="24"/>
          <w:szCs w:val="24"/>
        </w:rPr>
        <w:t>результатів</w:t>
      </w:r>
      <w:proofErr w:type="spellEnd"/>
      <w:r w:rsidRPr="003024B5"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Pr="003024B5">
        <w:rPr>
          <w:rFonts w:ascii="Times New Roman" w:hAnsi="Times New Roman" w:cs="Times New Roman"/>
          <w:i/>
          <w:sz w:val="24"/>
          <w:szCs w:val="24"/>
        </w:rPr>
        <w:t>даними</w:t>
      </w:r>
      <w:proofErr w:type="spellEnd"/>
      <w:r w:rsidRPr="003024B5">
        <w:rPr>
          <w:rFonts w:ascii="Times New Roman" w:hAnsi="Times New Roman" w:cs="Times New Roman"/>
          <w:i/>
          <w:sz w:val="24"/>
          <w:szCs w:val="24"/>
        </w:rPr>
        <w:t xml:space="preserve"> видами </w:t>
      </w:r>
      <w:proofErr w:type="spellStart"/>
      <w:r w:rsidRPr="003024B5">
        <w:rPr>
          <w:rFonts w:ascii="Times New Roman" w:hAnsi="Times New Roman" w:cs="Times New Roman"/>
          <w:i/>
          <w:sz w:val="24"/>
          <w:szCs w:val="24"/>
        </w:rPr>
        <w:t>робіт</w:t>
      </w:r>
      <w:proofErr w:type="spellEnd"/>
      <w:r w:rsidRPr="003024B5">
        <w:rPr>
          <w:rFonts w:ascii="Times New Roman" w:hAnsi="Times New Roman" w:cs="Times New Roman"/>
          <w:i/>
          <w:sz w:val="24"/>
          <w:szCs w:val="24"/>
        </w:rPr>
        <w:t>.</w:t>
      </w:r>
    </w:p>
    <w:p w:rsidR="003024B5" w:rsidRPr="003024B5" w:rsidRDefault="003024B5" w:rsidP="003024B5">
      <w:pPr>
        <w:pStyle w:val="a5"/>
        <w:tabs>
          <w:tab w:val="num" w:pos="0"/>
        </w:tabs>
        <w:ind w:left="0" w:firstLine="709"/>
        <w:contextualSpacing/>
        <w:jc w:val="both"/>
        <w:rPr>
          <w:sz w:val="24"/>
          <w:szCs w:val="24"/>
        </w:rPr>
      </w:pPr>
      <w:r w:rsidRPr="003024B5">
        <w:rPr>
          <w:i/>
          <w:sz w:val="24"/>
          <w:szCs w:val="24"/>
          <w:u w:val="single"/>
        </w:rPr>
        <w:t>Результати</w:t>
      </w:r>
      <w:r w:rsidRPr="003024B5">
        <w:rPr>
          <w:sz w:val="24"/>
          <w:szCs w:val="24"/>
        </w:rPr>
        <w:t xml:space="preserve"> виконання студентом індивідуального практичного завдання оцінюється за наступною </w:t>
      </w:r>
      <w:r w:rsidRPr="003024B5">
        <w:rPr>
          <w:i/>
          <w:sz w:val="24"/>
          <w:szCs w:val="24"/>
          <w:u w:val="single"/>
        </w:rPr>
        <w:t>шкалою</w:t>
      </w:r>
      <w:r w:rsidRPr="003024B5">
        <w:rPr>
          <w:sz w:val="24"/>
          <w:szCs w:val="24"/>
        </w:rPr>
        <w:t>:</w:t>
      </w:r>
    </w:p>
    <w:p w:rsidR="003024B5" w:rsidRPr="003024B5" w:rsidRDefault="003024B5" w:rsidP="003024B5">
      <w:pPr>
        <w:pStyle w:val="a5"/>
        <w:tabs>
          <w:tab w:val="num" w:pos="0"/>
        </w:tabs>
        <w:ind w:left="0" w:firstLine="709"/>
        <w:contextualSpacing/>
        <w:jc w:val="both"/>
        <w:rPr>
          <w:sz w:val="24"/>
          <w:szCs w:val="24"/>
        </w:rPr>
      </w:pPr>
      <w:r w:rsidRPr="003024B5">
        <w:rPr>
          <w:sz w:val="24"/>
          <w:szCs w:val="24"/>
        </w:rPr>
        <w:t xml:space="preserve">Вступ </w:t>
      </w:r>
      <w:r w:rsidRPr="003024B5">
        <w:rPr>
          <w:b/>
          <w:i/>
          <w:sz w:val="24"/>
          <w:szCs w:val="24"/>
        </w:rPr>
        <w:t>(1 бал)</w:t>
      </w:r>
      <w:r w:rsidRPr="003024B5">
        <w:rPr>
          <w:i/>
          <w:sz w:val="24"/>
          <w:szCs w:val="24"/>
        </w:rPr>
        <w:t xml:space="preserve">: </w:t>
      </w:r>
      <w:r w:rsidRPr="003024B5">
        <w:rPr>
          <w:sz w:val="24"/>
          <w:szCs w:val="24"/>
        </w:rPr>
        <w:t>формулювання необхідності зазначених знань для професійного становлення майбутнього хіміка.</w:t>
      </w:r>
    </w:p>
    <w:p w:rsidR="003024B5" w:rsidRPr="003024B5" w:rsidRDefault="003024B5" w:rsidP="003024B5">
      <w:pPr>
        <w:pStyle w:val="a5"/>
        <w:tabs>
          <w:tab w:val="num" w:pos="0"/>
        </w:tabs>
        <w:ind w:left="0" w:firstLine="709"/>
        <w:contextualSpacing/>
        <w:jc w:val="both"/>
        <w:rPr>
          <w:i/>
          <w:sz w:val="24"/>
          <w:szCs w:val="24"/>
        </w:rPr>
      </w:pPr>
      <w:r w:rsidRPr="003024B5">
        <w:rPr>
          <w:sz w:val="24"/>
          <w:szCs w:val="24"/>
        </w:rPr>
        <w:t xml:space="preserve">Основна частина </w:t>
      </w:r>
      <w:r w:rsidRPr="003024B5">
        <w:rPr>
          <w:b/>
          <w:i/>
          <w:sz w:val="24"/>
          <w:szCs w:val="24"/>
        </w:rPr>
        <w:t xml:space="preserve">(8 балів): </w:t>
      </w:r>
      <w:r w:rsidRPr="003024B5">
        <w:rPr>
          <w:sz w:val="24"/>
          <w:szCs w:val="24"/>
        </w:rPr>
        <w:t xml:space="preserve">повнота розкриття питання </w:t>
      </w:r>
      <w:r w:rsidRPr="003024B5">
        <w:rPr>
          <w:bCs/>
          <w:i/>
          <w:iCs/>
          <w:sz w:val="24"/>
          <w:szCs w:val="24"/>
        </w:rPr>
        <w:t>(1-2 бали)</w:t>
      </w:r>
      <w:r w:rsidRPr="003024B5">
        <w:rPr>
          <w:bCs/>
          <w:iCs/>
          <w:sz w:val="24"/>
          <w:szCs w:val="24"/>
        </w:rPr>
        <w:t xml:space="preserve">; </w:t>
      </w:r>
      <w:r w:rsidRPr="003024B5">
        <w:rPr>
          <w:sz w:val="24"/>
          <w:szCs w:val="24"/>
        </w:rPr>
        <w:t xml:space="preserve">опрацювання сучасних наукових інформаційних джерел </w:t>
      </w:r>
      <w:r w:rsidRPr="003024B5">
        <w:rPr>
          <w:bCs/>
          <w:i/>
          <w:iCs/>
          <w:sz w:val="24"/>
          <w:szCs w:val="24"/>
        </w:rPr>
        <w:t>(1-2 бали)</w:t>
      </w:r>
      <w:r w:rsidRPr="003024B5">
        <w:rPr>
          <w:bCs/>
          <w:iCs/>
          <w:sz w:val="24"/>
          <w:szCs w:val="24"/>
        </w:rPr>
        <w:t xml:space="preserve">; </w:t>
      </w:r>
      <w:r w:rsidRPr="003024B5">
        <w:rPr>
          <w:sz w:val="24"/>
          <w:szCs w:val="24"/>
        </w:rPr>
        <w:t xml:space="preserve">цілісність, систематичність, логічна послідовність викладу </w:t>
      </w:r>
      <w:r w:rsidRPr="003024B5">
        <w:rPr>
          <w:bCs/>
          <w:i/>
          <w:iCs/>
          <w:sz w:val="24"/>
          <w:szCs w:val="24"/>
        </w:rPr>
        <w:t>(1-4 бали).</w:t>
      </w:r>
    </w:p>
    <w:p w:rsidR="003024B5" w:rsidRPr="003024B5" w:rsidRDefault="003024B5" w:rsidP="003024B5">
      <w:pPr>
        <w:pStyle w:val="a5"/>
        <w:tabs>
          <w:tab w:val="num" w:pos="0"/>
        </w:tabs>
        <w:ind w:left="0" w:firstLine="709"/>
        <w:contextualSpacing/>
        <w:jc w:val="both"/>
        <w:rPr>
          <w:bCs/>
          <w:i/>
          <w:iCs/>
          <w:sz w:val="24"/>
          <w:szCs w:val="24"/>
        </w:rPr>
      </w:pPr>
      <w:r w:rsidRPr="003024B5">
        <w:rPr>
          <w:sz w:val="24"/>
          <w:szCs w:val="24"/>
        </w:rPr>
        <w:t xml:space="preserve">Висновки </w:t>
      </w:r>
      <w:r w:rsidRPr="003024B5">
        <w:rPr>
          <w:b/>
          <w:i/>
          <w:sz w:val="24"/>
          <w:szCs w:val="24"/>
        </w:rPr>
        <w:t>(1 бал)</w:t>
      </w:r>
      <w:r w:rsidRPr="003024B5">
        <w:rPr>
          <w:sz w:val="24"/>
          <w:szCs w:val="24"/>
        </w:rPr>
        <w:t>: уміння формулювати власне відношення до проблеми, робити аргументовані висновки</w:t>
      </w:r>
      <w:r w:rsidRPr="003024B5">
        <w:rPr>
          <w:bCs/>
          <w:i/>
          <w:iCs/>
          <w:sz w:val="24"/>
          <w:szCs w:val="24"/>
        </w:rPr>
        <w:t xml:space="preserve">. </w:t>
      </w:r>
    </w:p>
    <w:p w:rsidR="003024B5" w:rsidRPr="003024B5" w:rsidRDefault="003024B5" w:rsidP="003024B5">
      <w:pPr>
        <w:pStyle w:val="a5"/>
        <w:tabs>
          <w:tab w:val="num" w:pos="0"/>
        </w:tabs>
        <w:ind w:left="0" w:firstLine="709"/>
        <w:contextualSpacing/>
        <w:jc w:val="both"/>
        <w:rPr>
          <w:bCs/>
          <w:i/>
          <w:iCs/>
          <w:sz w:val="24"/>
          <w:szCs w:val="24"/>
        </w:rPr>
      </w:pPr>
      <w:r w:rsidRPr="003024B5">
        <w:rPr>
          <w:sz w:val="24"/>
          <w:szCs w:val="24"/>
        </w:rPr>
        <w:t xml:space="preserve">Акуратність оформлення письмової роботи </w:t>
      </w:r>
      <w:r w:rsidRPr="003024B5">
        <w:rPr>
          <w:b/>
          <w:bCs/>
          <w:i/>
          <w:iCs/>
          <w:sz w:val="24"/>
          <w:szCs w:val="24"/>
        </w:rPr>
        <w:t>(1 бал)</w:t>
      </w:r>
      <w:r w:rsidRPr="003024B5">
        <w:rPr>
          <w:bCs/>
          <w:i/>
          <w:iCs/>
          <w:sz w:val="24"/>
          <w:szCs w:val="24"/>
        </w:rPr>
        <w:t xml:space="preserve">. </w:t>
      </w:r>
    </w:p>
    <w:p w:rsidR="003024B5" w:rsidRPr="003024B5" w:rsidRDefault="003024B5" w:rsidP="003024B5">
      <w:pPr>
        <w:pStyle w:val="a5"/>
        <w:tabs>
          <w:tab w:val="num" w:pos="0"/>
        </w:tabs>
        <w:ind w:left="0" w:firstLine="709"/>
        <w:contextualSpacing/>
        <w:jc w:val="both"/>
        <w:rPr>
          <w:sz w:val="24"/>
          <w:szCs w:val="24"/>
        </w:rPr>
      </w:pPr>
      <w:r w:rsidRPr="003024B5">
        <w:rPr>
          <w:bCs/>
          <w:iCs/>
          <w:sz w:val="24"/>
          <w:szCs w:val="24"/>
        </w:rPr>
        <w:t xml:space="preserve">Підготовка комп’ютерної презентації </w:t>
      </w:r>
      <w:r w:rsidRPr="003024B5">
        <w:rPr>
          <w:b/>
          <w:bCs/>
          <w:i/>
          <w:iCs/>
          <w:sz w:val="24"/>
          <w:szCs w:val="24"/>
        </w:rPr>
        <w:t>(4 бали)</w:t>
      </w:r>
      <w:r w:rsidRPr="003024B5">
        <w:rPr>
          <w:bCs/>
          <w:i/>
          <w:iCs/>
          <w:sz w:val="24"/>
          <w:szCs w:val="24"/>
        </w:rPr>
        <w:t xml:space="preserve">. </w:t>
      </w:r>
      <w:r w:rsidRPr="003024B5">
        <w:rPr>
          <w:sz w:val="24"/>
          <w:szCs w:val="24"/>
        </w:rPr>
        <w:t>уміння користуватися Інтернет ресурсом (1 бал); підбір і логічне розміщення графічних і фотозображень (1 бал); слайд-шоу (близько 8-10 слайдів) (1-2 бали).</w:t>
      </w:r>
    </w:p>
    <w:p w:rsidR="003024B5" w:rsidRPr="003024B5" w:rsidRDefault="003024B5" w:rsidP="003024B5">
      <w:pPr>
        <w:pStyle w:val="a5"/>
        <w:ind w:left="0" w:firstLine="709"/>
        <w:contextualSpacing/>
        <w:jc w:val="both"/>
        <w:rPr>
          <w:sz w:val="24"/>
          <w:szCs w:val="24"/>
        </w:rPr>
      </w:pPr>
      <w:r w:rsidRPr="003024B5">
        <w:rPr>
          <w:sz w:val="24"/>
          <w:szCs w:val="24"/>
        </w:rPr>
        <w:t xml:space="preserve">Загальна оцінка визначається як сума балів, отриманих студентом по кожному пункту. Виконання індивідуального завдання оцінюється у </w:t>
      </w:r>
      <w:r w:rsidRPr="003024B5">
        <w:rPr>
          <w:b/>
          <w:i/>
          <w:sz w:val="24"/>
          <w:szCs w:val="24"/>
        </w:rPr>
        <w:t>15 балів</w:t>
      </w:r>
      <w:r w:rsidRPr="003024B5">
        <w:rPr>
          <w:sz w:val="24"/>
          <w:szCs w:val="24"/>
        </w:rPr>
        <w:t>.</w:t>
      </w:r>
    </w:p>
    <w:p w:rsidR="003024B5" w:rsidRPr="003024B5" w:rsidRDefault="003024B5" w:rsidP="003024B5">
      <w:pPr>
        <w:spacing w:line="240" w:lineRule="auto"/>
        <w:ind w:left="232" w:right="10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4B5">
        <w:rPr>
          <w:rFonts w:ascii="Times New Roman" w:hAnsi="Times New Roman" w:cs="Times New Roman"/>
          <w:b/>
          <w:i/>
          <w:sz w:val="24"/>
          <w:szCs w:val="24"/>
        </w:rPr>
        <w:t>Письмова</w:t>
      </w:r>
      <w:proofErr w:type="spellEnd"/>
      <w:r w:rsidRPr="003024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b/>
          <w:i/>
          <w:sz w:val="24"/>
          <w:szCs w:val="24"/>
        </w:rPr>
        <w:t>відповідь</w:t>
      </w:r>
      <w:proofErr w:type="spellEnd"/>
      <w:r w:rsidRPr="003024B5">
        <w:rPr>
          <w:rFonts w:ascii="Times New Roman" w:hAnsi="Times New Roman" w:cs="Times New Roman"/>
          <w:b/>
          <w:i/>
          <w:sz w:val="24"/>
          <w:szCs w:val="24"/>
        </w:rPr>
        <w:t xml:space="preserve"> на </w:t>
      </w:r>
      <w:proofErr w:type="spellStart"/>
      <w:r w:rsidRPr="003024B5">
        <w:rPr>
          <w:rFonts w:ascii="Times New Roman" w:hAnsi="Times New Roman" w:cs="Times New Roman"/>
          <w:b/>
          <w:i/>
          <w:sz w:val="24"/>
          <w:szCs w:val="24"/>
        </w:rPr>
        <w:t>екзамені</w:t>
      </w:r>
      <w:proofErr w:type="spellEnd"/>
      <w:r w:rsidRPr="003024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24B5">
        <w:rPr>
          <w:rFonts w:ascii="Times New Roman" w:hAnsi="Times New Roman" w:cs="Times New Roman"/>
          <w:i/>
          <w:sz w:val="24"/>
          <w:szCs w:val="24"/>
        </w:rPr>
        <w:t>(</w:t>
      </w:r>
      <w:r w:rsidRPr="003024B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25 </w:t>
      </w:r>
      <w:proofErr w:type="spellStart"/>
      <w:r w:rsidRPr="003024B5">
        <w:rPr>
          <w:rFonts w:ascii="Times New Roman" w:hAnsi="Times New Roman" w:cs="Times New Roman"/>
          <w:b/>
          <w:bCs/>
          <w:i/>
          <w:sz w:val="24"/>
          <w:szCs w:val="24"/>
        </w:rPr>
        <w:t>балів</w:t>
      </w:r>
      <w:proofErr w:type="spellEnd"/>
      <w:r w:rsidRPr="003024B5">
        <w:rPr>
          <w:rFonts w:ascii="Times New Roman" w:hAnsi="Times New Roman" w:cs="Times New Roman"/>
          <w:i/>
          <w:sz w:val="24"/>
          <w:szCs w:val="24"/>
        </w:rPr>
        <w:t>)</w:t>
      </w:r>
      <w:proofErr w:type="gramStart"/>
      <w:r w:rsidRPr="003024B5">
        <w:rPr>
          <w:rFonts w:ascii="Times New Roman" w:hAnsi="Times New Roman" w:cs="Times New Roman"/>
          <w:i/>
          <w:sz w:val="24"/>
          <w:szCs w:val="24"/>
        </w:rPr>
        <w:t>,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3024B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включає:</w:t>
      </w:r>
      <w:r w:rsidRPr="003024B5">
        <w:rPr>
          <w:rFonts w:ascii="Times New Roman" w:hAnsi="Times New Roman" w:cs="Times New Roman"/>
          <w:i/>
          <w:sz w:val="24"/>
          <w:szCs w:val="24"/>
        </w:rPr>
        <w:t xml:space="preserve">1-е </w:t>
      </w:r>
      <w:proofErr w:type="spellStart"/>
      <w:r w:rsidRPr="003024B5">
        <w:rPr>
          <w:rFonts w:ascii="Times New Roman" w:hAnsi="Times New Roman" w:cs="Times New Roman"/>
          <w:i/>
          <w:sz w:val="24"/>
          <w:szCs w:val="24"/>
        </w:rPr>
        <w:t>питання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теоретичне</w:t>
      </w:r>
      <w:proofErr w:type="spellEnd"/>
      <w:r w:rsidRPr="003024B5">
        <w:rPr>
          <w:rFonts w:ascii="Times New Roman" w:hAnsi="Times New Roman" w:cs="Times New Roman"/>
          <w:i/>
          <w:sz w:val="24"/>
          <w:szCs w:val="24"/>
        </w:rPr>
        <w:t>(</w:t>
      </w:r>
      <w:r w:rsidRPr="003024B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10 </w:t>
      </w:r>
      <w:proofErr w:type="spellStart"/>
      <w:r w:rsidRPr="003024B5">
        <w:rPr>
          <w:rFonts w:ascii="Times New Roman" w:hAnsi="Times New Roman" w:cs="Times New Roman"/>
          <w:b/>
          <w:bCs/>
          <w:i/>
          <w:sz w:val="24"/>
          <w:szCs w:val="24"/>
        </w:rPr>
        <w:t>балів</w:t>
      </w:r>
      <w:proofErr w:type="spellEnd"/>
      <w:r w:rsidRPr="003024B5">
        <w:rPr>
          <w:rFonts w:ascii="Times New Roman" w:hAnsi="Times New Roman" w:cs="Times New Roman"/>
          <w:i/>
          <w:sz w:val="24"/>
          <w:szCs w:val="24"/>
        </w:rPr>
        <w:t>)</w:t>
      </w:r>
      <w:r w:rsidRPr="003024B5">
        <w:rPr>
          <w:rFonts w:ascii="Times New Roman" w:hAnsi="Times New Roman" w:cs="Times New Roman"/>
          <w:sz w:val="24"/>
          <w:szCs w:val="24"/>
        </w:rPr>
        <w:t>, 2</w:t>
      </w:r>
      <w:r w:rsidRPr="003024B5">
        <w:rPr>
          <w:rFonts w:ascii="Times New Roman" w:hAnsi="Times New Roman" w:cs="Times New Roman"/>
          <w:i/>
          <w:sz w:val="24"/>
          <w:szCs w:val="24"/>
        </w:rPr>
        <w:t xml:space="preserve">-е </w:t>
      </w:r>
      <w:r w:rsidRPr="003024B5">
        <w:rPr>
          <w:rFonts w:ascii="Times New Roman" w:hAnsi="Times New Roman" w:cs="Times New Roman"/>
          <w:sz w:val="24"/>
          <w:szCs w:val="24"/>
        </w:rPr>
        <w:t xml:space="preserve">– схема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послідовних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хімічних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перетворень</w:t>
      </w:r>
      <w:proofErr w:type="spellEnd"/>
      <w:r w:rsidRPr="003024B5">
        <w:rPr>
          <w:rFonts w:ascii="Times New Roman" w:hAnsi="Times New Roman" w:cs="Times New Roman"/>
          <w:i/>
          <w:sz w:val="24"/>
          <w:szCs w:val="24"/>
        </w:rPr>
        <w:t>(</w:t>
      </w:r>
      <w:r w:rsidRPr="003024B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10 </w:t>
      </w:r>
      <w:proofErr w:type="spellStart"/>
      <w:r w:rsidRPr="003024B5">
        <w:rPr>
          <w:rFonts w:ascii="Times New Roman" w:hAnsi="Times New Roman" w:cs="Times New Roman"/>
          <w:b/>
          <w:bCs/>
          <w:i/>
          <w:sz w:val="24"/>
          <w:szCs w:val="24"/>
        </w:rPr>
        <w:t>балів</w:t>
      </w:r>
      <w:proofErr w:type="spellEnd"/>
      <w:r w:rsidRPr="003024B5">
        <w:rPr>
          <w:rFonts w:ascii="Times New Roman" w:hAnsi="Times New Roman" w:cs="Times New Roman"/>
          <w:i/>
          <w:sz w:val="24"/>
          <w:szCs w:val="24"/>
        </w:rPr>
        <w:t>)</w:t>
      </w:r>
      <w:r w:rsidRPr="003024B5">
        <w:rPr>
          <w:rFonts w:ascii="Times New Roman" w:hAnsi="Times New Roman" w:cs="Times New Roman"/>
          <w:sz w:val="24"/>
          <w:szCs w:val="24"/>
        </w:rPr>
        <w:t>, 3</w:t>
      </w:r>
      <w:r w:rsidRPr="003024B5">
        <w:rPr>
          <w:rFonts w:ascii="Times New Roman" w:hAnsi="Times New Roman" w:cs="Times New Roman"/>
          <w:i/>
          <w:sz w:val="24"/>
          <w:szCs w:val="24"/>
        </w:rPr>
        <w:t xml:space="preserve">-е- </w:t>
      </w:r>
      <w:proofErr w:type="spellStart"/>
      <w:r w:rsidRPr="003024B5">
        <w:rPr>
          <w:rFonts w:ascii="Times New Roman" w:hAnsi="Times New Roman" w:cs="Times New Roman"/>
          <w:i/>
          <w:sz w:val="24"/>
          <w:szCs w:val="24"/>
        </w:rPr>
        <w:t>питання</w:t>
      </w:r>
      <w:proofErr w:type="spellEnd"/>
      <w:r w:rsidRPr="003024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24B5">
        <w:rPr>
          <w:rFonts w:ascii="Times New Roman" w:hAnsi="Times New Roman" w:cs="Times New Roman"/>
          <w:sz w:val="24"/>
          <w:szCs w:val="24"/>
        </w:rPr>
        <w:t xml:space="preserve">– 5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тестових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теоретичних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3024B5">
        <w:rPr>
          <w:rFonts w:ascii="Times New Roman" w:hAnsi="Times New Roman" w:cs="Times New Roman"/>
          <w:i/>
          <w:sz w:val="24"/>
          <w:szCs w:val="24"/>
        </w:rPr>
        <w:t>(</w:t>
      </w:r>
      <w:r w:rsidRPr="003024B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5 </w:t>
      </w:r>
      <w:proofErr w:type="spellStart"/>
      <w:r w:rsidRPr="003024B5">
        <w:rPr>
          <w:rFonts w:ascii="Times New Roman" w:hAnsi="Times New Roman" w:cs="Times New Roman"/>
          <w:b/>
          <w:bCs/>
          <w:i/>
          <w:sz w:val="24"/>
          <w:szCs w:val="24"/>
        </w:rPr>
        <w:t>балів</w:t>
      </w:r>
      <w:proofErr w:type="spellEnd"/>
      <w:r w:rsidRPr="003024B5">
        <w:rPr>
          <w:rFonts w:ascii="Times New Roman" w:hAnsi="Times New Roman" w:cs="Times New Roman"/>
          <w:i/>
          <w:sz w:val="24"/>
          <w:szCs w:val="24"/>
        </w:rPr>
        <w:t>)</w:t>
      </w:r>
      <w:r w:rsidRPr="003024B5">
        <w:rPr>
          <w:rFonts w:ascii="Times New Roman" w:hAnsi="Times New Roman" w:cs="Times New Roman"/>
          <w:sz w:val="24"/>
          <w:szCs w:val="24"/>
        </w:rPr>
        <w:t>.</w:t>
      </w:r>
    </w:p>
    <w:p w:rsidR="003024B5" w:rsidRPr="003024B5" w:rsidRDefault="003024B5" w:rsidP="003024B5">
      <w:pPr>
        <w:spacing w:line="240" w:lineRule="auto"/>
        <w:ind w:left="232" w:right="10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4B5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b/>
          <w:sz w:val="24"/>
          <w:szCs w:val="24"/>
        </w:rPr>
        <w:t>екзамену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допускаються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набрали </w:t>
      </w:r>
      <w:proofErr w:type="spellStart"/>
      <w:proofErr w:type="gramStart"/>
      <w:r w:rsidRPr="003024B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024B5">
        <w:rPr>
          <w:rFonts w:ascii="Times New Roman" w:hAnsi="Times New Roman" w:cs="Times New Roman"/>
          <w:sz w:val="24"/>
          <w:szCs w:val="24"/>
        </w:rPr>
        <w:t>інімально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3024B5">
        <w:rPr>
          <w:rFonts w:ascii="Times New Roman" w:hAnsi="Times New Roman" w:cs="Times New Roman"/>
          <w:sz w:val="24"/>
          <w:szCs w:val="24"/>
        </w:rPr>
        <w:t>можливих</w:t>
      </w:r>
      <w:proofErr w:type="spellEnd"/>
      <w:r w:rsidRPr="003024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6C67" w:rsidRPr="003024B5" w:rsidRDefault="002E6C67" w:rsidP="003024B5">
      <w:pPr>
        <w:rPr>
          <w:sz w:val="24"/>
          <w:szCs w:val="24"/>
        </w:rPr>
      </w:pPr>
    </w:p>
    <w:sectPr w:rsidR="002E6C67" w:rsidRPr="0030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24B5"/>
    <w:rsid w:val="002E6C67"/>
    <w:rsid w:val="0030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24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3024B5"/>
    <w:rPr>
      <w:rFonts w:ascii="Times New Roman" w:eastAsia="Times New Roman" w:hAnsi="Times New Roman" w:cs="Times New Roman"/>
      <w:i/>
      <w:sz w:val="24"/>
      <w:szCs w:val="24"/>
      <w:lang w:val="uk-UA" w:eastAsia="en-US"/>
    </w:rPr>
  </w:style>
  <w:style w:type="paragraph" w:customStyle="1" w:styleId="11">
    <w:name w:val="Заголовок 11"/>
    <w:basedOn w:val="a"/>
    <w:uiPriority w:val="1"/>
    <w:qFormat/>
    <w:rsid w:val="003024B5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31">
    <w:name w:val="Заголовок 31"/>
    <w:basedOn w:val="a"/>
    <w:uiPriority w:val="1"/>
    <w:qFormat/>
    <w:rsid w:val="003024B5"/>
    <w:pPr>
      <w:widowControl w:val="0"/>
      <w:autoSpaceDE w:val="0"/>
      <w:autoSpaceDN w:val="0"/>
      <w:spacing w:before="68" w:after="0" w:line="240" w:lineRule="auto"/>
      <w:ind w:left="232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u w:val="single" w:color="000000"/>
      <w:lang w:val="uk-UA" w:eastAsia="en-US"/>
    </w:rPr>
  </w:style>
  <w:style w:type="paragraph" w:styleId="a5">
    <w:name w:val="List Paragraph"/>
    <w:basedOn w:val="a"/>
    <w:uiPriority w:val="34"/>
    <w:qFormat/>
    <w:rsid w:val="003024B5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2201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</cp:revision>
  <dcterms:created xsi:type="dcterms:W3CDTF">2020-09-07T04:02:00Z</dcterms:created>
  <dcterms:modified xsi:type="dcterms:W3CDTF">2020-09-07T04:04:00Z</dcterms:modified>
</cp:coreProperties>
</file>