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6E" w:rsidRPr="00816E6E" w:rsidRDefault="00816E6E" w:rsidP="00816E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16E6E">
        <w:rPr>
          <w:rFonts w:ascii="Times New Roman" w:hAnsi="Times New Roman" w:cs="Times New Roman"/>
          <w:b/>
          <w:sz w:val="32"/>
          <w:szCs w:val="32"/>
          <w:lang w:val="uk-UA"/>
        </w:rPr>
        <w:t>СИСТЕМА НАКОПИЧЕННЯ БАЛІВ</w:t>
      </w:r>
    </w:p>
    <w:tbl>
      <w:tblPr>
        <w:tblW w:w="100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260"/>
        <w:gridCol w:w="3686"/>
        <w:gridCol w:w="711"/>
      </w:tblGrid>
      <w:tr w:rsidR="00816E6E" w:rsidRPr="003115C2" w:rsidTr="00816E6E">
        <w:trPr>
          <w:trHeight w:val="5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Вид заняття/роботи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Вид поточного контрольного заходу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Критерії оцінювання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та термін виконання 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Усього балів</w:t>
            </w:r>
          </w:p>
        </w:tc>
      </w:tr>
      <w:tr w:rsidR="00816E6E" w:rsidRPr="003115C2" w:rsidTr="00816E6E">
        <w:trPr>
          <w:trHeight w:val="27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</w:tr>
      <w:tr w:rsidR="00816E6E" w:rsidRPr="003115C2" w:rsidTr="00816E6E">
        <w:trPr>
          <w:trHeight w:val="27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154DBF">
              <w:rPr>
                <w:rFonts w:ascii="Times New Roman" w:eastAsia="MS Mincho" w:hAnsi="Times New Roman" w:cs="Times New Roman"/>
                <w:sz w:val="20"/>
                <w:szCs w:val="20"/>
              </w:rPr>
              <w:t>На початку</w:t>
            </w:r>
            <w:proofErr w:type="gramEnd"/>
            <w:r w:rsidRPr="00154DB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аудиторного заняття протягом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семестру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Бліц-опитування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Проміжний оглядовий зріз знань за темами минулих лекцій і практичних занять (до 10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- групові та індивідуальні завдання, обговорення та дискусія.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Передбачає надання повних відповідей і доповнень; спонукає здобувачів до систематичної самостійної роботи при підготовці до поточних занять; активізує абстрактне мислення із застосуванням методу аналізу та </w:t>
            </w:r>
            <w:proofErr w:type="gramStart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синтезу;  не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бального оцінювання.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16E6E" w:rsidRPr="003115C2" w:rsidTr="00F243F0">
        <w:trPr>
          <w:trHeight w:val="343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Поточний контроль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34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ами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лекції №1. </w:t>
            </w:r>
          </w:p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Перелік тестових питань для самопідготовки розміщено в профілі дан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ої дисципліни у СЕЗН ЗНУ Moodle </w:t>
            </w:r>
            <w:r w:rsidRPr="000942BF">
              <w:rPr>
                <w:rFonts w:ascii="Times New Roman" w:eastAsia="MS Mincho" w:hAnsi="Times New Roman" w:cs="Times New Roman"/>
                <w:sz w:val="20"/>
                <w:szCs w:val="20"/>
              </w:rPr>
              <w:t>https://moodle.znu.edu.ua/course/section.php?id=27740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№1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4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Завдання самостійної ро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>оти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теми 1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робота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передбачає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виконання навчального завдання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8C7B89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33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матеріалами лекції 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. </w:t>
            </w:r>
          </w:p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Перелік тестових питань для самопідготовки розміщено в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правильно/неправильно. Кількі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сть рівнозначних питань – 10. 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816E6E" w:rsidRPr="00D13CE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№2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4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теми 2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ситуації з предметної області. 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8C7B89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34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№3. </w:t>
            </w:r>
          </w:p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Перелік тестових питань для самопідготовки розміщено 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дисципліни у СЕЗН ЗНУ </w:t>
            </w:r>
            <w:proofErr w:type="gramStart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Moodle..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6E6E" w:rsidRPr="00D13CE2" w:rsidTr="00816E6E">
        <w:trPr>
          <w:trHeight w:val="4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№3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4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Ситуаційні завдання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розв’язуван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ня розра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хунково- аналітичних задач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теми 3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ної області та 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розв’язування розрахунково- аналітичн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ої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8C7B89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ind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. </w:t>
            </w:r>
          </w:p>
          <w:p w:rsidR="00816E6E" w:rsidRPr="003115C2" w:rsidRDefault="00816E6E" w:rsidP="00F243F0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Перелік тестових питань для самопідготовки розміщено 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816E6E" w:rsidRPr="00D13CE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№4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 теми 4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предметної області.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8C7B89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теми 5 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E6E" w:rsidRPr="00863F5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863F52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Перелік тестових питань для самопідготовки розміщено 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№5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 w:hanging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Ситуаційні завдання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розв’язуван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ня розра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хунково- аналітичних задач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 матеріалом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теми 5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ної області та 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розв’язування розрахунково- аналітичн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ої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FE2D9B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Тестування за темою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Питання для підготовки: 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 за матеріала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и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теми 6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предметної області.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FE2D9B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25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25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Практичне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F7202A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Arial" w:hAnsi="Times New Roman" w:cs="Times New Roman"/>
                <w:sz w:val="20"/>
                <w:szCs w:val="20"/>
              </w:rPr>
              <w:t>Ситуаційні завдання, розв’язуван-ня розра-хунково- аналітичних задач</w:t>
            </w:r>
            <w:r w:rsidRPr="00F7202A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 теми 7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ної області та 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розв’язування розрахунково- аналітичн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ої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 балів: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FE2D9B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25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25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 за матеріалами теми 8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предметної області.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 балів: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4E5848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25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9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F966DA" w:rsidRDefault="00816E6E" w:rsidP="00816E6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6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9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Практичні  завдання</w:t>
            </w:r>
            <w:proofErr w:type="gramEnd"/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дискусійне обговорення питань теми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 теми 9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предметної області.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 балів: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A3111D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Тестування 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темою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теоретичної складової сформованих 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6, РН 11, РН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матеріалом лекції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Тестові питання оцінюються: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правильно/неправильно. Кількість рівнозначних питань – 10.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Застосовується шкала переведення кількості правильних відповідей у бали з діапазону 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рівень: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достатній рівень 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(60% - 100% від максимального балу):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1,2-2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1,2-2,0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(зараховано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Тест розміщено в профілі даної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816E6E" w:rsidRPr="003115C2" w:rsidTr="00816E6E">
        <w:trPr>
          <w:trHeight w:val="3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</w:t>
            </w:r>
          </w:p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ind w:left="33" w:right="-10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Ситуаційні завдання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, розв’язуван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ня розра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хунково- аналітичних задач</w:t>
            </w:r>
            <w:r w:rsidRPr="009F2CC6">
              <w:rPr>
                <w:rFonts w:ascii="Times New Roman" w:hAnsi="Times New Roman" w:cs="Times New Roman"/>
                <w:sz w:val="20"/>
                <w:szCs w:val="20"/>
              </w:rPr>
              <w:t xml:space="preserve"> Завдання самостійної роботи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Перевірка рівня практичної складової сформованих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РН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6, РН 11, РН 12</w:t>
            </w:r>
            <w:r w:rsidRPr="00CD38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за матеріал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ами теми 10</w:t>
            </w:r>
          </w:p>
          <w:p w:rsidR="00816E6E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Практична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робота</w:t>
            </w:r>
            <w:proofErr w:type="gramEnd"/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передбачає розв’язання ситуаційного кейсу для вирішення певної проблемної ситуації з предмет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ної області та 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>розв’язування розрахунково- аналітичн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ої</w:t>
            </w:r>
            <w:r w:rsidRPr="00AD4C8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</w:p>
          <w:p w:rsidR="00816E6E" w:rsidRPr="00CD3896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завдань, методичні рекомендації та вимоги щодо виконання та оформлення розміщено в профілі даної дисципліни у СЕЗН ЗНУ Moodle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D13CE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3CE2">
              <w:rPr>
                <w:rFonts w:ascii="Times New Roman" w:hAnsi="Times New Roman" w:cs="Times New Roman"/>
                <w:sz w:val="20"/>
                <w:szCs w:val="20"/>
              </w:rPr>
              <w:t xml:space="preserve"> балів: 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бали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студент правильно та у повному обсязі розв’язав задачу і зробив висновки;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- 3</w:t>
            </w: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бали: студент розв’язав задачу не в повному обсязі з незначними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 бали: студент розв’язав задачу не в повному обсязі із значними помилками;</w:t>
            </w:r>
          </w:p>
          <w:p w:rsidR="00816E6E" w:rsidRPr="00A976F1" w:rsidRDefault="00816E6E" w:rsidP="0081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:rsidR="00816E6E" w:rsidRPr="00A976F1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F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- 0 балів: студент не розв’язав задачу.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6E6E" w:rsidRPr="003115C2" w:rsidTr="00816E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AB793B" w:rsidRDefault="00816E6E" w:rsidP="00F243F0">
            <w:pPr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AB793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 xml:space="preserve">Усього поточний 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16E6E" w:rsidRPr="003115C2" w:rsidTr="00F243F0"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816E6E" w:rsidRPr="003115C2" w:rsidTr="00816E6E">
        <w:trPr>
          <w:trHeight w:val="5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Екзамен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ind w:firstLine="3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Підсумковий тест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Перевірка рівня теоретичної складової сформованих програмних результатів навчання РН 01, РН 0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06,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РН 1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, РН 1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здійснюється комплексно відповідно до змісту навчальної дисципліни (розд. 3). Теоретичне завдання представлено у форматі комплексного тесту, до якого включено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0 рівнозначних тестових питань з тем усіх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тем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. Тестування передбачає відповідь на теоретичні питання (вірною є лише один з альтернативних варіантів відповідей).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iCs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Перелік тестових питань для самопідготовки розміщено 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Тестові питання оцінюються: </w:t>
            </w:r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правильно/неправильно. Кількість рівнозначних питань – 20.</w:t>
            </w:r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Застосовується шкала переведення кількості правильних відповідей у бали з діапазону 0-20: </w:t>
            </w:r>
          </w:p>
          <w:p w:rsidR="00816E6E" w:rsidRDefault="00E866C3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4"/>
                <w:id w:val="-500013371"/>
              </w:sdtPr>
              <w:sdtEndPr/>
              <w:sdtContent>
                <w:r w:rsidR="00816E6E"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− незадовільний </w:t>
                </w:r>
                <w:proofErr w:type="gramStart"/>
                <w:r w:rsidR="00816E6E">
                  <w:rPr>
                    <w:rFonts w:ascii="Gungsuh" w:eastAsia="Gungsuh" w:hAnsi="Gungsuh" w:cs="Gungsuh"/>
                    <w:sz w:val="18"/>
                    <w:szCs w:val="18"/>
                  </w:rPr>
                  <w:t>рівень:  </w:t>
                </w:r>
                <w:proofErr w:type="gramEnd"/>
              </w:sdtContent>
            </w:sdt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0-11 – 0 балів (не зараховано); </w:t>
            </w:r>
          </w:p>
          <w:p w:rsidR="00816E6E" w:rsidRDefault="00E866C3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5"/>
                <w:id w:val="1664461365"/>
              </w:sdtPr>
              <w:sdtEndPr/>
              <w:sdtContent>
                <w:r w:rsidR="00816E6E">
                  <w:rPr>
                    <w:rFonts w:ascii="Gungsuh" w:eastAsia="Gungsuh" w:hAnsi="Gungsuh" w:cs="Gungsuh"/>
                    <w:sz w:val="18"/>
                    <w:szCs w:val="18"/>
                  </w:rPr>
                  <w:t>− достатній рівень (60% - 100% від максимального балу): </w:t>
                </w:r>
              </w:sdtContent>
            </w:sdt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12-14 – 12-14 балів; </w:t>
            </w:r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15-17 – 15-17 балів; </w:t>
            </w:r>
          </w:p>
          <w:p w:rsid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18-20 – 18-20 балів.</w:t>
            </w:r>
          </w:p>
          <w:p w:rsidR="00816E6E" w:rsidRPr="00816E6E" w:rsidRDefault="00816E6E" w:rsidP="00816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Тестове завдання розміщено в профілі даної дисципліни у СЕЗН ЗНУ Moodle.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E866C3" w:rsidRDefault="00E866C3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816E6E" w:rsidRPr="003115C2" w:rsidTr="00816E6E">
        <w:trPr>
          <w:trHeight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E" w:rsidRPr="003115C2" w:rsidRDefault="00816E6E" w:rsidP="00F243F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ind w:firstLine="69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Практичне завдання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Перевірка рівня практичної складової сформованих програмних результатів навчання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РН 01, РН 0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РН 06,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РН 1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, РН 1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здійснюється комплексно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відповідно до змісту навчальної </w:t>
            </w:r>
            <w:proofErr w:type="gramStart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дисципліни  </w:t>
            </w:r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gramEnd"/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передбачає розв’я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зування ситуаційного завдання, яке включає:</w:t>
            </w:r>
          </w:p>
          <w:p w:rsidR="00816E6E" w:rsidRDefault="00816E6E" w:rsidP="00816E6E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-аналіз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 зовнішні</w:t>
            </w:r>
            <w:r>
              <w:rPr>
                <w:color w:val="000000"/>
                <w:sz w:val="20"/>
                <w:szCs w:val="20"/>
                <w:lang w:val="uk-UA"/>
              </w:rPr>
              <w:t>х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 і внутрішні</w:t>
            </w:r>
            <w:r>
              <w:rPr>
                <w:color w:val="000000"/>
                <w:sz w:val="20"/>
                <w:szCs w:val="20"/>
                <w:lang w:val="uk-UA"/>
              </w:rPr>
              <w:t>х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 умов ринку, виділ</w:t>
            </w:r>
            <w:r>
              <w:rPr>
                <w:color w:val="000000"/>
                <w:sz w:val="20"/>
                <w:szCs w:val="20"/>
                <w:lang w:val="uk-UA"/>
              </w:rPr>
              <w:t>ення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 загроз і можливост</w:t>
            </w:r>
            <w:r>
              <w:rPr>
                <w:color w:val="000000"/>
                <w:sz w:val="20"/>
                <w:szCs w:val="20"/>
                <w:lang w:val="uk-UA"/>
              </w:rPr>
              <w:t>ей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організації</w:t>
            </w:r>
            <w:r w:rsidRPr="0028180F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її сильних та слабких сторін,</w:t>
            </w:r>
          </w:p>
          <w:p w:rsidR="00816E6E" w:rsidRDefault="00816E6E" w:rsidP="00816E6E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-аналіз основних результатів господарської діяльності організації, </w:t>
            </w:r>
          </w:p>
          <w:p w:rsidR="00816E6E" w:rsidRDefault="00816E6E" w:rsidP="00816E6E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- виявлення проблем в управлінні господарською діяльністю, </w:t>
            </w:r>
          </w:p>
          <w:p w:rsidR="00816E6E" w:rsidRPr="00CB60A2" w:rsidRDefault="00816E6E" w:rsidP="00816E6E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-розробку заходів щодо вирішення виявлених проблем в системі менеджменту організації і забезпечення її сталого розвитку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Ситуаційне завдання розміщено</w:t>
            </w:r>
            <w:r w:rsidRPr="00311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ED1552" w:rsidRDefault="00816E6E" w:rsidP="00816E6E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Ситуаційна задач оцінюється максимально у 20 </w:t>
            </w:r>
            <w:proofErr w:type="gramStart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балів  з</w:t>
            </w:r>
            <w:proofErr w:type="gramEnd"/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урахуванням логічності та повноти </w:t>
            </w:r>
            <w:r>
              <w:rPr>
                <w:sz w:val="20"/>
                <w:szCs w:val="20"/>
              </w:rPr>
              <w:t>проведеного аналізу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, обґрунтованості висновків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,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розробки комплексу управлінських заходів та  доречності вибору управлінських інструментів для вирішення виявлених проблем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незадовільний рівень – 0 балів (не зараховано);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− прийнятний рівень (35% - 59% від максимального балу) – 7-11 балів (зараховано умовно); </w:t>
            </w:r>
          </w:p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− достатній рівень (60% - 100% від максимального балу) – 12-20 балів (зараховано).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866C3" w:rsidRPr="003115C2" w:rsidTr="00816E6E">
        <w:trPr>
          <w:trHeight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3" w:rsidRPr="003115C2" w:rsidRDefault="00E866C3" w:rsidP="00F243F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3" w:rsidRPr="00E866C3" w:rsidRDefault="00E866C3" w:rsidP="00E866C3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Відповіді на білет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3" w:rsidRPr="00E866C3" w:rsidRDefault="00E866C3" w:rsidP="00816E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Перелік контрольних питань розмішено в </w:t>
            </w:r>
            <w:r w:rsidRPr="003115C2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в профілі даної дисципліни у СЕЗН ЗНУ Moodle.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3" w:rsidRPr="003115C2" w:rsidRDefault="00E866C3" w:rsidP="00816E6E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3" w:rsidRPr="00E866C3" w:rsidRDefault="00E866C3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/>
              </w:rPr>
              <w:t>15</w:t>
            </w:r>
            <w:bookmarkStart w:id="0" w:name="_GoBack"/>
            <w:bookmarkEnd w:id="0"/>
          </w:p>
        </w:tc>
      </w:tr>
      <w:tr w:rsidR="00816E6E" w:rsidRPr="003115C2" w:rsidTr="00816E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905F4C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905F4C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Усього</w:t>
            </w:r>
          </w:p>
          <w:p w:rsidR="00816E6E" w:rsidRPr="003115C2" w:rsidRDefault="00816E6E" w:rsidP="00CD77B2">
            <w:pPr>
              <w:autoSpaceDE w:val="0"/>
              <w:autoSpaceDN w:val="0"/>
              <w:ind w:left="-113" w:right="-108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905F4C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підсумковий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6E" w:rsidRPr="003115C2" w:rsidRDefault="00816E6E" w:rsidP="00816E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6E" w:rsidRPr="003115C2" w:rsidRDefault="00816E6E" w:rsidP="00F243F0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816E6E" w:rsidRPr="00816E6E" w:rsidRDefault="00816E6E" w:rsidP="00816E6E">
      <w:pPr>
        <w:rPr>
          <w:lang w:val="uk-UA"/>
        </w:rPr>
      </w:pPr>
    </w:p>
    <w:sectPr w:rsidR="00816E6E" w:rsidRPr="00816E6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2"/>
    <w:rsid w:val="000072AD"/>
    <w:rsid w:val="000114BB"/>
    <w:rsid w:val="000132D4"/>
    <w:rsid w:val="00014AA9"/>
    <w:rsid w:val="00023A00"/>
    <w:rsid w:val="00034597"/>
    <w:rsid w:val="00086089"/>
    <w:rsid w:val="00086F2A"/>
    <w:rsid w:val="000942BF"/>
    <w:rsid w:val="00095B1F"/>
    <w:rsid w:val="000A6A04"/>
    <w:rsid w:val="000E28D4"/>
    <w:rsid w:val="000F6E76"/>
    <w:rsid w:val="001031CC"/>
    <w:rsid w:val="00115C03"/>
    <w:rsid w:val="00115D55"/>
    <w:rsid w:val="00117411"/>
    <w:rsid w:val="001333B2"/>
    <w:rsid w:val="001469DD"/>
    <w:rsid w:val="001516F5"/>
    <w:rsid w:val="00180F6D"/>
    <w:rsid w:val="001863D1"/>
    <w:rsid w:val="00186834"/>
    <w:rsid w:val="001D61EA"/>
    <w:rsid w:val="001E7104"/>
    <w:rsid w:val="0021674D"/>
    <w:rsid w:val="00226CD1"/>
    <w:rsid w:val="00234054"/>
    <w:rsid w:val="00235EB6"/>
    <w:rsid w:val="00261968"/>
    <w:rsid w:val="00261D4A"/>
    <w:rsid w:val="00272BA9"/>
    <w:rsid w:val="002778DA"/>
    <w:rsid w:val="002956AC"/>
    <w:rsid w:val="002A4366"/>
    <w:rsid w:val="002C6CD6"/>
    <w:rsid w:val="00304790"/>
    <w:rsid w:val="0031793A"/>
    <w:rsid w:val="003210B6"/>
    <w:rsid w:val="00341D05"/>
    <w:rsid w:val="003B17F1"/>
    <w:rsid w:val="003B7AE9"/>
    <w:rsid w:val="003F21FC"/>
    <w:rsid w:val="004068AE"/>
    <w:rsid w:val="00423013"/>
    <w:rsid w:val="00437789"/>
    <w:rsid w:val="00460096"/>
    <w:rsid w:val="004619BE"/>
    <w:rsid w:val="004727EE"/>
    <w:rsid w:val="004741F3"/>
    <w:rsid w:val="00481F07"/>
    <w:rsid w:val="00495C0C"/>
    <w:rsid w:val="004A1EAC"/>
    <w:rsid w:val="004E5848"/>
    <w:rsid w:val="004F6FA8"/>
    <w:rsid w:val="00503106"/>
    <w:rsid w:val="00504D24"/>
    <w:rsid w:val="00513DC3"/>
    <w:rsid w:val="00545410"/>
    <w:rsid w:val="005462F5"/>
    <w:rsid w:val="005471AF"/>
    <w:rsid w:val="00564E6C"/>
    <w:rsid w:val="00573726"/>
    <w:rsid w:val="005841F3"/>
    <w:rsid w:val="0059267C"/>
    <w:rsid w:val="005B320F"/>
    <w:rsid w:val="005B6470"/>
    <w:rsid w:val="005C045E"/>
    <w:rsid w:val="005E4D6C"/>
    <w:rsid w:val="006041D9"/>
    <w:rsid w:val="0060636F"/>
    <w:rsid w:val="00606E6A"/>
    <w:rsid w:val="00611B02"/>
    <w:rsid w:val="006708FF"/>
    <w:rsid w:val="006966CE"/>
    <w:rsid w:val="006B116E"/>
    <w:rsid w:val="006B12A9"/>
    <w:rsid w:val="006B5772"/>
    <w:rsid w:val="006D4616"/>
    <w:rsid w:val="006E4FB6"/>
    <w:rsid w:val="006F1F56"/>
    <w:rsid w:val="006F3E72"/>
    <w:rsid w:val="006F4941"/>
    <w:rsid w:val="00710C9C"/>
    <w:rsid w:val="007116A0"/>
    <w:rsid w:val="007204AE"/>
    <w:rsid w:val="00726F7F"/>
    <w:rsid w:val="00736561"/>
    <w:rsid w:val="007429DA"/>
    <w:rsid w:val="007453A5"/>
    <w:rsid w:val="00791D06"/>
    <w:rsid w:val="007A24FC"/>
    <w:rsid w:val="007B2584"/>
    <w:rsid w:val="007C6B12"/>
    <w:rsid w:val="007D2D6F"/>
    <w:rsid w:val="007D2E23"/>
    <w:rsid w:val="007D5BE6"/>
    <w:rsid w:val="00816E6E"/>
    <w:rsid w:val="00831077"/>
    <w:rsid w:val="00835ECA"/>
    <w:rsid w:val="00863F52"/>
    <w:rsid w:val="008700BC"/>
    <w:rsid w:val="008714CE"/>
    <w:rsid w:val="00890707"/>
    <w:rsid w:val="008948CE"/>
    <w:rsid w:val="00896550"/>
    <w:rsid w:val="00897DDE"/>
    <w:rsid w:val="008C7246"/>
    <w:rsid w:val="008C7B89"/>
    <w:rsid w:val="00905F4C"/>
    <w:rsid w:val="00940F90"/>
    <w:rsid w:val="009414E7"/>
    <w:rsid w:val="00944028"/>
    <w:rsid w:val="00964B5D"/>
    <w:rsid w:val="009A14FC"/>
    <w:rsid w:val="009C7B80"/>
    <w:rsid w:val="009D224A"/>
    <w:rsid w:val="009E44B6"/>
    <w:rsid w:val="009F070B"/>
    <w:rsid w:val="009F2CC6"/>
    <w:rsid w:val="00A1689F"/>
    <w:rsid w:val="00A279B7"/>
    <w:rsid w:val="00A3111D"/>
    <w:rsid w:val="00A42721"/>
    <w:rsid w:val="00A43305"/>
    <w:rsid w:val="00A51C88"/>
    <w:rsid w:val="00A66DCD"/>
    <w:rsid w:val="00A77AD7"/>
    <w:rsid w:val="00A90EB8"/>
    <w:rsid w:val="00A976F1"/>
    <w:rsid w:val="00AB793B"/>
    <w:rsid w:val="00AD4C83"/>
    <w:rsid w:val="00AF34FF"/>
    <w:rsid w:val="00AF4D05"/>
    <w:rsid w:val="00B27876"/>
    <w:rsid w:val="00B56C83"/>
    <w:rsid w:val="00B727CF"/>
    <w:rsid w:val="00B74B85"/>
    <w:rsid w:val="00B76793"/>
    <w:rsid w:val="00BA4434"/>
    <w:rsid w:val="00BC39F3"/>
    <w:rsid w:val="00BC3B00"/>
    <w:rsid w:val="00BE60FA"/>
    <w:rsid w:val="00C109F6"/>
    <w:rsid w:val="00C43C43"/>
    <w:rsid w:val="00C544EA"/>
    <w:rsid w:val="00C60EDE"/>
    <w:rsid w:val="00C6209A"/>
    <w:rsid w:val="00C62A76"/>
    <w:rsid w:val="00C73F02"/>
    <w:rsid w:val="00C857D1"/>
    <w:rsid w:val="00C9353E"/>
    <w:rsid w:val="00CA600A"/>
    <w:rsid w:val="00CB60A2"/>
    <w:rsid w:val="00CD12AB"/>
    <w:rsid w:val="00CD447E"/>
    <w:rsid w:val="00CD77B2"/>
    <w:rsid w:val="00CE5C85"/>
    <w:rsid w:val="00D014B1"/>
    <w:rsid w:val="00D1040F"/>
    <w:rsid w:val="00D5486C"/>
    <w:rsid w:val="00D67397"/>
    <w:rsid w:val="00D7325F"/>
    <w:rsid w:val="00D91FC0"/>
    <w:rsid w:val="00DA788B"/>
    <w:rsid w:val="00DB32DD"/>
    <w:rsid w:val="00DC3013"/>
    <w:rsid w:val="00DC7EC2"/>
    <w:rsid w:val="00DE3895"/>
    <w:rsid w:val="00DE7C51"/>
    <w:rsid w:val="00DF11BB"/>
    <w:rsid w:val="00DF41A1"/>
    <w:rsid w:val="00E15347"/>
    <w:rsid w:val="00E26D65"/>
    <w:rsid w:val="00E866C3"/>
    <w:rsid w:val="00E95D71"/>
    <w:rsid w:val="00EA4244"/>
    <w:rsid w:val="00EC1E42"/>
    <w:rsid w:val="00ED0312"/>
    <w:rsid w:val="00ED1552"/>
    <w:rsid w:val="00EE31B1"/>
    <w:rsid w:val="00EF37CB"/>
    <w:rsid w:val="00F12DAB"/>
    <w:rsid w:val="00F20AAE"/>
    <w:rsid w:val="00F26827"/>
    <w:rsid w:val="00F32019"/>
    <w:rsid w:val="00F354F3"/>
    <w:rsid w:val="00F62010"/>
    <w:rsid w:val="00F7202A"/>
    <w:rsid w:val="00F76328"/>
    <w:rsid w:val="00F84ED7"/>
    <w:rsid w:val="00F9107F"/>
    <w:rsid w:val="00F966DA"/>
    <w:rsid w:val="00F97BA3"/>
    <w:rsid w:val="00FA72AF"/>
    <w:rsid w:val="00FB32A3"/>
    <w:rsid w:val="00FB695B"/>
    <w:rsid w:val="00FC0CBE"/>
    <w:rsid w:val="00FE1315"/>
    <w:rsid w:val="00FE2D9B"/>
    <w:rsid w:val="00FE55D4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A9440-9E35-4DF4-8E2E-7ABF845B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816E6E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6E6E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paragraph" w:customStyle="1" w:styleId="western">
    <w:name w:val="western"/>
    <w:basedOn w:val="a"/>
    <w:rsid w:val="0081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2</cp:revision>
  <dcterms:created xsi:type="dcterms:W3CDTF">2025-11-10T10:43:00Z</dcterms:created>
  <dcterms:modified xsi:type="dcterms:W3CDTF">2025-12-21T12:22:00Z</dcterms:modified>
</cp:coreProperties>
</file>