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5B6" w:rsidRDefault="00C315B6" w:rsidP="009059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ТЕМИ ДО ЗАЛІКУ</w:t>
      </w:r>
    </w:p>
    <w:p w:rsidR="009059F8" w:rsidRPr="009059F8" w:rsidRDefault="009059F8" w:rsidP="009059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9059F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Розділ 1. Етика як сукупність знань про мораль та поведінку</w:t>
      </w:r>
    </w:p>
    <w:p w:rsidR="009059F8" w:rsidRPr="009059F8" w:rsidRDefault="009059F8" w:rsidP="009059F8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9059F8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Тема 1. </w:t>
      </w:r>
      <w:r w:rsidRPr="009059F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ar-SA"/>
        </w:rPr>
        <w:t>Етика, етикет і мораль.</w:t>
      </w:r>
    </w:p>
    <w:p w:rsidR="009059F8" w:rsidRPr="009059F8" w:rsidRDefault="009059F8" w:rsidP="009059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059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Визначення понять «етика» та «етикет». Розвиток системи норм поведінки. Мораль та моральність. Роль звичок. Норми моралі.</w:t>
      </w:r>
    </w:p>
    <w:p w:rsidR="009059F8" w:rsidRPr="009059F8" w:rsidRDefault="009059F8" w:rsidP="009059F8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9059F8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Тема 2. </w:t>
      </w:r>
      <w:proofErr w:type="spellStart"/>
      <w:r w:rsidRPr="009059F8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Діловий</w:t>
      </w:r>
      <w:proofErr w:type="spellEnd"/>
      <w:r w:rsidRPr="009059F8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протокол</w:t>
      </w:r>
    </w:p>
    <w:p w:rsidR="009059F8" w:rsidRPr="009059F8" w:rsidRDefault="009059F8" w:rsidP="009059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059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Протокол як форма ієрархічного порядку</w:t>
      </w:r>
      <w:r w:rsidRPr="009059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. Основні принципи ділового протоколу. Протокол у міжнародному спілкуванні. Підготовка програми перебування зарубіжної делегації.</w:t>
      </w:r>
    </w:p>
    <w:p w:rsidR="009059F8" w:rsidRPr="009059F8" w:rsidRDefault="009059F8" w:rsidP="009059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9059F8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Тема 3. </w:t>
      </w:r>
      <w:r w:rsidRPr="009059F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ar-SA"/>
        </w:rPr>
        <w:t>Етичні засади бізнесу</w:t>
      </w:r>
    </w:p>
    <w:p w:rsidR="009059F8" w:rsidRPr="009059F8" w:rsidRDefault="009059F8" w:rsidP="009059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059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Стимулювання етичної поведінки. Загальні етичні установки. Етичні проблеми сучасного бізнесу. Соціальна відповідальність бізнесу. Постулати бізнес-етики.</w:t>
      </w:r>
    </w:p>
    <w:p w:rsidR="009059F8" w:rsidRPr="009059F8" w:rsidRDefault="009059F8" w:rsidP="009059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9059F8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Тема 4. Адміністративна етика</w:t>
      </w:r>
    </w:p>
    <w:p w:rsidR="009059F8" w:rsidRPr="009059F8" w:rsidRDefault="009059F8" w:rsidP="009059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059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Складові адміністративної етики. Дотримання </w:t>
      </w:r>
      <w:proofErr w:type="spellStart"/>
      <w:r w:rsidRPr="009059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адмін</w:t>
      </w:r>
      <w:proofErr w:type="spellEnd"/>
      <w:r w:rsidR="00A618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9059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тративної</w:t>
      </w:r>
      <w:proofErr w:type="spellEnd"/>
      <w:r w:rsidRPr="009059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етики. Особливості взаємостосунків представників держави і підприємництва. Наслідки зрощення інтересів представників влади і підприємництва. Взаємовідносини державних службовців та підприємців. </w:t>
      </w:r>
    </w:p>
    <w:p w:rsidR="009059F8" w:rsidRPr="009059F8" w:rsidRDefault="009059F8" w:rsidP="009059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9059F8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Тема 5. Ділові зустрічі, переговори, зустріч делегацій: підготовка, проведення, розміщення учасників</w:t>
      </w:r>
    </w:p>
    <w:p w:rsidR="009059F8" w:rsidRPr="009059F8" w:rsidRDefault="009059F8" w:rsidP="009059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059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Домовленість про ділову зустріч. Критерії оцінки результатів спілкування. Особливості телефонного спілкування. Основні моменти домовленості. Часові рамки. Кількість учасників зустрічі. Підготовка до проведення переговорів: вимоги до приміщень, обладнання столів, встановлення державного прапора. Організація зустрічі делегації: Протокольні вимоги до учасників церемоній. Посадка в автомобілі. Зустріч ділових партнерів. Нанесення візиту ввічливості. Офіційні форми репрезентації. Розміщення учасників на переговорах. Розміщення учасників неформальної зустрічі</w:t>
      </w:r>
    </w:p>
    <w:p w:rsidR="009059F8" w:rsidRPr="009059F8" w:rsidRDefault="009059F8" w:rsidP="009059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9059F8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Тема 6. Ділові контакти з іноземними партнерами</w:t>
      </w:r>
    </w:p>
    <w:p w:rsidR="009059F8" w:rsidRPr="009059F8" w:rsidRDefault="009059F8" w:rsidP="009059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059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Традиції європейського спілкування (Німеччина, Франція, Іспанія, Італія). Особливості спілкування в Азії та Африці. Спілкування з представниками Америки та Австралії. Шляхи вирішення міжкультурних проблем.</w:t>
      </w:r>
    </w:p>
    <w:p w:rsidR="009059F8" w:rsidRPr="009059F8" w:rsidRDefault="009059F8" w:rsidP="009059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9059F8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Тема 7. </w:t>
      </w:r>
      <w:r w:rsidRPr="009059F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ar-SA"/>
        </w:rPr>
        <w:t>Організація ділових прийомів</w:t>
      </w:r>
    </w:p>
    <w:p w:rsidR="009059F8" w:rsidRPr="009059F8" w:rsidRDefault="009059F8" w:rsidP="009059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059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Загальні положення про прийоми (історія двірського етикету, організація підготовки до прийому, підготовка запрошень, зустріч гостей). Прийоми з розміщенням. Прийоми без розміщення.</w:t>
      </w:r>
    </w:p>
    <w:p w:rsidR="009059F8" w:rsidRPr="009059F8" w:rsidRDefault="009059F8" w:rsidP="009059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9059F8" w:rsidRPr="009059F8" w:rsidRDefault="009059F8" w:rsidP="009059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</w:pPr>
      <w:r w:rsidRPr="009059F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Розділ 2. </w:t>
      </w:r>
      <w:r w:rsidRPr="009059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  <w:t>Ділове спілкування: етикетні ситуації, ділові прийоми.</w:t>
      </w:r>
    </w:p>
    <w:p w:rsidR="009059F8" w:rsidRPr="009059F8" w:rsidRDefault="009059F8" w:rsidP="009059F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9059F8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Тема 8. Стандартні етикетні ситуації</w:t>
      </w:r>
    </w:p>
    <w:p w:rsidR="009059F8" w:rsidRPr="009059F8" w:rsidRDefault="009059F8" w:rsidP="009059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059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Національні манери вітання. Вітальні формули. Правила вітання. Супроводжуючі знаки вітання. Звернення. Звернення до незнайомої людини. </w:t>
      </w:r>
    </w:p>
    <w:p w:rsidR="009059F8" w:rsidRPr="009059F8" w:rsidRDefault="009059F8" w:rsidP="009059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059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Привернення уваги. Знайомство. Прощання. </w:t>
      </w:r>
    </w:p>
    <w:p w:rsidR="009059F8" w:rsidRPr="009059F8" w:rsidRDefault="009059F8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9059F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Тема 9. Ділова атрибутика</w:t>
      </w:r>
    </w:p>
    <w:p w:rsidR="009059F8" w:rsidRPr="009059F8" w:rsidRDefault="009059F8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059F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Візитні картки (Історія застосування візитних карток. Типи оформлення візитних карток. Азбука користування візитними картками). Ділові подарунки (особливості вибору ділових подарунків; оформлення і вручення подарунків; вибір і вручення квітів; етикет отримання подарунка). Діловий одяг (вимоги до одягу для чоловіків та жінок).</w:t>
      </w:r>
    </w:p>
    <w:p w:rsidR="009059F8" w:rsidRPr="009059F8" w:rsidRDefault="009059F8" w:rsidP="009059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ar-SA"/>
        </w:rPr>
      </w:pPr>
      <w:r w:rsidRPr="009059F8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Тема 10. </w:t>
      </w:r>
      <w:r w:rsidRPr="009059F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ar-SA"/>
        </w:rPr>
        <w:t>Організація ділового спілкування</w:t>
      </w:r>
    </w:p>
    <w:p w:rsidR="009059F8" w:rsidRPr="009059F8" w:rsidRDefault="009059F8" w:rsidP="009059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</w:pPr>
      <w:r w:rsidRPr="009059F8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val="uk-UA" w:eastAsia="ru-RU"/>
        </w:rPr>
        <w:t>Визначення спілкування, його класифікація. Особливості ділового спілкування. Зони спілкування. Фази спілкування. Форми і функції спілкування. Стратегія і тактика спілкування. Рівні ділового спілкування. Стилі спілкування</w:t>
      </w:r>
      <w:r w:rsidRPr="009059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Теорії </w:t>
      </w:r>
      <w:proofErr w:type="spellStart"/>
      <w:r w:rsidRPr="009059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міжособових</w:t>
      </w:r>
      <w:proofErr w:type="spellEnd"/>
      <w:r w:rsidRPr="009059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відносин. Особливості управлінського спілкування.</w:t>
      </w:r>
    </w:p>
    <w:p w:rsidR="009059F8" w:rsidRPr="009059F8" w:rsidRDefault="009059F8" w:rsidP="009059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9059F8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Тема 11. Техніка ділового спілкування</w:t>
      </w:r>
    </w:p>
    <w:p w:rsidR="009059F8" w:rsidRPr="009059F8" w:rsidRDefault="009059F8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059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Умови ефективного слухання та говоріння. Сприйняття партнера. Ефекти </w:t>
      </w:r>
      <w:proofErr w:type="spellStart"/>
      <w:r w:rsidRPr="009059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міжособового</w:t>
      </w:r>
      <w:proofErr w:type="spellEnd"/>
      <w:r w:rsidRPr="009059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сприйняття. Психологічна культура спілкування. Практика ведення переговорів.</w:t>
      </w:r>
    </w:p>
    <w:p w:rsidR="009059F8" w:rsidRPr="009059F8" w:rsidRDefault="009059F8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uk-UA" w:eastAsia="ru-RU"/>
        </w:rPr>
      </w:pPr>
      <w:r w:rsidRPr="009059F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Тема 12. Ефективність вербальної та невербальної комунікації</w:t>
      </w:r>
      <w:r w:rsidRPr="009059F8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uk-UA" w:eastAsia="ru-RU"/>
        </w:rPr>
        <w:t xml:space="preserve"> </w:t>
      </w:r>
    </w:p>
    <w:p w:rsidR="009059F8" w:rsidRPr="009059F8" w:rsidRDefault="009059F8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uk-UA" w:eastAsia="ru-RU"/>
        </w:rPr>
      </w:pPr>
      <w:r w:rsidRPr="009059F8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uk-UA" w:eastAsia="ru-RU"/>
        </w:rPr>
        <w:t>Інтерпретація невербальних сигналів. Ефективність вербальної комунікації.</w:t>
      </w:r>
    </w:p>
    <w:p w:rsidR="009059F8" w:rsidRDefault="009059F8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9059F8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Тема 13-14. Корпоративна культура. Організаційне здоров’я команди.</w:t>
      </w: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0733DB" w:rsidRPr="00D70DF2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uk-UA" w:eastAsia="ru-RU"/>
        </w:rPr>
      </w:pPr>
      <w:bookmarkStart w:id="0" w:name="_GoBack"/>
      <w:bookmarkEnd w:id="0"/>
    </w:p>
    <w:p w:rsidR="000733DB" w:rsidRPr="009059F8" w:rsidRDefault="000733DB" w:rsidP="00905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uk-UA" w:eastAsia="ru-RU"/>
        </w:rPr>
      </w:pPr>
    </w:p>
    <w:p w:rsidR="005111CF" w:rsidRPr="00D70DF2" w:rsidRDefault="005111CF"/>
    <w:sectPr w:rsidR="005111CF" w:rsidRPr="00D7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F8"/>
    <w:rsid w:val="000733DB"/>
    <w:rsid w:val="005111CF"/>
    <w:rsid w:val="009059F8"/>
    <w:rsid w:val="00A61889"/>
    <w:rsid w:val="00C315B6"/>
    <w:rsid w:val="00D7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A4FBD-FC3E-442C-B609-9327120F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2020-09-14T14:20:00Z</dcterms:created>
  <dcterms:modified xsi:type="dcterms:W3CDTF">2020-09-15T00:18:00Z</dcterms:modified>
</cp:coreProperties>
</file>