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E6" w:rsidRDefault="00DD4938" w:rsidP="006A3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ЛАЗЕРНА ОБРОБКА М</w:t>
      </w:r>
      <w:r w:rsidR="00833AC5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ЕТАЛІВ І СПЛАВІВ</w:t>
      </w:r>
    </w:p>
    <w:p w:rsidR="006A37E6" w:rsidRDefault="006A37E6" w:rsidP="006A3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37E6" w:rsidRDefault="006A37E6" w:rsidP="006A37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3E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Викладач: </w:t>
      </w:r>
      <w:r w:rsidRPr="003B3E8C">
        <w:rPr>
          <w:rFonts w:ascii="Times New Roman" w:hAnsi="Times New Roman" w:cs="Times New Roman"/>
          <w:bCs/>
          <w:sz w:val="28"/>
          <w:szCs w:val="28"/>
          <w:lang w:val="uk-UA"/>
        </w:rPr>
        <w:t>д.ф.-</w:t>
      </w:r>
      <w:proofErr w:type="spellStart"/>
      <w:r w:rsidRPr="003B3E8C">
        <w:rPr>
          <w:rFonts w:ascii="Times New Roman" w:hAnsi="Times New Roman" w:cs="Times New Roman"/>
          <w:bCs/>
          <w:sz w:val="28"/>
          <w:szCs w:val="28"/>
          <w:lang w:val="uk-UA"/>
        </w:rPr>
        <w:t>м.н</w:t>
      </w:r>
      <w:proofErr w:type="spellEnd"/>
      <w:r w:rsidRPr="003B3E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проф. </w:t>
      </w:r>
      <w:proofErr w:type="spellStart"/>
      <w:r w:rsidRPr="003B3E8C">
        <w:rPr>
          <w:rFonts w:ascii="Times New Roman" w:hAnsi="Times New Roman" w:cs="Times New Roman"/>
          <w:bCs/>
          <w:sz w:val="28"/>
          <w:szCs w:val="28"/>
          <w:lang w:val="uk-UA"/>
        </w:rPr>
        <w:t>Гіржон</w:t>
      </w:r>
      <w:proofErr w:type="spellEnd"/>
      <w:r w:rsidRPr="003B3E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Василь Васильович</w:t>
      </w:r>
    </w:p>
    <w:p w:rsidR="006A37E6" w:rsidRDefault="006A37E6" w:rsidP="006A3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3E8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загальної та </w:t>
      </w:r>
      <w:r w:rsidR="00605A59">
        <w:rPr>
          <w:rFonts w:ascii="Times New Roman" w:hAnsi="Times New Roman" w:cs="Times New Roman"/>
          <w:bCs/>
          <w:sz w:val="28"/>
          <w:szCs w:val="28"/>
          <w:lang w:val="uk-UA"/>
        </w:rPr>
        <w:t>прикладної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фізики, 1</w:t>
      </w:r>
      <w:r w:rsidRPr="003B3E8C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корп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ЗНУ, ауд.10 (1</w:t>
      </w:r>
      <w:r w:rsidRPr="003B3E8C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поверх)</w:t>
      </w:r>
      <w:r w:rsidRPr="003B3E8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6A37E6" w:rsidRPr="007267F1" w:rsidRDefault="006A37E6" w:rsidP="006A3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7267F1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mail</w:t>
      </w:r>
      <w:r w:rsidRPr="007267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hyperlink r:id="rId8" w:history="1">
        <w:r w:rsidRPr="004541AC">
          <w:rPr>
            <w:rStyle w:val="a3"/>
            <w:rFonts w:ascii="Times New Roman" w:hAnsi="Times New Roman" w:cs="Times New Roman"/>
            <w:sz w:val="28"/>
            <w:szCs w:val="28"/>
          </w:rPr>
          <w:t>vgirzhon</w:t>
        </w:r>
        <w:r w:rsidRPr="004541A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4541AC">
          <w:rPr>
            <w:rStyle w:val="a3"/>
            <w:rFonts w:ascii="Times New Roman" w:hAnsi="Times New Roman" w:cs="Times New Roman"/>
            <w:sz w:val="28"/>
            <w:szCs w:val="28"/>
          </w:rPr>
          <w:t>gmail</w:t>
        </w:r>
        <w:r w:rsidRPr="004541A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541AC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</w:hyperlink>
      <w:r w:rsidRPr="004541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6A37E6" w:rsidRDefault="006A37E6" w:rsidP="006A3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Телефон</w:t>
      </w:r>
      <w:r w:rsidRPr="00833AC5">
        <w:rPr>
          <w:rFonts w:ascii="Times New Roman" w:hAnsi="Times New Roman" w:cs="Times New Roman"/>
          <w:b/>
          <w:bCs/>
          <w:sz w:val="28"/>
          <w:szCs w:val="28"/>
          <w:lang w:val="ru-RU"/>
        </w:rPr>
        <w:t>: +380 61</w:t>
      </w:r>
      <w:r w:rsidRPr="00833AC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33AC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289 </w:t>
      </w:r>
      <w:r w:rsidR="00833AC5" w:rsidRPr="00D355BB">
        <w:rPr>
          <w:rFonts w:ascii="Times New Roman" w:hAnsi="Times New Roman" w:cs="Times New Roman"/>
          <w:b/>
          <w:bCs/>
          <w:sz w:val="28"/>
          <w:szCs w:val="28"/>
          <w:lang w:val="ru-RU"/>
        </w:rPr>
        <w:t>1243</w:t>
      </w:r>
      <w:r w:rsidRPr="00833AC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(кафедра</w:t>
      </w:r>
      <w:proofErr w:type="gramStart"/>
      <w:r w:rsidRPr="00833AC5">
        <w:rPr>
          <w:rFonts w:ascii="Times New Roman" w:hAnsi="Times New Roman" w:cs="Times New Roman"/>
          <w:b/>
          <w:bCs/>
          <w:sz w:val="28"/>
          <w:szCs w:val="28"/>
          <w:lang w:val="ru-RU"/>
        </w:rPr>
        <w:t>),  +</w:t>
      </w:r>
      <w:proofErr w:type="gramEnd"/>
      <w:r w:rsidRPr="00833AC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380 61 </w:t>
      </w:r>
      <w:r w:rsidR="00833AC5" w:rsidRPr="00D355BB">
        <w:rPr>
          <w:rFonts w:ascii="Times New Roman" w:hAnsi="Times New Roman" w:cs="Times New Roman"/>
          <w:b/>
          <w:bCs/>
          <w:sz w:val="28"/>
          <w:szCs w:val="28"/>
          <w:lang w:val="ru-RU"/>
        </w:rPr>
        <w:t>289 1260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(деканат)</w:t>
      </w:r>
    </w:p>
    <w:p w:rsidR="006A37E6" w:rsidRPr="006A37E6" w:rsidRDefault="006A37E6" w:rsidP="006A3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Viber</w:t>
      </w:r>
      <w:r w:rsidRPr="006A37E6">
        <w:rPr>
          <w:rFonts w:ascii="Times New Roman" w:hAnsi="Times New Roman" w:cs="Times New Roman"/>
          <w:b/>
          <w:bCs/>
          <w:sz w:val="28"/>
          <w:szCs w:val="28"/>
          <w:lang w:val="ru-RU"/>
        </w:rPr>
        <w:t>: +380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37E6">
        <w:rPr>
          <w:rFonts w:ascii="Times New Roman" w:hAnsi="Times New Roman" w:cs="Times New Roman"/>
          <w:b/>
          <w:bCs/>
          <w:sz w:val="28"/>
          <w:szCs w:val="28"/>
          <w:lang w:val="ru-RU"/>
        </w:rPr>
        <w:t>067 7239560</w:t>
      </w:r>
    </w:p>
    <w:p w:rsidR="006A37E6" w:rsidRDefault="006A37E6" w:rsidP="006A37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0095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Профайл</w:t>
      </w:r>
      <w:proofErr w:type="spellEnd"/>
      <w:r w:rsidRPr="005009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викладача: </w:t>
      </w:r>
    </w:p>
    <w:p w:rsidR="006A37E6" w:rsidRPr="004541AC" w:rsidRDefault="002D353B" w:rsidP="006A37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9" w:history="1">
        <w:r w:rsidR="006A37E6" w:rsidRPr="004541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http://sites.znu.edu.ua/cms/index.php?action=news/view_details&amp;news_id=37521&amp;lang=ukr&amp;news_code=girzhon-vasil-vasilovich</w:t>
        </w:r>
      </w:hyperlink>
    </w:p>
    <w:p w:rsidR="006A37E6" w:rsidRDefault="006A37E6" w:rsidP="006A3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37E6" w:rsidRPr="00604C8A" w:rsidRDefault="006A37E6" w:rsidP="006A3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37E6" w:rsidRPr="00604C8A" w:rsidRDefault="006A37E6" w:rsidP="006A37E6">
      <w:pPr>
        <w:pStyle w:val="Default"/>
        <w:rPr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1843"/>
        <w:gridCol w:w="1559"/>
        <w:gridCol w:w="3544"/>
      </w:tblGrid>
      <w:tr w:rsidR="006A37E6" w:rsidRPr="00D95903" w:rsidTr="00A501ED">
        <w:trPr>
          <w:trHeight w:val="111"/>
        </w:trPr>
        <w:tc>
          <w:tcPr>
            <w:tcW w:w="2694" w:type="dxa"/>
          </w:tcPr>
          <w:p w:rsidR="006A37E6" w:rsidRPr="00D95903" w:rsidRDefault="006A37E6" w:rsidP="00A501ED">
            <w:pPr>
              <w:pStyle w:val="Default"/>
              <w:spacing w:before="60" w:after="60"/>
              <w:rPr>
                <w:b/>
                <w:bCs/>
                <w:sz w:val="28"/>
                <w:szCs w:val="28"/>
                <w:lang w:val="uk-UA"/>
              </w:rPr>
            </w:pPr>
            <w:r w:rsidRPr="00D95903">
              <w:rPr>
                <w:b/>
                <w:bCs/>
                <w:sz w:val="28"/>
                <w:szCs w:val="28"/>
                <w:lang w:val="uk-UA"/>
              </w:rPr>
              <w:t>Освітня програма,</w:t>
            </w:r>
          </w:p>
          <w:p w:rsidR="006A37E6" w:rsidRPr="00D95903" w:rsidRDefault="006A37E6" w:rsidP="00A501ED">
            <w:pPr>
              <w:pStyle w:val="Default"/>
              <w:spacing w:before="60" w:after="60"/>
              <w:rPr>
                <w:b/>
                <w:bCs/>
                <w:sz w:val="28"/>
                <w:szCs w:val="28"/>
                <w:lang w:val="uk-UA"/>
              </w:rPr>
            </w:pPr>
            <w:r w:rsidRPr="00D95903">
              <w:rPr>
                <w:b/>
                <w:bCs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7655" w:type="dxa"/>
            <w:gridSpan w:val="4"/>
          </w:tcPr>
          <w:p w:rsidR="006A37E6" w:rsidRPr="00D95903" w:rsidRDefault="006A37E6" w:rsidP="00046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959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Фізика та астрономія; </w:t>
            </w:r>
            <w:r w:rsidR="00046DED" w:rsidRPr="00D959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Магістр</w:t>
            </w:r>
          </w:p>
        </w:tc>
      </w:tr>
      <w:tr w:rsidR="006A37E6" w:rsidRPr="00D95903" w:rsidTr="00A501ED">
        <w:trPr>
          <w:trHeight w:val="111"/>
        </w:trPr>
        <w:tc>
          <w:tcPr>
            <w:tcW w:w="2694" w:type="dxa"/>
          </w:tcPr>
          <w:p w:rsidR="006A37E6" w:rsidRPr="00D95903" w:rsidRDefault="006A37E6" w:rsidP="00A501ED">
            <w:pPr>
              <w:pStyle w:val="Default"/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D95903">
              <w:rPr>
                <w:b/>
                <w:sz w:val="28"/>
                <w:szCs w:val="28"/>
                <w:lang w:val="uk-UA"/>
              </w:rPr>
              <w:t>Статус дисципліни</w:t>
            </w:r>
          </w:p>
        </w:tc>
        <w:tc>
          <w:tcPr>
            <w:tcW w:w="7655" w:type="dxa"/>
            <w:gridSpan w:val="4"/>
          </w:tcPr>
          <w:p w:rsidR="006A37E6" w:rsidRPr="00D95903" w:rsidRDefault="00833AC5" w:rsidP="00A501ED">
            <w:pPr>
              <w:pStyle w:val="Default"/>
              <w:spacing w:before="60" w:after="60"/>
              <w:rPr>
                <w:sz w:val="28"/>
                <w:szCs w:val="28"/>
                <w:lang w:val="uk-UA"/>
              </w:rPr>
            </w:pPr>
            <w:r w:rsidRPr="00D95903">
              <w:rPr>
                <w:sz w:val="28"/>
                <w:szCs w:val="28"/>
                <w:lang w:val="uk-UA"/>
              </w:rPr>
              <w:t>Вибіркова</w:t>
            </w:r>
          </w:p>
        </w:tc>
      </w:tr>
      <w:tr w:rsidR="00605A59" w:rsidRPr="00D95903" w:rsidTr="00A501ED">
        <w:trPr>
          <w:trHeight w:val="249"/>
        </w:trPr>
        <w:tc>
          <w:tcPr>
            <w:tcW w:w="2694" w:type="dxa"/>
          </w:tcPr>
          <w:p w:rsidR="00605A59" w:rsidRPr="00D95903" w:rsidRDefault="00605A59" w:rsidP="00A501ED">
            <w:pPr>
              <w:pStyle w:val="Default"/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D95903">
              <w:rPr>
                <w:b/>
                <w:sz w:val="28"/>
                <w:szCs w:val="28"/>
                <w:lang w:val="uk-UA"/>
              </w:rPr>
              <w:t xml:space="preserve">Кредити </w:t>
            </w:r>
            <w:r w:rsidRPr="00D95903">
              <w:rPr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709" w:type="dxa"/>
          </w:tcPr>
          <w:p w:rsidR="00605A59" w:rsidRPr="00D95903" w:rsidRDefault="00833AC5" w:rsidP="00A501ED">
            <w:pPr>
              <w:pStyle w:val="Default"/>
              <w:spacing w:before="60" w:after="60"/>
              <w:rPr>
                <w:sz w:val="28"/>
                <w:szCs w:val="28"/>
                <w:lang w:val="en-US"/>
              </w:rPr>
            </w:pPr>
            <w:r w:rsidRPr="00D959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605A59" w:rsidRPr="00D95903" w:rsidRDefault="00605A59" w:rsidP="00A501ED">
            <w:pPr>
              <w:pStyle w:val="Default"/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903">
              <w:rPr>
                <w:b/>
                <w:sz w:val="28"/>
                <w:szCs w:val="28"/>
                <w:lang w:val="uk-UA"/>
              </w:rPr>
              <w:t>Навч</w:t>
            </w:r>
            <w:proofErr w:type="spellEnd"/>
            <w:r w:rsidRPr="00D95903">
              <w:rPr>
                <w:b/>
                <w:sz w:val="28"/>
                <w:szCs w:val="28"/>
                <w:lang w:val="uk-UA"/>
              </w:rPr>
              <w:t>. рік</w:t>
            </w:r>
          </w:p>
        </w:tc>
        <w:tc>
          <w:tcPr>
            <w:tcW w:w="1559" w:type="dxa"/>
          </w:tcPr>
          <w:p w:rsidR="00605A59" w:rsidRPr="00D95903" w:rsidRDefault="00605A59" w:rsidP="00A501ED">
            <w:pPr>
              <w:pStyle w:val="Default"/>
              <w:spacing w:before="60" w:after="60"/>
              <w:rPr>
                <w:sz w:val="28"/>
                <w:szCs w:val="28"/>
                <w:lang w:val="uk-UA"/>
              </w:rPr>
            </w:pPr>
            <w:r w:rsidRPr="00D95903">
              <w:rPr>
                <w:sz w:val="28"/>
                <w:szCs w:val="28"/>
                <w:lang w:val="uk-UA"/>
              </w:rPr>
              <w:t>2020-2021</w:t>
            </w:r>
          </w:p>
          <w:p w:rsidR="00605A59" w:rsidRPr="00D95903" w:rsidRDefault="00605A59" w:rsidP="00A501ED">
            <w:pPr>
              <w:pStyle w:val="Default"/>
              <w:spacing w:before="60" w:after="60"/>
              <w:rPr>
                <w:sz w:val="28"/>
                <w:szCs w:val="28"/>
                <w:lang w:val="uk-UA"/>
              </w:rPr>
            </w:pPr>
            <w:r w:rsidRPr="00D95903">
              <w:rPr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3544" w:type="dxa"/>
          </w:tcPr>
          <w:p w:rsidR="00605A59" w:rsidRPr="00D95903" w:rsidRDefault="00605A59" w:rsidP="00A501ED">
            <w:pPr>
              <w:pStyle w:val="Default"/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D95903">
              <w:rPr>
                <w:b/>
                <w:sz w:val="28"/>
                <w:szCs w:val="28"/>
                <w:lang w:val="uk-UA"/>
              </w:rPr>
              <w:t>Рік</w:t>
            </w:r>
          </w:p>
          <w:p w:rsidR="00605A59" w:rsidRPr="00D95903" w:rsidRDefault="00605A59" w:rsidP="00A501ED">
            <w:pPr>
              <w:pStyle w:val="Default"/>
              <w:spacing w:before="60" w:after="60"/>
              <w:rPr>
                <w:sz w:val="28"/>
                <w:szCs w:val="28"/>
                <w:lang w:val="uk-UA"/>
              </w:rPr>
            </w:pPr>
            <w:r w:rsidRPr="00D95903">
              <w:rPr>
                <w:b/>
                <w:sz w:val="28"/>
                <w:szCs w:val="28"/>
                <w:lang w:val="uk-UA"/>
              </w:rPr>
              <w:t>навчання -1</w:t>
            </w:r>
          </w:p>
        </w:tc>
      </w:tr>
      <w:tr w:rsidR="00605A59" w:rsidRPr="00D355BB" w:rsidTr="00A501ED">
        <w:trPr>
          <w:trHeight w:val="703"/>
        </w:trPr>
        <w:tc>
          <w:tcPr>
            <w:tcW w:w="2694" w:type="dxa"/>
          </w:tcPr>
          <w:p w:rsidR="00605A59" w:rsidRPr="00D95903" w:rsidRDefault="00605A59" w:rsidP="00A501ED">
            <w:pPr>
              <w:pStyle w:val="Default"/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D95903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709" w:type="dxa"/>
          </w:tcPr>
          <w:p w:rsidR="00605A59" w:rsidRPr="00D95903" w:rsidRDefault="00833AC5" w:rsidP="00A501ED">
            <w:pPr>
              <w:pStyle w:val="Default"/>
              <w:spacing w:before="60" w:after="60"/>
              <w:rPr>
                <w:sz w:val="28"/>
                <w:szCs w:val="28"/>
                <w:lang w:val="en-US"/>
              </w:rPr>
            </w:pPr>
            <w:r w:rsidRPr="00D95903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6946" w:type="dxa"/>
            <w:gridSpan w:val="3"/>
          </w:tcPr>
          <w:p w:rsidR="00605A59" w:rsidRPr="00D95903" w:rsidRDefault="00605A59" w:rsidP="00A501ED">
            <w:pPr>
              <w:pStyle w:val="Default"/>
              <w:spacing w:before="60" w:after="60"/>
              <w:rPr>
                <w:sz w:val="28"/>
                <w:szCs w:val="28"/>
                <w:lang w:val="uk-UA"/>
              </w:rPr>
            </w:pPr>
            <w:r w:rsidRPr="00D95903">
              <w:rPr>
                <w:sz w:val="28"/>
                <w:szCs w:val="28"/>
                <w:lang w:val="uk-UA"/>
              </w:rPr>
              <w:t>Лекційні заняття – 32 год.</w:t>
            </w:r>
          </w:p>
          <w:p w:rsidR="00605A59" w:rsidRPr="00D95903" w:rsidRDefault="00605A59" w:rsidP="00833AC5">
            <w:pPr>
              <w:pStyle w:val="Default"/>
              <w:spacing w:before="60" w:after="60"/>
              <w:rPr>
                <w:sz w:val="28"/>
                <w:szCs w:val="28"/>
                <w:lang w:val="uk-UA"/>
              </w:rPr>
            </w:pPr>
            <w:r w:rsidRPr="00D95903">
              <w:rPr>
                <w:sz w:val="28"/>
                <w:szCs w:val="28"/>
                <w:lang w:val="uk-UA"/>
              </w:rPr>
              <w:t xml:space="preserve">Самостійна робота – </w:t>
            </w:r>
            <w:r w:rsidR="00833AC5" w:rsidRPr="00D355BB">
              <w:rPr>
                <w:sz w:val="28"/>
                <w:szCs w:val="28"/>
              </w:rPr>
              <w:t>88</w:t>
            </w:r>
            <w:r w:rsidRPr="00D95903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6A37E6" w:rsidRPr="00D95903" w:rsidTr="00A501ED">
        <w:trPr>
          <w:trHeight w:val="111"/>
        </w:trPr>
        <w:tc>
          <w:tcPr>
            <w:tcW w:w="2694" w:type="dxa"/>
          </w:tcPr>
          <w:p w:rsidR="006A37E6" w:rsidRPr="00D95903" w:rsidRDefault="006A37E6" w:rsidP="00A501ED">
            <w:pPr>
              <w:pStyle w:val="Default"/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D95903">
              <w:rPr>
                <w:b/>
                <w:sz w:val="28"/>
                <w:szCs w:val="28"/>
                <w:lang w:val="uk-UA"/>
              </w:rPr>
              <w:t>Вид контролю</w:t>
            </w:r>
          </w:p>
        </w:tc>
        <w:tc>
          <w:tcPr>
            <w:tcW w:w="7655" w:type="dxa"/>
            <w:gridSpan w:val="4"/>
          </w:tcPr>
          <w:p w:rsidR="006A37E6" w:rsidRPr="00D95903" w:rsidRDefault="00605A59" w:rsidP="00A501ED">
            <w:pPr>
              <w:pStyle w:val="Default"/>
              <w:spacing w:before="60" w:after="60"/>
              <w:rPr>
                <w:i/>
                <w:sz w:val="28"/>
                <w:szCs w:val="28"/>
                <w:lang w:val="uk-UA"/>
              </w:rPr>
            </w:pPr>
            <w:r w:rsidRPr="00D95903">
              <w:rPr>
                <w:i/>
                <w:sz w:val="28"/>
                <w:szCs w:val="28"/>
                <w:lang w:val="uk-UA"/>
              </w:rPr>
              <w:t>екзамен</w:t>
            </w:r>
          </w:p>
        </w:tc>
      </w:tr>
      <w:tr w:rsidR="006A37E6" w:rsidRPr="00D355BB" w:rsidTr="00A501ED">
        <w:trPr>
          <w:trHeight w:val="249"/>
        </w:trPr>
        <w:tc>
          <w:tcPr>
            <w:tcW w:w="2694" w:type="dxa"/>
          </w:tcPr>
          <w:p w:rsidR="006A37E6" w:rsidRPr="00D95903" w:rsidRDefault="006A37E6" w:rsidP="00A501ED">
            <w:pPr>
              <w:pStyle w:val="Default"/>
              <w:spacing w:before="60" w:after="60"/>
              <w:rPr>
                <w:sz w:val="28"/>
                <w:szCs w:val="28"/>
                <w:lang w:val="uk-UA"/>
              </w:rPr>
            </w:pPr>
            <w:r w:rsidRPr="00D95903">
              <w:rPr>
                <w:b/>
                <w:bCs/>
                <w:sz w:val="28"/>
                <w:szCs w:val="28"/>
                <w:lang w:val="uk-UA"/>
              </w:rPr>
              <w:t xml:space="preserve">Посилання на  курс в </w:t>
            </w:r>
            <w:proofErr w:type="spellStart"/>
            <w:r w:rsidRPr="00D95903">
              <w:rPr>
                <w:b/>
                <w:bCs/>
                <w:sz w:val="28"/>
                <w:szCs w:val="28"/>
                <w:lang w:val="uk-UA"/>
              </w:rPr>
              <w:t>Moodle</w:t>
            </w:r>
            <w:proofErr w:type="spellEnd"/>
          </w:p>
        </w:tc>
        <w:tc>
          <w:tcPr>
            <w:tcW w:w="7655" w:type="dxa"/>
            <w:gridSpan w:val="4"/>
          </w:tcPr>
          <w:p w:rsidR="006A37E6" w:rsidRPr="00D95903" w:rsidRDefault="002D353B" w:rsidP="00A501ED">
            <w:pPr>
              <w:pStyle w:val="Default"/>
              <w:spacing w:before="60" w:after="60"/>
              <w:rPr>
                <w:sz w:val="28"/>
                <w:szCs w:val="28"/>
                <w:lang w:val="uk-UA"/>
              </w:rPr>
            </w:pPr>
            <w:hyperlink r:id="rId10" w:history="1">
              <w:r w:rsidR="006A37E6" w:rsidRPr="00D95903">
                <w:rPr>
                  <w:rStyle w:val="a3"/>
                  <w:sz w:val="28"/>
                  <w:szCs w:val="28"/>
                  <w:lang w:val="uk-UA"/>
                </w:rPr>
                <w:t>http://sites.znu.edu.ua/cms/index.php?action=news/view_details&amp;news_id=37521&amp;lang=ukr&amp;news_code=girzhon-vasil-vasilovich</w:t>
              </w:r>
            </w:hyperlink>
          </w:p>
        </w:tc>
      </w:tr>
      <w:tr w:rsidR="006A37E6" w:rsidRPr="00FA19BC" w:rsidTr="00A501ED">
        <w:trPr>
          <w:trHeight w:val="111"/>
        </w:trPr>
        <w:tc>
          <w:tcPr>
            <w:tcW w:w="2694" w:type="dxa"/>
          </w:tcPr>
          <w:p w:rsidR="006A37E6" w:rsidRPr="00D95903" w:rsidRDefault="006A37E6" w:rsidP="00A501ED">
            <w:pPr>
              <w:pStyle w:val="Default"/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D95903"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655" w:type="dxa"/>
            <w:gridSpan w:val="4"/>
          </w:tcPr>
          <w:p w:rsidR="006A37E6" w:rsidRPr="00604C8A" w:rsidRDefault="006A37E6" w:rsidP="00A501ED">
            <w:pPr>
              <w:pStyle w:val="Default"/>
              <w:spacing w:before="60" w:after="60"/>
              <w:rPr>
                <w:sz w:val="28"/>
                <w:szCs w:val="28"/>
                <w:lang w:val="uk-UA"/>
              </w:rPr>
            </w:pPr>
            <w:r w:rsidRPr="00D95903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95903">
              <w:rPr>
                <w:sz w:val="28"/>
                <w:szCs w:val="28"/>
                <w:lang w:val="uk-UA"/>
              </w:rPr>
              <w:t>домовленністю</w:t>
            </w:r>
            <w:proofErr w:type="spellEnd"/>
          </w:p>
        </w:tc>
      </w:tr>
    </w:tbl>
    <w:p w:rsidR="006A37E6" w:rsidRDefault="006A37E6" w:rsidP="006A37E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33B2" w:rsidRDefault="005B33B2" w:rsidP="005B33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 КУРСУ</w:t>
      </w:r>
    </w:p>
    <w:p w:rsidR="005B33B2" w:rsidRDefault="005B33B2" w:rsidP="005B33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4938" w:rsidRPr="00604C8A" w:rsidRDefault="00DD4938" w:rsidP="00DD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C8A">
        <w:rPr>
          <w:rFonts w:ascii="Times New Roman" w:hAnsi="Times New Roman" w:cs="Times New Roman"/>
          <w:sz w:val="28"/>
          <w:szCs w:val="28"/>
          <w:lang w:val="uk-UA"/>
        </w:rPr>
        <w:t>Навчальна дисципліна «</w:t>
      </w:r>
      <w:r w:rsidRPr="00D95903">
        <w:rPr>
          <w:rFonts w:ascii="Times New Roman" w:hAnsi="Times New Roman" w:cs="Times New Roman"/>
          <w:sz w:val="28"/>
          <w:szCs w:val="28"/>
          <w:lang w:val="uk-UA"/>
        </w:rPr>
        <w:t xml:space="preserve">Лазерна обробка </w:t>
      </w:r>
      <w:r w:rsidR="00D95903" w:rsidRPr="00D95903">
        <w:rPr>
          <w:rFonts w:ascii="Times New Roman" w:hAnsi="Times New Roman" w:cs="Times New Roman"/>
          <w:sz w:val="28"/>
          <w:szCs w:val="28"/>
          <w:lang w:val="uk-UA"/>
        </w:rPr>
        <w:t>металів і сплав</w:t>
      </w:r>
      <w:r w:rsidRPr="00D959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04C8A">
        <w:rPr>
          <w:rFonts w:ascii="Times New Roman" w:hAnsi="Times New Roman" w:cs="Times New Roman"/>
          <w:sz w:val="28"/>
          <w:szCs w:val="28"/>
          <w:lang w:val="uk-UA"/>
        </w:rPr>
        <w:t xml:space="preserve">» є </w:t>
      </w:r>
      <w:r w:rsidR="00D95903">
        <w:rPr>
          <w:rFonts w:ascii="Times New Roman" w:hAnsi="Times New Roman" w:cs="Times New Roman"/>
          <w:sz w:val="28"/>
          <w:szCs w:val="28"/>
          <w:lang w:val="uk-UA"/>
        </w:rPr>
        <w:t>вибірковою</w:t>
      </w:r>
      <w:r w:rsidRPr="00604C8A">
        <w:rPr>
          <w:rFonts w:ascii="Times New Roman" w:hAnsi="Times New Roman" w:cs="Times New Roman"/>
          <w:sz w:val="28"/>
          <w:szCs w:val="28"/>
          <w:lang w:val="uk-UA"/>
        </w:rPr>
        <w:t xml:space="preserve"> для студентів спеціальност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>і «Фізика та астрономія» в межах освітньої програми «Фізика матеріалів»</w:t>
      </w:r>
      <w:r w:rsidRPr="00604C8A">
        <w:rPr>
          <w:rFonts w:ascii="Times New Roman" w:hAnsi="Times New Roman" w:cs="Times New Roman"/>
          <w:sz w:val="28"/>
          <w:szCs w:val="28"/>
          <w:lang w:val="uk-UA"/>
        </w:rPr>
        <w:t xml:space="preserve">. Вона спрямована на формування у світогляді студента </w:t>
      </w:r>
      <w:r>
        <w:rPr>
          <w:rFonts w:ascii="Times New Roman" w:hAnsi="Times New Roman" w:cs="Times New Roman"/>
          <w:sz w:val="28"/>
          <w:szCs w:val="28"/>
          <w:lang w:val="uk-UA"/>
        </w:rPr>
        <w:t>уявлень про структурні зміни, що відбуваються в матеріалах при їх взаємодії з лазерним випромінюванням.</w:t>
      </w:r>
      <w:r w:rsidRPr="00604C8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цьому курсі</w:t>
      </w:r>
      <w:r w:rsidRPr="00604C8A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Pr="00604C8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ивчаються основні закон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омірності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lastRenderedPageBreak/>
        <w:t xml:space="preserve">лазерної обробки матеріалів, типи технологічних лазерів та їх використання. </w:t>
      </w:r>
      <w:r w:rsidRPr="00604C8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Значна увага приділяється ознайомленню студентів з основними здобутками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у використанні лазерних технологій та</w:t>
      </w:r>
      <w:r w:rsidRPr="00604C8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їх значенні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при</w:t>
      </w:r>
      <w:r w:rsidRPr="00604C8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практичному </w:t>
      </w:r>
      <w:r w:rsidRPr="00604C8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застосуванн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і.</w:t>
      </w:r>
    </w:p>
    <w:p w:rsidR="00DD4938" w:rsidRDefault="00DD4938" w:rsidP="00DD49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604C8A">
        <w:rPr>
          <w:rFonts w:ascii="Times New Roman" w:hAnsi="Times New Roman" w:cs="Times New Roman"/>
          <w:sz w:val="28"/>
          <w:lang w:val="uk-UA"/>
        </w:rPr>
        <w:t xml:space="preserve">туденти отримують навички експериментальної роботи з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твердотільним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лазером «Квант-12»</w:t>
      </w:r>
      <w:r w:rsidRPr="00604C8A">
        <w:rPr>
          <w:rFonts w:ascii="Times New Roman" w:hAnsi="Times New Roman" w:cs="Times New Roman"/>
          <w:sz w:val="28"/>
          <w:lang w:val="uk-UA"/>
        </w:rPr>
        <w:t>. Значна увага приділяється самостійній роботі студентів.</w:t>
      </w:r>
    </w:p>
    <w:p w:rsidR="00605A59" w:rsidRDefault="00605A59" w:rsidP="005B33B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5B33B2" w:rsidRPr="00604C8A" w:rsidRDefault="005B33B2" w:rsidP="005B33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33B2" w:rsidRDefault="005B33B2" w:rsidP="005B33B2">
      <w:pPr>
        <w:pStyle w:val="3"/>
        <w:numPr>
          <w:ilvl w:val="0"/>
          <w:numId w:val="0"/>
        </w:numPr>
        <w:spacing w:after="0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МЕТА І ЗАВДАННЯ КУРСУ</w:t>
      </w:r>
    </w:p>
    <w:p w:rsidR="005B33B2" w:rsidRDefault="005B33B2" w:rsidP="005B33B2">
      <w:pPr>
        <w:shd w:val="clear" w:color="auto" w:fill="FFFFFF"/>
        <w:autoSpaceDE w:val="0"/>
        <w:spacing w:after="0" w:line="240" w:lineRule="auto"/>
        <w:jc w:val="both"/>
        <w:rPr>
          <w:lang w:val="uk-UA" w:eastAsia="ar-SA"/>
        </w:rPr>
      </w:pPr>
    </w:p>
    <w:p w:rsidR="00137A27" w:rsidRPr="00604C8A" w:rsidRDefault="00137A27" w:rsidP="00137A2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C8A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04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48A">
        <w:rPr>
          <w:rFonts w:ascii="Times New Roman" w:hAnsi="Times New Roman" w:cs="Times New Roman"/>
          <w:sz w:val="28"/>
          <w:szCs w:val="28"/>
          <w:lang w:val="uk-UA"/>
        </w:rPr>
        <w:t>на основі курсів загальної фізики, фізики твердого тіла розглянути основні принципи взаємодії лазерного випромінювання з металевими сплавами, дати студентам уявлення про реальне використання знань за темою вивченого матеріалу</w:t>
      </w:r>
      <w:r w:rsidRPr="00604C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37A27" w:rsidRDefault="00137A27" w:rsidP="0013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C8A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завданнями</w:t>
      </w:r>
      <w:r w:rsidRPr="00604C8A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дисципліни </w:t>
      </w:r>
      <w:r w:rsidR="00D355BB" w:rsidRPr="00604C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355BB" w:rsidRPr="00D95903">
        <w:rPr>
          <w:rFonts w:ascii="Times New Roman" w:hAnsi="Times New Roman" w:cs="Times New Roman"/>
          <w:sz w:val="28"/>
          <w:szCs w:val="28"/>
          <w:lang w:val="uk-UA"/>
        </w:rPr>
        <w:t>Лазерна обробка металів і сплавів</w:t>
      </w:r>
      <w:r w:rsidR="00D355BB" w:rsidRPr="00604C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04C8A">
        <w:rPr>
          <w:rFonts w:ascii="Times New Roman" w:hAnsi="Times New Roman" w:cs="Times New Roman"/>
          <w:sz w:val="28"/>
          <w:szCs w:val="28"/>
          <w:lang w:val="uk-UA"/>
        </w:rPr>
        <w:t xml:space="preserve"> є: </w:t>
      </w:r>
    </w:p>
    <w:p w:rsidR="00137A27" w:rsidRPr="0011048A" w:rsidRDefault="00137A27" w:rsidP="0013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8A">
        <w:rPr>
          <w:rFonts w:ascii="Times New Roman" w:hAnsi="Times New Roman" w:cs="Times New Roman"/>
          <w:sz w:val="28"/>
          <w:szCs w:val="28"/>
          <w:lang w:val="uk-UA"/>
        </w:rPr>
        <w:t>а) вивчити основні фізичні процеси, які мають місце при дії лазерів на непрозорі середовища;</w:t>
      </w:r>
    </w:p>
    <w:p w:rsidR="00137A27" w:rsidRPr="0011048A" w:rsidRDefault="00137A27" w:rsidP="0013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8A">
        <w:rPr>
          <w:rFonts w:ascii="Times New Roman" w:hAnsi="Times New Roman" w:cs="Times New Roman"/>
          <w:sz w:val="28"/>
          <w:szCs w:val="28"/>
          <w:lang w:val="uk-UA"/>
        </w:rPr>
        <w:t>б) розглянути особливості та закономірності формування структури та властивостей поверхневих шарів деяких матеріалів під дією потужного лазерного випромінювання;</w:t>
      </w:r>
    </w:p>
    <w:p w:rsidR="00137A27" w:rsidRDefault="00137A27" w:rsidP="005B33B2">
      <w:pPr>
        <w:shd w:val="clear" w:color="auto" w:fill="FFFFFF"/>
        <w:autoSpaceDE w:val="0"/>
        <w:spacing w:after="0" w:line="240" w:lineRule="auto"/>
        <w:jc w:val="both"/>
        <w:rPr>
          <w:lang w:val="uk-UA" w:eastAsia="ar-SA"/>
        </w:rPr>
      </w:pPr>
      <w:r w:rsidRPr="0011048A">
        <w:rPr>
          <w:rFonts w:ascii="Times New Roman" w:hAnsi="Times New Roman" w:cs="Times New Roman"/>
          <w:sz w:val="28"/>
          <w:szCs w:val="28"/>
          <w:lang w:val="uk-UA"/>
        </w:rPr>
        <w:t xml:space="preserve">в) розглянути конкретні випадки використання лазерів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048A">
        <w:rPr>
          <w:rFonts w:ascii="Times New Roman" w:hAnsi="Times New Roman" w:cs="Times New Roman"/>
          <w:sz w:val="28"/>
          <w:szCs w:val="28"/>
          <w:lang w:val="uk-UA"/>
        </w:rPr>
        <w:t xml:space="preserve"> сучасній промисловості.</w:t>
      </w:r>
    </w:p>
    <w:p w:rsidR="00137A27" w:rsidRPr="00181DEE" w:rsidRDefault="005B33B2" w:rsidP="00137A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Формат курсу </w:t>
      </w:r>
      <w:r w:rsidR="00137A27" w:rsidRPr="00181D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–</w:t>
      </w:r>
      <w:r w:rsidR="00137A27"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 лекцій,</w:t>
      </w:r>
      <w:r w:rsidR="00137A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диспутів,</w:t>
      </w:r>
      <w:r w:rsidR="00137A27"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7A2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круглих столів, практичне ознайомлення з діючим технологічним лазером</w:t>
      </w:r>
      <w:r w:rsidR="00137A27"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37A27" w:rsidRDefault="00137A27" w:rsidP="00137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Освоєння курсу передбачає використання: </w:t>
      </w:r>
    </w:p>
    <w:p w:rsidR="00137A27" w:rsidRDefault="00137A27" w:rsidP="00137A2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лекцій, де висвітлюються теоретичні питання з курсу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лазерної обробки матеріалів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37A27" w:rsidRDefault="00137A27" w:rsidP="00137A2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диспутів, де передбачається обговорення ймовірних структурних змін у різних матеріалах при використанні лазерного випромінювання певного типу з певними енергетичними характеристиками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37A27" w:rsidRDefault="00137A27" w:rsidP="00137A2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круглих столів, де студенти роблять короткі конкретні доповіді за обраною тематикою і проводиться спільне обговорення результатів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37A27" w:rsidRPr="00F80D2D" w:rsidRDefault="00137A27" w:rsidP="00137A2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написа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ння двох атестаційних контрольних робіт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складання 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екзамену.</w:t>
      </w:r>
    </w:p>
    <w:p w:rsidR="00137A27" w:rsidRPr="00181DEE" w:rsidRDefault="00137A27" w:rsidP="00137A2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7A27" w:rsidRDefault="00137A27" w:rsidP="00137A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7A27" w:rsidRDefault="00137A27" w:rsidP="00137A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7A27" w:rsidRDefault="00137A27" w:rsidP="00137A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55BB" w:rsidRDefault="00D355BB" w:rsidP="00137A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604E" w:rsidRDefault="00DE604E" w:rsidP="00137A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РЕЗУЛЬТАТИ НАВЧАННЯ</w:t>
      </w:r>
    </w:p>
    <w:p w:rsidR="00DE604E" w:rsidRDefault="00DE604E" w:rsidP="00DE6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60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330F2" w:rsidRPr="002216D6" w:rsidRDefault="00C330F2" w:rsidP="00C330F2">
      <w:pPr>
        <w:pStyle w:val="a4"/>
        <w:tabs>
          <w:tab w:val="left" w:pos="837"/>
          <w:tab w:val="left" w:pos="838"/>
        </w:tabs>
        <w:spacing w:after="0" w:line="240" w:lineRule="auto"/>
        <w:ind w:left="0"/>
        <w:jc w:val="both"/>
        <w:rPr>
          <w:lang w:val="uk-UA"/>
        </w:rPr>
      </w:pPr>
      <w:r w:rsidRPr="00F80D2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підсумками вивчення курсу студент повинен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знати: </w:t>
      </w:r>
      <w:r w:rsidRPr="002216D6">
        <w:rPr>
          <w:rFonts w:ascii="Times New Roman" w:hAnsi="Times New Roman" w:cs="Times New Roman"/>
          <w:sz w:val="28"/>
          <w:szCs w:val="28"/>
          <w:lang w:val="uk-UA"/>
        </w:rPr>
        <w:t>основні принципи роботи оптичних квантових генераторів;  основи взаємодії лазерного випромінювання з речовиною;  основні закономірності фазових і структурних перетворень, що відбуваються в металах та сплавах при лазерній поверхневі обробці; сучасні технологічні процеси отримання новітніх матеріалів за допомогою лазерного випромінювання та їх властивості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16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30F2" w:rsidRPr="00604C8A" w:rsidRDefault="00C330F2" w:rsidP="00C330F2">
      <w:pPr>
        <w:pStyle w:val="a4"/>
        <w:tabs>
          <w:tab w:val="left" w:pos="837"/>
          <w:tab w:val="left" w:pos="83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181DE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підсумками вивчення курсу студент повинен вміти: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16D6">
        <w:rPr>
          <w:rFonts w:ascii="Times New Roman" w:hAnsi="Times New Roman" w:cs="Times New Roman"/>
          <w:sz w:val="28"/>
          <w:szCs w:val="28"/>
          <w:lang w:val="uk-UA"/>
        </w:rPr>
        <w:t>аналізувати причини та фактори, що обумовлюють зміну структури і в</w:t>
      </w:r>
      <w:r>
        <w:rPr>
          <w:rFonts w:ascii="Times New Roman" w:hAnsi="Times New Roman" w:cs="Times New Roman"/>
          <w:sz w:val="28"/>
          <w:szCs w:val="28"/>
          <w:lang w:val="uk-UA"/>
        </w:rPr>
        <w:t>ластивостей металів та сплавів;</w:t>
      </w:r>
      <w:r w:rsidRPr="002216D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отримані знання на практиці для поліпшення фізичних властивостей матеріалів, що оброблюються, або для розв’язку інших технологічних чи фізичних задач;  користуватися довідковими матеріалами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2216D6">
        <w:rPr>
          <w:rFonts w:ascii="Times New Roman" w:hAnsi="Times New Roman" w:cs="Times New Roman"/>
          <w:sz w:val="28"/>
          <w:szCs w:val="28"/>
          <w:lang w:val="uk-UA"/>
        </w:rPr>
        <w:t>рішення всіх задач проектування технологічних процесів лазерної обробки</w:t>
      </w:r>
      <w:r w:rsidRPr="00604C8A">
        <w:rPr>
          <w:rFonts w:ascii="Times New Roman" w:hAnsi="Times New Roman" w:cs="Times New Roman"/>
          <w:sz w:val="28"/>
          <w:lang w:val="uk-UA"/>
        </w:rPr>
        <w:t>.</w:t>
      </w:r>
    </w:p>
    <w:p w:rsidR="00C330F2" w:rsidRDefault="00C330F2" w:rsidP="00C33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Засвоєння курсу передбачає набуття </w:t>
      </w:r>
      <w:proofErr w:type="spellStart"/>
      <w:r w:rsidRPr="00181DE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компетентностей</w:t>
      </w:r>
      <w:proofErr w:type="spellEnd"/>
      <w:r w:rsidRPr="00181DE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C330F2" w:rsidRPr="00F80D2D" w:rsidRDefault="00C330F2" w:rsidP="00C330F2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rvts0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C8A">
        <w:rPr>
          <w:rStyle w:val="rvts0"/>
          <w:rFonts w:ascii="Times New Roman" w:hAnsi="Times New Roman" w:cs="Times New Roman"/>
          <w:sz w:val="28"/>
          <w:szCs w:val="28"/>
          <w:lang w:val="uk-UA"/>
        </w:rPr>
        <w:t>Здатність розв’язувати складні спеціалізовані задачі та практичні проблеми з фізики у професійній діяльності, що передбачає застосування певних теорій і методів фізики та характеризується складністю й невизначеністю умов.</w:t>
      </w:r>
    </w:p>
    <w:p w:rsidR="00C330F2" w:rsidRPr="00F80D2D" w:rsidRDefault="00C330F2" w:rsidP="00C330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C8A">
        <w:rPr>
          <w:rFonts w:ascii="Times New Roman" w:hAnsi="Times New Roman"/>
          <w:sz w:val="28"/>
          <w:szCs w:val="28"/>
          <w:lang w:val="uk-UA"/>
        </w:rPr>
        <w:t>здатність до абстрактного мислення, аналізу та синтезу; здатність спілкуватися державною мовою як усно, так і письмово; здатність застосовувати знання у практичних ситуаціях; навички використання інформаційних і комунікаційних технологій.</w:t>
      </w:r>
    </w:p>
    <w:p w:rsidR="00C330F2" w:rsidRPr="00F80D2D" w:rsidRDefault="00C330F2" w:rsidP="00C330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04C8A">
        <w:rPr>
          <w:rFonts w:ascii="Times New Roman" w:hAnsi="Times New Roman" w:cs="Times New Roman"/>
          <w:sz w:val="28"/>
          <w:szCs w:val="28"/>
          <w:lang w:val="uk-UA"/>
        </w:rPr>
        <w:t>азові знання з математики та навички їх практичного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0F2" w:rsidRPr="00F80D2D" w:rsidRDefault="00C330F2" w:rsidP="00C330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04C8A">
        <w:rPr>
          <w:rFonts w:ascii="Times New Roman" w:hAnsi="Times New Roman" w:cs="Times New Roman"/>
          <w:sz w:val="28"/>
          <w:szCs w:val="28"/>
          <w:lang w:val="uk-UA"/>
        </w:rPr>
        <w:t>датність використовувати чисельні методи для розв’язування фізичних задач та моделювання фізичних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0F2" w:rsidRPr="00F80D2D" w:rsidRDefault="00C330F2" w:rsidP="00C330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04C8A">
        <w:rPr>
          <w:rFonts w:ascii="Times New Roman" w:hAnsi="Times New Roman" w:cs="Times New Roman"/>
          <w:sz w:val="28"/>
          <w:szCs w:val="28"/>
          <w:lang w:val="uk-UA"/>
        </w:rPr>
        <w:t>датність моделювати фізичні системи, явища і процеси; здатність працювати з джерелами навчальної та наукової інформації.</w:t>
      </w:r>
    </w:p>
    <w:p w:rsidR="00C330F2" w:rsidRPr="00F80D2D" w:rsidRDefault="00C330F2" w:rsidP="00C330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C8A">
        <w:rPr>
          <w:rFonts w:ascii="Times New Roman" w:hAnsi="Times New Roman"/>
          <w:sz w:val="28"/>
          <w:szCs w:val="28"/>
          <w:lang w:val="uk-UA"/>
        </w:rPr>
        <w:t>Здатність застосовувати знання у практичних ситуаціях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30F2" w:rsidRPr="00F80D2D" w:rsidRDefault="00C330F2" w:rsidP="00C330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604C8A">
        <w:rPr>
          <w:rFonts w:ascii="Times New Roman" w:hAnsi="Times New Roman"/>
          <w:sz w:val="28"/>
          <w:szCs w:val="28"/>
          <w:lang w:val="uk-UA"/>
        </w:rPr>
        <w:t>авички використання інформаційних і комунікаційних технологій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30F2" w:rsidRPr="00F80D2D" w:rsidRDefault="00C330F2" w:rsidP="00C330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604C8A">
        <w:rPr>
          <w:rFonts w:ascii="Times New Roman" w:hAnsi="Times New Roman"/>
          <w:sz w:val="28"/>
          <w:szCs w:val="28"/>
          <w:lang w:val="uk-UA"/>
        </w:rPr>
        <w:t>датність до пошуку, оброблення та аналізу інформації з різних джерел.</w:t>
      </w:r>
    </w:p>
    <w:p w:rsidR="00C330F2" w:rsidRPr="00604C8A" w:rsidRDefault="00C330F2" w:rsidP="00C33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30F2" w:rsidRDefault="00C330F2" w:rsidP="00DE6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30F2" w:rsidRDefault="00C330F2" w:rsidP="00DE6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30F2" w:rsidRDefault="00C330F2" w:rsidP="00DE6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30F2" w:rsidRDefault="00C330F2" w:rsidP="00DE6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30F2" w:rsidRPr="00DE604E" w:rsidRDefault="00C330F2" w:rsidP="00DE6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3DE3" w:rsidRPr="00181DEE" w:rsidRDefault="000F3DE3" w:rsidP="000F3D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ОБСЯГ КУРСУ</w:t>
      </w:r>
    </w:p>
    <w:p w:rsidR="000F3DE3" w:rsidRPr="00604C8A" w:rsidRDefault="00954378" w:rsidP="000F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Тижневе навантаження при вивченні курсу </w:t>
      </w:r>
      <w:r w:rsidR="00D355BB" w:rsidRPr="00604C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355BB" w:rsidRPr="00D95903">
        <w:rPr>
          <w:rFonts w:ascii="Times New Roman" w:hAnsi="Times New Roman" w:cs="Times New Roman"/>
          <w:sz w:val="28"/>
          <w:szCs w:val="28"/>
          <w:lang w:val="uk-UA"/>
        </w:rPr>
        <w:t>Лазерна обробка металів і сплавів</w:t>
      </w:r>
      <w:r w:rsidR="00D355BB" w:rsidRPr="00604C8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передбачає: лекції – 2 год., </w:t>
      </w:r>
      <w:r w:rsidRPr="002216D6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–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216D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0F3DE3" w:rsidRDefault="000F3DE3" w:rsidP="000F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DE3" w:rsidRPr="00181DEE" w:rsidRDefault="000F3DE3" w:rsidP="000F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МАТЕРІАЛЬНО-ТЕХНІЧНЕ ЗАБЕЗПЕЧЕННЯ</w:t>
      </w:r>
    </w:p>
    <w:p w:rsidR="000F3DE3" w:rsidRDefault="000F3DE3" w:rsidP="000F3D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6CA1" w:rsidRPr="004578A8" w:rsidRDefault="00016CA1" w:rsidP="00016C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578A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Теретичне</w:t>
      </w:r>
      <w:proofErr w:type="spellEnd"/>
      <w:r w:rsidRPr="004578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вивчення курсу передбачає перегляд навчальних фільмів, науково-популярних фільмів щодо технологій використання лазерів у промисловості. Мультимедійні засоби є у розпорядженні кафедри.</w:t>
      </w:r>
    </w:p>
    <w:p w:rsidR="00016CA1" w:rsidRPr="004578A8" w:rsidRDefault="00016CA1" w:rsidP="00016C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78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практичного знайомства з технологічним лазером на кафедрі в робочому стані є </w:t>
      </w:r>
      <w:proofErr w:type="spellStart"/>
      <w:r w:rsidRPr="004578A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твердотільний</w:t>
      </w:r>
      <w:proofErr w:type="spellEnd"/>
      <w:r w:rsidRPr="004578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578A8">
        <w:rPr>
          <w:rFonts w:ascii="Times New Roman" w:hAnsi="Times New Roman" w:cs="Times New Roman"/>
          <w:color w:val="000000"/>
          <w:sz w:val="28"/>
          <w:szCs w:val="28"/>
        </w:rPr>
        <w:t>YAG</w:t>
      </w:r>
      <w:r w:rsidRPr="004578A8">
        <w:rPr>
          <w:rFonts w:ascii="Times New Roman" w:hAnsi="Times New Roman" w:cs="Times New Roman"/>
          <w:color w:val="000000"/>
          <w:sz w:val="28"/>
          <w:szCs w:val="28"/>
          <w:lang w:val="uk-UA"/>
        </w:rPr>
        <w:t>-лазер «КВАНТ-12»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F3DE3" w:rsidRPr="00604C8A" w:rsidRDefault="00016CA1" w:rsidP="00016CA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578A8">
        <w:rPr>
          <w:rFonts w:ascii="Times New Roman" w:hAnsi="Times New Roman" w:cs="Times New Roman"/>
          <w:sz w:val="28"/>
          <w:szCs w:val="28"/>
          <w:lang w:val="uk-UA"/>
        </w:rPr>
        <w:t xml:space="preserve">Невід’ємну частина курсу складає система електронного забезпечення навчання – </w:t>
      </w:r>
      <w:proofErr w:type="spellStart"/>
      <w:r w:rsidRPr="004578A8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Pr="004578A8">
        <w:rPr>
          <w:rFonts w:ascii="Times New Roman" w:hAnsi="Times New Roman" w:cs="Times New Roman"/>
          <w:sz w:val="28"/>
          <w:szCs w:val="28"/>
          <w:lang w:val="uk-UA"/>
        </w:rPr>
        <w:t xml:space="preserve">, в якій розміщуються: робоча програма, матеріали для підготовки до </w:t>
      </w:r>
      <w:proofErr w:type="spellStart"/>
      <w:r w:rsidRPr="004578A8">
        <w:rPr>
          <w:rFonts w:ascii="Times New Roman" w:hAnsi="Times New Roman" w:cs="Times New Roman"/>
          <w:sz w:val="28"/>
          <w:szCs w:val="28"/>
          <w:lang w:val="uk-UA"/>
        </w:rPr>
        <w:t>теоретичнирх</w:t>
      </w:r>
      <w:proofErr w:type="spellEnd"/>
      <w:r w:rsidRPr="004578A8">
        <w:rPr>
          <w:rFonts w:ascii="Times New Roman" w:hAnsi="Times New Roman" w:cs="Times New Roman"/>
          <w:sz w:val="28"/>
          <w:szCs w:val="28"/>
          <w:lang w:val="uk-UA"/>
        </w:rPr>
        <w:t xml:space="preserve"> занять, література, матеріали до лекційних занять (презентації), тести з курсу, перелік питань екзамену.</w:t>
      </w:r>
    </w:p>
    <w:p w:rsidR="000F3DE3" w:rsidRPr="00604C8A" w:rsidRDefault="000F3DE3" w:rsidP="000F3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501ED" w:rsidRPr="00A501ED" w:rsidRDefault="00A501ED" w:rsidP="00A50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ПОЛІТИКА НАВЧАЛЬНОЇ ДИСЦИПЛІНИ</w:t>
      </w:r>
      <w:r w:rsidRPr="00A50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01ED" w:rsidRDefault="00A501ED" w:rsidP="00A501ED">
      <w:pPr>
        <w:pStyle w:val="Default"/>
        <w:jc w:val="both"/>
        <w:rPr>
          <w:sz w:val="28"/>
          <w:szCs w:val="28"/>
          <w:lang w:val="uk-UA"/>
        </w:rPr>
      </w:pPr>
    </w:p>
    <w:p w:rsidR="003D1ACC" w:rsidRPr="00181DEE" w:rsidRDefault="003D1ACC" w:rsidP="00AC35F8">
      <w:pPr>
        <w:pStyle w:val="Default"/>
        <w:jc w:val="both"/>
        <w:rPr>
          <w:sz w:val="28"/>
          <w:szCs w:val="28"/>
          <w:lang w:val="uk-UA"/>
        </w:rPr>
      </w:pPr>
      <w:r w:rsidRPr="00181DEE">
        <w:rPr>
          <w:sz w:val="28"/>
          <w:szCs w:val="28"/>
          <w:lang w:val="uk-UA"/>
        </w:rPr>
        <w:t xml:space="preserve">Для виконання навчального плану зі спеціальності та для високої ефективності навчального процесу студент зобов’язаний виконувати наступні правила: </w:t>
      </w:r>
    </w:p>
    <w:p w:rsidR="003D1ACC" w:rsidRPr="00181DEE" w:rsidRDefault="003D1ACC" w:rsidP="003D1ACC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181DEE">
        <w:rPr>
          <w:sz w:val="28"/>
          <w:szCs w:val="28"/>
          <w:lang w:val="uk-UA"/>
        </w:rPr>
        <w:t xml:space="preserve">- відвідувати лекції, практичні та лабораторні заняття відповідно до розкладу; </w:t>
      </w:r>
    </w:p>
    <w:p w:rsidR="003D1ACC" w:rsidRPr="00181DEE" w:rsidRDefault="003D1ACC" w:rsidP="003D1ACC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181DEE">
        <w:rPr>
          <w:sz w:val="28"/>
          <w:szCs w:val="28"/>
          <w:lang w:val="uk-UA"/>
        </w:rPr>
        <w:t xml:space="preserve">- не запізнюватися на заняття; </w:t>
      </w:r>
    </w:p>
    <w:p w:rsidR="003D1ACC" w:rsidRPr="00181DEE" w:rsidRDefault="003D1ACC" w:rsidP="003D1ACC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181DEE">
        <w:rPr>
          <w:sz w:val="28"/>
          <w:szCs w:val="28"/>
          <w:lang w:val="uk-UA"/>
        </w:rPr>
        <w:t xml:space="preserve">- перевести мобільний телефон у беззвучний режим та користуватися ним тільки у разі </w:t>
      </w:r>
      <w:r>
        <w:rPr>
          <w:sz w:val="28"/>
          <w:szCs w:val="28"/>
          <w:lang w:val="uk-UA"/>
        </w:rPr>
        <w:t xml:space="preserve">нагальної </w:t>
      </w:r>
      <w:r w:rsidRPr="00181DEE">
        <w:rPr>
          <w:sz w:val="28"/>
          <w:szCs w:val="28"/>
          <w:lang w:val="uk-UA"/>
        </w:rPr>
        <w:t xml:space="preserve">необхідності; </w:t>
      </w:r>
    </w:p>
    <w:p w:rsidR="003D1ACC" w:rsidRPr="00181DEE" w:rsidRDefault="003D1ACC" w:rsidP="003D1ACC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181DEE">
        <w:rPr>
          <w:sz w:val="28"/>
          <w:szCs w:val="28"/>
          <w:lang w:val="uk-UA"/>
        </w:rPr>
        <w:t xml:space="preserve">- не пропускати заняття без поважних причин; </w:t>
      </w:r>
    </w:p>
    <w:p w:rsidR="003D1ACC" w:rsidRPr="00181DEE" w:rsidRDefault="003D1ACC" w:rsidP="003D1ACC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181DEE">
        <w:rPr>
          <w:sz w:val="28"/>
          <w:szCs w:val="28"/>
          <w:lang w:val="uk-UA"/>
        </w:rPr>
        <w:t xml:space="preserve">- приходити на заняття підготовленим; </w:t>
      </w:r>
    </w:p>
    <w:p w:rsidR="003D1ACC" w:rsidRPr="00181DEE" w:rsidRDefault="003D1ACC" w:rsidP="003D1ACC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181DEE">
        <w:rPr>
          <w:sz w:val="28"/>
          <w:szCs w:val="28"/>
          <w:lang w:val="uk-UA"/>
        </w:rPr>
        <w:t xml:space="preserve">- своєчасне і старанно виконувати завдання для самостійної роботи; </w:t>
      </w:r>
    </w:p>
    <w:p w:rsidR="003D1ACC" w:rsidRPr="00181DEE" w:rsidRDefault="003D1ACC" w:rsidP="003D1ACC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181DEE">
        <w:rPr>
          <w:sz w:val="28"/>
          <w:szCs w:val="28"/>
          <w:lang w:val="uk-UA"/>
        </w:rPr>
        <w:t>- бути ввічливим і доброзичливим до одногрупників і викладачів.</w:t>
      </w:r>
    </w:p>
    <w:p w:rsidR="00A501ED" w:rsidRPr="00181DEE" w:rsidRDefault="00A501ED" w:rsidP="00A501ED">
      <w:pPr>
        <w:pStyle w:val="Default"/>
        <w:ind w:firstLine="720"/>
        <w:jc w:val="both"/>
        <w:rPr>
          <w:sz w:val="28"/>
          <w:szCs w:val="28"/>
          <w:lang w:val="uk-UA"/>
        </w:rPr>
      </w:pPr>
    </w:p>
    <w:p w:rsidR="00AC35F8" w:rsidRPr="00AC35F8" w:rsidRDefault="00AC35F8" w:rsidP="00AC35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35F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відпрацювання пропущених лекційних занять</w:t>
      </w:r>
    </w:p>
    <w:p w:rsidR="00AC35F8" w:rsidRPr="00AC35F8" w:rsidRDefault="00AC35F8" w:rsidP="00AC35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35F8">
        <w:rPr>
          <w:rFonts w:ascii="Times New Roman" w:hAnsi="Times New Roman" w:cs="Times New Roman"/>
          <w:sz w:val="28"/>
          <w:szCs w:val="28"/>
          <w:lang w:val="uk-UA"/>
        </w:rPr>
        <w:t>1. Пропуски вважаються поважними, якщо представлені об'єктивні докази справжніх причин (медична довідка, тощо).</w:t>
      </w:r>
    </w:p>
    <w:p w:rsidR="00A501ED" w:rsidRPr="00181DEE" w:rsidRDefault="00AC35F8" w:rsidP="00AC35F8">
      <w:pPr>
        <w:pStyle w:val="Default"/>
        <w:jc w:val="both"/>
        <w:rPr>
          <w:sz w:val="28"/>
          <w:szCs w:val="28"/>
          <w:lang w:val="uk-UA"/>
        </w:rPr>
      </w:pPr>
      <w:r w:rsidRPr="00AC35F8">
        <w:rPr>
          <w:sz w:val="28"/>
          <w:szCs w:val="28"/>
          <w:lang w:val="uk-UA"/>
        </w:rPr>
        <w:t xml:space="preserve">2. Відпрацювання пропущених лекційних занять здійснюється за індивідуальним графіком </w:t>
      </w:r>
      <w:proofErr w:type="spellStart"/>
      <w:r w:rsidRPr="00AC35F8">
        <w:rPr>
          <w:sz w:val="28"/>
          <w:szCs w:val="28"/>
          <w:lang w:val="uk-UA"/>
        </w:rPr>
        <w:t>відпрацювань</w:t>
      </w:r>
      <w:proofErr w:type="spellEnd"/>
      <w:r w:rsidRPr="00AC35F8">
        <w:rPr>
          <w:sz w:val="28"/>
          <w:szCs w:val="28"/>
          <w:lang w:val="uk-UA"/>
        </w:rPr>
        <w:t xml:space="preserve"> з викладачем, який читає курс лекцій.</w:t>
      </w:r>
      <w:r w:rsidR="00A501ED" w:rsidRPr="00AC35F8">
        <w:rPr>
          <w:sz w:val="28"/>
          <w:szCs w:val="28"/>
          <w:lang w:val="uk-UA"/>
        </w:rPr>
        <w:t>3. Відпрацювання</w:t>
      </w:r>
      <w:r w:rsidR="00A501ED">
        <w:rPr>
          <w:sz w:val="28"/>
          <w:szCs w:val="28"/>
          <w:lang w:val="uk-UA"/>
        </w:rPr>
        <w:t xml:space="preserve"> пропущених практичних занять здійснюється за індивідуальним графіком </w:t>
      </w:r>
      <w:proofErr w:type="spellStart"/>
      <w:r w:rsidR="00A501ED">
        <w:rPr>
          <w:sz w:val="28"/>
          <w:szCs w:val="28"/>
          <w:lang w:val="uk-UA"/>
        </w:rPr>
        <w:t>відпрацювань</w:t>
      </w:r>
      <w:proofErr w:type="spellEnd"/>
      <w:r w:rsidR="00A501ED">
        <w:rPr>
          <w:sz w:val="28"/>
          <w:szCs w:val="28"/>
          <w:lang w:val="uk-UA"/>
        </w:rPr>
        <w:t xml:space="preserve"> з викладачем, який проводить практичні заняття.</w:t>
      </w:r>
      <w:r w:rsidR="00A501ED" w:rsidRPr="00181DEE">
        <w:rPr>
          <w:sz w:val="28"/>
          <w:szCs w:val="28"/>
          <w:lang w:val="uk-UA"/>
        </w:rPr>
        <w:t xml:space="preserve"> </w:t>
      </w:r>
    </w:p>
    <w:p w:rsidR="00A501ED" w:rsidRPr="006B013A" w:rsidRDefault="006B013A" w:rsidP="006B013A">
      <w:pPr>
        <w:spacing w:after="0"/>
        <w:ind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</w:t>
      </w:r>
      <w:r w:rsidR="00A501ED" w:rsidRPr="006B013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Схема курсу</w:t>
      </w:r>
    </w:p>
    <w:p w:rsidR="00AC35F8" w:rsidRDefault="00AC35F8" w:rsidP="00AC35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дисципліни,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тексти</w:t>
      </w:r>
      <w:r w:rsidRPr="00181DEE">
        <w:rPr>
          <w:rFonts w:ascii="Times New Roman" w:hAnsi="Times New Roman" w:cs="Times New Roman"/>
          <w:sz w:val="28"/>
          <w:szCs w:val="28"/>
          <w:lang w:val="uk-UA"/>
        </w:rPr>
        <w:t xml:space="preserve"> лекцій і рекомендована література до них,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ання для підсумкового контролю</w:t>
      </w:r>
      <w:r w:rsidRPr="00181DEE">
        <w:rPr>
          <w:rFonts w:ascii="Times New Roman" w:hAnsi="Times New Roman" w:cs="Times New Roman"/>
          <w:sz w:val="28"/>
          <w:szCs w:val="28"/>
          <w:lang w:val="uk-UA"/>
        </w:rPr>
        <w:t xml:space="preserve"> розміщені в СЕЗН </w:t>
      </w:r>
      <w:proofErr w:type="spellStart"/>
      <w:r w:rsidRPr="00181DEE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Pr="00181DEE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901D2D">
          <w:rPr>
            <w:rStyle w:val="a3"/>
            <w:sz w:val="28"/>
            <w:szCs w:val="28"/>
          </w:rPr>
          <w:t>https</w:t>
        </w:r>
        <w:r w:rsidRPr="00901D2D">
          <w:rPr>
            <w:rStyle w:val="a3"/>
            <w:sz w:val="28"/>
            <w:szCs w:val="28"/>
            <w:lang w:val="uk-UA"/>
          </w:rPr>
          <w:t>://</w:t>
        </w:r>
        <w:proofErr w:type="spellStart"/>
        <w:r w:rsidRPr="00901D2D">
          <w:rPr>
            <w:rStyle w:val="a3"/>
            <w:sz w:val="28"/>
            <w:szCs w:val="28"/>
          </w:rPr>
          <w:t>moodle</w:t>
        </w:r>
        <w:proofErr w:type="spellEnd"/>
        <w:r w:rsidRPr="00901D2D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901D2D">
          <w:rPr>
            <w:rStyle w:val="a3"/>
            <w:sz w:val="28"/>
            <w:szCs w:val="28"/>
          </w:rPr>
          <w:t>znu</w:t>
        </w:r>
        <w:proofErr w:type="spellEnd"/>
        <w:r w:rsidRPr="00901D2D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901D2D">
          <w:rPr>
            <w:rStyle w:val="a3"/>
            <w:sz w:val="28"/>
            <w:szCs w:val="28"/>
          </w:rPr>
          <w:t>edu</w:t>
        </w:r>
        <w:proofErr w:type="spellEnd"/>
        <w:r w:rsidRPr="00901D2D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901D2D">
          <w:rPr>
            <w:rStyle w:val="a3"/>
            <w:sz w:val="28"/>
            <w:szCs w:val="28"/>
          </w:rPr>
          <w:t>ua</w:t>
        </w:r>
        <w:proofErr w:type="spellEnd"/>
        <w:r w:rsidRPr="00901D2D">
          <w:rPr>
            <w:rStyle w:val="a3"/>
            <w:sz w:val="28"/>
            <w:szCs w:val="28"/>
            <w:lang w:val="uk-UA"/>
          </w:rPr>
          <w:t>/</w:t>
        </w:r>
        <w:r w:rsidRPr="00901D2D">
          <w:rPr>
            <w:rStyle w:val="a3"/>
            <w:sz w:val="28"/>
            <w:szCs w:val="28"/>
          </w:rPr>
          <w:t>course</w:t>
        </w:r>
        <w:r w:rsidRPr="00901D2D">
          <w:rPr>
            <w:rStyle w:val="a3"/>
            <w:sz w:val="28"/>
            <w:szCs w:val="28"/>
            <w:lang w:val="uk-UA"/>
          </w:rPr>
          <w:t>/</w:t>
        </w:r>
        <w:r w:rsidRPr="00901D2D">
          <w:rPr>
            <w:rStyle w:val="a3"/>
            <w:sz w:val="28"/>
            <w:szCs w:val="28"/>
          </w:rPr>
          <w:t>view</w:t>
        </w:r>
        <w:r w:rsidRPr="00901D2D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901D2D">
          <w:rPr>
            <w:rStyle w:val="a3"/>
            <w:sz w:val="28"/>
            <w:szCs w:val="28"/>
          </w:rPr>
          <w:t>php</w:t>
        </w:r>
        <w:proofErr w:type="spellEnd"/>
        <w:r w:rsidRPr="00901D2D">
          <w:rPr>
            <w:rStyle w:val="a3"/>
            <w:sz w:val="28"/>
            <w:szCs w:val="28"/>
            <w:lang w:val="uk-UA"/>
          </w:rPr>
          <w:t>?</w:t>
        </w:r>
        <w:r w:rsidRPr="00901D2D">
          <w:rPr>
            <w:rStyle w:val="a3"/>
            <w:sz w:val="28"/>
            <w:szCs w:val="28"/>
          </w:rPr>
          <w:t>id</w:t>
        </w:r>
        <w:r w:rsidRPr="00901D2D">
          <w:rPr>
            <w:rStyle w:val="a3"/>
            <w:sz w:val="28"/>
            <w:szCs w:val="28"/>
            <w:lang w:val="uk-UA"/>
          </w:rPr>
          <w:t>=3094</w:t>
        </w:r>
      </w:hyperlink>
    </w:p>
    <w:p w:rsidR="006B013A" w:rsidRDefault="006B013A" w:rsidP="006B01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01ED" w:rsidRDefault="006B013A" w:rsidP="006B01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ТА СИСТЕМА ОЦІНЮВАННЯ</w:t>
      </w:r>
    </w:p>
    <w:p w:rsidR="006B013A" w:rsidRPr="006B013A" w:rsidRDefault="006B013A" w:rsidP="006B01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5F8" w:rsidRPr="00181DEE" w:rsidRDefault="00AC35F8" w:rsidP="00AC3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Дисципліна </w:t>
      </w:r>
      <w:r w:rsidR="00D355BB" w:rsidRPr="00604C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355BB" w:rsidRPr="00D95903">
        <w:rPr>
          <w:rFonts w:ascii="Times New Roman" w:hAnsi="Times New Roman" w:cs="Times New Roman"/>
          <w:sz w:val="28"/>
          <w:szCs w:val="28"/>
          <w:lang w:val="uk-UA"/>
        </w:rPr>
        <w:t>Лазерна обробка металів і сплавів</w:t>
      </w:r>
      <w:r w:rsidR="00D355BB" w:rsidRPr="00604C8A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розбита на 2 частини, які відповідають двом атестаціям. Кожна атестація завершується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письмовою контрольною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теоретичного курсу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AC35F8" w:rsidRPr="00181DEE" w:rsidRDefault="00AC35F8" w:rsidP="00AC3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Перша атестація </w:t>
      </w:r>
      <w:r w:rsidRPr="00181DEE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накопичення студентом максимум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30 балів</w:t>
      </w:r>
      <w:r w:rsidRPr="00181D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81DEE">
        <w:rPr>
          <w:rFonts w:ascii="Times New Roman" w:hAnsi="Times New Roman" w:cs="Times New Roman"/>
          <w:sz w:val="28"/>
          <w:szCs w:val="28"/>
          <w:lang w:val="uk-UA"/>
        </w:rPr>
        <w:t>за підсумками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контрольної роботи з теоретичного курсу</w:t>
      </w:r>
      <w:r w:rsidRPr="00181D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35F8" w:rsidRDefault="00AC35F8" w:rsidP="00AC3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Друга</w:t>
      </w:r>
      <w:r w:rsidRPr="00181D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атестація </w:t>
      </w:r>
      <w:r w:rsidRPr="00181DEE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накопичення студентом максимум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30 балів</w:t>
      </w:r>
      <w:r w:rsidRPr="00181D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81DEE">
        <w:rPr>
          <w:rFonts w:ascii="Times New Roman" w:hAnsi="Times New Roman" w:cs="Times New Roman"/>
          <w:sz w:val="28"/>
          <w:szCs w:val="28"/>
          <w:lang w:val="uk-UA"/>
        </w:rPr>
        <w:t>за підсумками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контрольної роботи з теоретичного курсу</w:t>
      </w:r>
      <w:r w:rsidRPr="00181D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5F8" w:rsidRPr="00181DEE" w:rsidRDefault="00AC35F8" w:rsidP="00AC3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допуску до складання екзамену студент повинен набрати протягом семестру мінімум </w:t>
      </w:r>
      <w:r w:rsidRPr="00181D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35 балів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Максимальна кількість набраних студентом балів може дорівнювати </w:t>
      </w:r>
      <w:r w:rsidRPr="00181D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60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AC35F8" w:rsidRPr="00181DEE" w:rsidRDefault="00AC35F8" w:rsidP="00AC35F8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C35F8" w:rsidRPr="00181DEE" w:rsidRDefault="00AC35F8" w:rsidP="00AC35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Види контролю і система накопичення балів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4493"/>
        <w:gridCol w:w="1752"/>
        <w:gridCol w:w="1337"/>
        <w:gridCol w:w="1337"/>
      </w:tblGrid>
      <w:tr w:rsidR="00AC35F8" w:rsidRPr="00181DEE" w:rsidTr="00652EA5">
        <w:trPr>
          <w:tblHeader/>
        </w:trPr>
        <w:tc>
          <w:tcPr>
            <w:tcW w:w="721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93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752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контрольних заходів</w:t>
            </w:r>
          </w:p>
        </w:tc>
        <w:tc>
          <w:tcPr>
            <w:tcW w:w="1337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 за 1 захід</w:t>
            </w:r>
          </w:p>
        </w:tc>
        <w:tc>
          <w:tcPr>
            <w:tcW w:w="1337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</w:t>
            </w:r>
          </w:p>
        </w:tc>
      </w:tr>
      <w:tr w:rsidR="00AC35F8" w:rsidRPr="00181DEE" w:rsidTr="00652EA5">
        <w:tc>
          <w:tcPr>
            <w:tcW w:w="721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93" w:type="dxa"/>
          </w:tcPr>
          <w:p w:rsidR="00AC35F8" w:rsidRPr="00181DEE" w:rsidRDefault="00AC35F8" w:rsidP="0065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Атестаційна контрольна робота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теоретичного курсу</w:t>
            </w:r>
          </w:p>
        </w:tc>
        <w:tc>
          <w:tcPr>
            <w:tcW w:w="1752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37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C35F8" w:rsidRPr="00181DEE" w:rsidTr="00652EA5">
        <w:trPr>
          <w:trHeight w:val="383"/>
        </w:trPr>
        <w:tc>
          <w:tcPr>
            <w:tcW w:w="721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93" w:type="dxa"/>
          </w:tcPr>
          <w:p w:rsidR="00AC35F8" w:rsidRPr="00181DEE" w:rsidRDefault="00AC35F8" w:rsidP="0065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Екзамен за результатами вивчення матеріалу курсу за розділами 1 та 2 </w:t>
            </w:r>
          </w:p>
        </w:tc>
        <w:tc>
          <w:tcPr>
            <w:tcW w:w="1752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7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337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AC35F8" w:rsidRPr="00181DEE" w:rsidTr="00652EA5">
        <w:tc>
          <w:tcPr>
            <w:tcW w:w="5214" w:type="dxa"/>
            <w:gridSpan w:val="2"/>
          </w:tcPr>
          <w:p w:rsidR="00AC35F8" w:rsidRPr="00181DEE" w:rsidRDefault="00AC35F8" w:rsidP="0065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752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337" w:type="dxa"/>
          </w:tcPr>
          <w:p w:rsidR="00AC35F8" w:rsidRPr="00181DEE" w:rsidRDefault="00AC35F8" w:rsidP="0065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AC35F8" w:rsidRPr="00181DEE" w:rsidRDefault="00AC35F8" w:rsidP="00AC35F8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C35F8" w:rsidRPr="00181DEE" w:rsidRDefault="00AC35F8" w:rsidP="00AC3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Атестаційн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181D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контрольна робота </w:t>
      </w:r>
    </w:p>
    <w:p w:rsidR="00AC35F8" w:rsidRDefault="00AC35F8" w:rsidP="00AC3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семестру студент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ам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пропонується написати 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атестаційні 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контрольні робити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з теоретичного курсу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AC35F8" w:rsidRPr="00181DEE" w:rsidRDefault="00AC35F8" w:rsidP="00AC3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Контрольна робота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теоретичного курсу 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включає матеріал, який викладався на лекціях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продовж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терміну до першої чи другої атестації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Вона складається з двох теоретичних питань, які викладалися безпосередньо на лекції чи виносилися на самостійну роботу.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умови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якісної відповіді на питання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студент може набрати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30</w:t>
      </w:r>
      <w:r w:rsidRPr="003763B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балів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2514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тобто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сього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кожну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атестацію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студент може набрати </w:t>
      </w:r>
      <w:r w:rsidRPr="004A3B4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30</w:t>
      </w:r>
      <w:r w:rsidRPr="003763B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балів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AC35F8" w:rsidRPr="00181DEE" w:rsidRDefault="00AC35F8" w:rsidP="00AC35F8">
      <w:pPr>
        <w:pStyle w:val="Default"/>
        <w:jc w:val="both"/>
        <w:rPr>
          <w:sz w:val="28"/>
          <w:szCs w:val="28"/>
          <w:lang w:val="uk-UA"/>
        </w:rPr>
      </w:pPr>
      <w:r w:rsidRPr="00181DEE">
        <w:rPr>
          <w:b/>
          <w:bCs/>
          <w:sz w:val="28"/>
          <w:szCs w:val="28"/>
          <w:lang w:val="uk-UA"/>
        </w:rPr>
        <w:lastRenderedPageBreak/>
        <w:t xml:space="preserve">Умови допуску до підсумкового контролю: </w:t>
      </w:r>
      <w:r>
        <w:rPr>
          <w:sz w:val="28"/>
          <w:szCs w:val="28"/>
          <w:lang w:val="uk-UA"/>
        </w:rPr>
        <w:t>о</w:t>
      </w:r>
      <w:r w:rsidRPr="00181DEE">
        <w:rPr>
          <w:sz w:val="28"/>
          <w:szCs w:val="28"/>
          <w:lang w:val="uk-UA"/>
        </w:rPr>
        <w:t>бов’язкова присутність на лекційних заняттях. Відпрацювання всіх пропущених занять. Самостійн</w:t>
      </w:r>
      <w:r>
        <w:rPr>
          <w:sz w:val="28"/>
          <w:szCs w:val="28"/>
          <w:lang w:val="uk-UA"/>
        </w:rPr>
        <w:t>е</w:t>
      </w:r>
      <w:r w:rsidRPr="00181DEE">
        <w:rPr>
          <w:sz w:val="28"/>
          <w:szCs w:val="28"/>
          <w:lang w:val="uk-UA"/>
        </w:rPr>
        <w:t xml:space="preserve"> опрацювання окремих тему курсу. До підсумкового семестрового контролю студент допускається, якщо з можливих 60 балів за дві атестації він набрав </w:t>
      </w:r>
      <w:r>
        <w:rPr>
          <w:sz w:val="28"/>
          <w:szCs w:val="28"/>
          <w:lang w:val="uk-UA"/>
        </w:rPr>
        <w:t xml:space="preserve">не менше </w:t>
      </w:r>
      <w:r w:rsidRPr="003763B6">
        <w:rPr>
          <w:b/>
          <w:bCs/>
          <w:sz w:val="28"/>
          <w:szCs w:val="28"/>
          <w:lang w:val="uk-UA"/>
        </w:rPr>
        <w:t>35 балів</w:t>
      </w:r>
      <w:r w:rsidRPr="00181DEE">
        <w:rPr>
          <w:sz w:val="28"/>
          <w:szCs w:val="28"/>
          <w:lang w:val="uk-UA"/>
        </w:rPr>
        <w:t xml:space="preserve">. </w:t>
      </w:r>
    </w:p>
    <w:p w:rsidR="00AC35F8" w:rsidRPr="00181DEE" w:rsidRDefault="00AC35F8" w:rsidP="00AC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Екзамен. </w:t>
      </w:r>
      <w:r w:rsidRPr="00181D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екзамену студент може отримати до</w:t>
      </w:r>
      <w:r w:rsidRPr="00181D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40 балів.</w:t>
      </w:r>
    </w:p>
    <w:p w:rsidR="00AC35F8" w:rsidRPr="00181DEE" w:rsidRDefault="00AC35F8" w:rsidP="00AC35F8">
      <w:pPr>
        <w:pStyle w:val="a5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  <w:r w:rsidRPr="00181DEE">
        <w:rPr>
          <w:rFonts w:ascii="Times New Roman" w:hAnsi="Times New Roman"/>
          <w:b w:val="0"/>
          <w:sz w:val="28"/>
          <w:szCs w:val="28"/>
          <w:lang w:val="uk-UA"/>
        </w:rPr>
        <w:t>Екзаменаційний білет складається з двох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приблизно рівноцінних</w:t>
      </w:r>
      <w:r w:rsidRPr="00181DEE">
        <w:rPr>
          <w:rFonts w:ascii="Times New Roman" w:hAnsi="Times New Roman"/>
          <w:b w:val="0"/>
          <w:sz w:val="28"/>
          <w:szCs w:val="28"/>
          <w:lang w:val="uk-UA"/>
        </w:rPr>
        <w:t xml:space="preserve"> теоретичних питань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, за повну відповідь на які можна отримати по </w:t>
      </w:r>
      <w:r w:rsidRPr="004A3B41">
        <w:rPr>
          <w:rFonts w:ascii="Times New Roman" w:hAnsi="Times New Roman"/>
          <w:sz w:val="28"/>
          <w:szCs w:val="28"/>
          <w:lang w:val="uk-UA"/>
        </w:rPr>
        <w:t>20 балів</w:t>
      </w:r>
      <w:r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Pr="00181DE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AC35F8" w:rsidRPr="00181DEE" w:rsidRDefault="00AC35F8" w:rsidP="00AC3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81DEE">
        <w:rPr>
          <w:rFonts w:ascii="Times New Roman" w:hAnsi="Times New Roman"/>
          <w:bCs/>
          <w:sz w:val="28"/>
          <w:szCs w:val="28"/>
          <w:lang w:val="uk-UA"/>
        </w:rPr>
        <w:t>Оцінювання відповіді на теоретичні питання здійснюється наступним чином:</w:t>
      </w:r>
      <w:r w:rsidRPr="00181D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AC35F8" w:rsidRPr="00181DEE" w:rsidRDefault="00AC35F8" w:rsidP="00AC35F8">
      <w:pPr>
        <w:pStyle w:val="a5"/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81DEE">
        <w:rPr>
          <w:rFonts w:ascii="Times New Roman" w:hAnsi="Times New Roman"/>
          <w:b w:val="0"/>
          <w:bCs/>
          <w:i/>
          <w:iCs/>
          <w:color w:val="000000"/>
          <w:sz w:val="28"/>
          <w:szCs w:val="28"/>
          <w:lang w:val="uk-UA"/>
        </w:rPr>
        <w:t>до 2</w:t>
      </w:r>
      <w:r>
        <w:rPr>
          <w:rFonts w:ascii="Times New Roman" w:hAnsi="Times New Roman"/>
          <w:b w:val="0"/>
          <w:bCs/>
          <w:i/>
          <w:iCs/>
          <w:color w:val="000000"/>
          <w:sz w:val="28"/>
          <w:szCs w:val="28"/>
          <w:lang w:val="uk-UA"/>
        </w:rPr>
        <w:t>0</w:t>
      </w:r>
      <w:r w:rsidRPr="00181DEE">
        <w:rPr>
          <w:rFonts w:ascii="Times New Roman" w:hAnsi="Times New Roman"/>
          <w:b w:val="0"/>
          <w:bCs/>
          <w:i/>
          <w:iCs/>
          <w:color w:val="000000"/>
          <w:sz w:val="28"/>
          <w:szCs w:val="28"/>
          <w:lang w:val="uk-UA"/>
        </w:rPr>
        <w:t xml:space="preserve"> балів</w:t>
      </w:r>
      <w:r w:rsidRPr="00181DEE">
        <w:rPr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</w:t>
      </w:r>
      <w:r w:rsidRPr="00181DEE">
        <w:rPr>
          <w:rFonts w:ascii="Times New Roman" w:hAnsi="Times New Roman"/>
          <w:b w:val="0"/>
          <w:bCs/>
          <w:i/>
          <w:iCs/>
          <w:sz w:val="28"/>
          <w:szCs w:val="28"/>
          <w:lang w:val="uk-UA"/>
        </w:rPr>
        <w:t xml:space="preserve">– </w:t>
      </w:r>
      <w:r w:rsidRPr="00181DEE">
        <w:rPr>
          <w:rFonts w:ascii="Times New Roman" w:hAnsi="Times New Roman"/>
          <w:b w:val="0"/>
          <w:sz w:val="28"/>
          <w:szCs w:val="28"/>
          <w:lang w:val="uk-UA"/>
        </w:rPr>
        <w:t>правильне, повне, глибоке та сучасне тлумачення питань з екзаменаційного білета,  послідовний, логічний, обґрунтований, безпомилковий виклад необхідних математичних супроводжень, правильні відповіді на додаткові питання.</w:t>
      </w:r>
    </w:p>
    <w:p w:rsidR="00AC35F8" w:rsidRPr="00181DEE" w:rsidRDefault="00AC35F8" w:rsidP="00AC35F8">
      <w:pPr>
        <w:pStyle w:val="a5"/>
        <w:numPr>
          <w:ilvl w:val="0"/>
          <w:numId w:val="9"/>
        </w:numPr>
        <w:spacing w:before="0" w:after="0" w:line="24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81DEE">
        <w:rPr>
          <w:b w:val="0"/>
          <w:bCs/>
          <w:i/>
          <w:iCs/>
          <w:sz w:val="28"/>
          <w:szCs w:val="28"/>
          <w:lang w:val="uk-UA"/>
        </w:rPr>
        <w:t xml:space="preserve">до </w:t>
      </w:r>
      <w:r>
        <w:rPr>
          <w:b w:val="0"/>
          <w:bCs/>
          <w:i/>
          <w:iCs/>
          <w:sz w:val="28"/>
          <w:szCs w:val="28"/>
          <w:lang w:val="uk-UA"/>
        </w:rPr>
        <w:t>16</w:t>
      </w:r>
      <w:r w:rsidRPr="00181DEE">
        <w:rPr>
          <w:b w:val="0"/>
          <w:bCs/>
          <w:i/>
          <w:iCs/>
          <w:sz w:val="28"/>
          <w:szCs w:val="28"/>
          <w:lang w:val="uk-UA"/>
        </w:rPr>
        <w:t xml:space="preserve"> балів</w:t>
      </w:r>
      <w:r w:rsidRPr="00181DEE">
        <w:rPr>
          <w:b w:val="0"/>
          <w:bCs/>
          <w:i/>
          <w:iCs/>
          <w:lang w:val="uk-UA"/>
        </w:rPr>
        <w:t xml:space="preserve"> </w:t>
      </w:r>
      <w:r w:rsidRPr="00181DEE">
        <w:rPr>
          <w:rFonts w:ascii="Times New Roman" w:hAnsi="Times New Roman"/>
          <w:b w:val="0"/>
          <w:bCs/>
          <w:i/>
          <w:iCs/>
          <w:sz w:val="28"/>
          <w:szCs w:val="28"/>
          <w:lang w:val="uk-UA"/>
        </w:rPr>
        <w:t xml:space="preserve">– </w:t>
      </w:r>
      <w:r w:rsidRPr="00181DEE">
        <w:rPr>
          <w:rFonts w:ascii="Times New Roman" w:hAnsi="Times New Roman"/>
          <w:b w:val="0"/>
          <w:sz w:val="28"/>
          <w:szCs w:val="28"/>
          <w:lang w:val="uk-UA"/>
        </w:rPr>
        <w:t>правильне та сучасне тлумачення питань екзаменаційного білета</w:t>
      </w:r>
      <w:r w:rsidRPr="00181D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81DEE">
        <w:rPr>
          <w:rFonts w:ascii="Times New Roman" w:hAnsi="Times New Roman"/>
          <w:b w:val="0"/>
          <w:sz w:val="28"/>
          <w:szCs w:val="28"/>
          <w:lang w:val="uk-UA"/>
        </w:rPr>
        <w:t>допущення окремих несуттєвих помилок при викладі необхідних математичних супроводжень, неповна відповідь на додаткові питання.</w:t>
      </w:r>
    </w:p>
    <w:p w:rsidR="00AC35F8" w:rsidRPr="00181DEE" w:rsidRDefault="00AC35F8" w:rsidP="00AC35F8">
      <w:pPr>
        <w:pStyle w:val="a5"/>
        <w:spacing w:before="0" w:after="0" w:line="240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  <w:lang w:val="uk-UA"/>
        </w:rPr>
      </w:pPr>
      <w:r w:rsidRPr="00181DEE">
        <w:rPr>
          <w:rFonts w:ascii="Times New Roman" w:hAnsi="Times New Roman"/>
          <w:b w:val="0"/>
          <w:bCs/>
          <w:i/>
          <w:iCs/>
          <w:sz w:val="28"/>
          <w:szCs w:val="28"/>
          <w:lang w:val="uk-UA"/>
        </w:rPr>
        <w:t>до 1</w:t>
      </w:r>
      <w:r>
        <w:rPr>
          <w:rFonts w:ascii="Times New Roman" w:hAnsi="Times New Roman"/>
          <w:b w:val="0"/>
          <w:bCs/>
          <w:i/>
          <w:iCs/>
          <w:sz w:val="28"/>
          <w:szCs w:val="28"/>
          <w:lang w:val="uk-UA"/>
        </w:rPr>
        <w:t>2</w:t>
      </w:r>
      <w:r w:rsidRPr="00181DEE">
        <w:rPr>
          <w:rFonts w:ascii="Times New Roman" w:hAnsi="Times New Roman"/>
          <w:b w:val="0"/>
          <w:bCs/>
          <w:i/>
          <w:iCs/>
          <w:sz w:val="28"/>
          <w:szCs w:val="28"/>
          <w:lang w:val="uk-UA"/>
        </w:rPr>
        <w:t xml:space="preserve"> балів</w:t>
      </w:r>
      <w:r w:rsidRPr="00181DEE">
        <w:rPr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r w:rsidRPr="00181DEE">
        <w:rPr>
          <w:rFonts w:ascii="Times New Roman" w:hAnsi="Times New Roman"/>
          <w:b w:val="0"/>
          <w:bCs/>
          <w:i/>
          <w:iCs/>
          <w:sz w:val="28"/>
          <w:szCs w:val="28"/>
          <w:lang w:val="uk-UA"/>
        </w:rPr>
        <w:t xml:space="preserve">– </w:t>
      </w:r>
      <w:r w:rsidRPr="00181DEE">
        <w:rPr>
          <w:rFonts w:ascii="Times New Roman" w:hAnsi="Times New Roman"/>
          <w:b w:val="0"/>
          <w:bCs/>
          <w:sz w:val="28"/>
          <w:szCs w:val="28"/>
          <w:lang w:val="uk-UA"/>
        </w:rPr>
        <w:t>знання та загальне розуміння питань екзаменаційного білета, спрощений виклад необхідних математичних супроводжень, невпевнені, з помилками відповіді на додаткові питання.</w:t>
      </w:r>
    </w:p>
    <w:p w:rsidR="00AC35F8" w:rsidRPr="00181DEE" w:rsidRDefault="00AC35F8" w:rsidP="00AC35F8">
      <w:pPr>
        <w:pStyle w:val="a5"/>
        <w:spacing w:before="0"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81DEE">
        <w:rPr>
          <w:rFonts w:ascii="Times New Roman" w:hAnsi="Times New Roman"/>
          <w:b w:val="0"/>
          <w:bCs/>
          <w:i/>
          <w:iCs/>
          <w:color w:val="000000"/>
          <w:sz w:val="23"/>
          <w:szCs w:val="23"/>
          <w:lang w:val="uk-UA"/>
        </w:rPr>
        <w:t xml:space="preserve"> </w:t>
      </w:r>
      <w:r w:rsidRPr="00181DEE">
        <w:rPr>
          <w:rFonts w:ascii="Times New Roman" w:hAnsi="Times New Roman"/>
          <w:b w:val="0"/>
          <w:bCs/>
          <w:i/>
          <w:iCs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 w:val="0"/>
          <w:bCs/>
          <w:i/>
          <w:iCs/>
          <w:sz w:val="28"/>
          <w:szCs w:val="28"/>
          <w:lang w:val="uk-UA"/>
        </w:rPr>
        <w:t>8</w:t>
      </w:r>
      <w:r w:rsidRPr="00181DEE">
        <w:rPr>
          <w:rFonts w:ascii="Times New Roman" w:hAnsi="Times New Roman"/>
          <w:b w:val="0"/>
          <w:bCs/>
          <w:i/>
          <w:iCs/>
          <w:sz w:val="28"/>
          <w:szCs w:val="28"/>
          <w:lang w:val="uk-UA"/>
        </w:rPr>
        <w:t xml:space="preserve"> балів – </w:t>
      </w:r>
      <w:r w:rsidRPr="00181DEE">
        <w:rPr>
          <w:rFonts w:ascii="Times New Roman" w:hAnsi="Times New Roman"/>
          <w:b w:val="0"/>
          <w:sz w:val="28"/>
          <w:szCs w:val="28"/>
          <w:lang w:val="uk-UA"/>
        </w:rPr>
        <w:t>поверхові знання питання, непослідовний виклад необхідних математичних супроводжень, допущення в ньому істотних помилок, неправильні відповіді на додаткові питання.</w:t>
      </w:r>
    </w:p>
    <w:p w:rsidR="00AC35F8" w:rsidRPr="00181DEE" w:rsidRDefault="00AC35F8" w:rsidP="00AC35F8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AC35F8" w:rsidRPr="00181DEE" w:rsidRDefault="00AC35F8" w:rsidP="00AC35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Використання під час екзамену смартфонів або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інших </w:t>
      </w:r>
      <w:proofErr w:type="spellStart"/>
      <w:r w:rsidRPr="00181D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гаджетів</w:t>
      </w:r>
      <w:proofErr w:type="spellEnd"/>
      <w:r w:rsidRPr="00181D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не припустиме. Студент, який буде використовувати перелічені предмети, позбавляється права складати екзамен. </w:t>
      </w:r>
    </w:p>
    <w:p w:rsidR="00AC35F8" w:rsidRPr="00181DEE" w:rsidRDefault="00AC35F8" w:rsidP="00AC35F8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C35F8" w:rsidRDefault="00AC35F8" w:rsidP="00AC3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5F8" w:rsidRDefault="00AC35F8" w:rsidP="00AC3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5F8" w:rsidRDefault="00AC35F8" w:rsidP="00AC3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5F8" w:rsidRDefault="00AC35F8" w:rsidP="00AC3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5F8" w:rsidRDefault="00AC35F8" w:rsidP="00AC3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5F8" w:rsidRDefault="00AC35F8" w:rsidP="00AC3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5F8" w:rsidRDefault="00AC35F8" w:rsidP="00AC3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5F8" w:rsidRDefault="00AC35F8" w:rsidP="00AC3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5F8" w:rsidRDefault="00AC35F8" w:rsidP="00AC3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5F8" w:rsidRDefault="00AC35F8" w:rsidP="00AC3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5F8" w:rsidRDefault="00AC35F8" w:rsidP="00AC3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1DE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p w:rsidR="00AC35F8" w:rsidRPr="00181DEE" w:rsidRDefault="00AC35F8" w:rsidP="00AC3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110"/>
        <w:gridCol w:w="1985"/>
        <w:gridCol w:w="1701"/>
      </w:tblGrid>
      <w:tr w:rsidR="00AC35F8" w:rsidRPr="00181DEE" w:rsidTr="00652EA5">
        <w:trPr>
          <w:cantSplit/>
          <w:trHeight w:val="560"/>
          <w:jc w:val="center"/>
        </w:trPr>
        <w:tc>
          <w:tcPr>
            <w:tcW w:w="1555" w:type="dxa"/>
            <w:vMerge w:val="restart"/>
          </w:tcPr>
          <w:p w:rsidR="00AC35F8" w:rsidRPr="00181DEE" w:rsidRDefault="00AC35F8" w:rsidP="00652EA5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iCs/>
                <w:caps/>
                <w:color w:val="auto"/>
                <w:sz w:val="28"/>
                <w:szCs w:val="28"/>
                <w:lang w:val="uk-UA"/>
              </w:rPr>
              <w:t>З</w:t>
            </w:r>
            <w:r w:rsidRPr="00181DE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uk-UA"/>
              </w:rPr>
              <w:t>а шкалою</w:t>
            </w:r>
          </w:p>
          <w:p w:rsidR="00AC35F8" w:rsidRPr="00181DEE" w:rsidRDefault="00AC35F8" w:rsidP="00652EA5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ECTS</w:t>
            </w:r>
          </w:p>
        </w:tc>
        <w:tc>
          <w:tcPr>
            <w:tcW w:w="4110" w:type="dxa"/>
            <w:vMerge w:val="restart"/>
          </w:tcPr>
          <w:p w:rsidR="00AC35F8" w:rsidRPr="00181DEE" w:rsidRDefault="00AC35F8" w:rsidP="00652EA5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uk-UA"/>
              </w:rPr>
              <w:t>За шкалою</w:t>
            </w:r>
          </w:p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університету</w:t>
            </w:r>
          </w:p>
        </w:tc>
        <w:tc>
          <w:tcPr>
            <w:tcW w:w="3686" w:type="dxa"/>
            <w:gridSpan w:val="2"/>
          </w:tcPr>
          <w:p w:rsidR="00AC35F8" w:rsidRPr="00181DEE" w:rsidRDefault="00AC35F8" w:rsidP="00AC35F8">
            <w:pPr>
              <w:pStyle w:val="3"/>
              <w:numPr>
                <w:ilvl w:val="2"/>
                <w:numId w:val="2"/>
              </w:numPr>
              <w:tabs>
                <w:tab w:val="clear" w:pos="4262"/>
                <w:tab w:val="num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1DEE">
              <w:rPr>
                <w:rFonts w:ascii="Times New Roman" w:hAnsi="Times New Roman"/>
                <w:i w:val="0"/>
                <w:sz w:val="28"/>
                <w:szCs w:val="28"/>
              </w:rPr>
              <w:t>За національною шкалою</w:t>
            </w:r>
          </w:p>
        </w:tc>
      </w:tr>
      <w:tr w:rsidR="00AC35F8" w:rsidRPr="00181DEE" w:rsidTr="00652EA5">
        <w:trPr>
          <w:cantSplit/>
          <w:trHeight w:val="300"/>
          <w:jc w:val="center"/>
        </w:trPr>
        <w:tc>
          <w:tcPr>
            <w:tcW w:w="1555" w:type="dxa"/>
            <w:vMerge/>
          </w:tcPr>
          <w:p w:rsidR="00AC35F8" w:rsidRPr="00181DEE" w:rsidRDefault="00AC35F8" w:rsidP="00652EA5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</w:tcPr>
          <w:p w:rsidR="00AC35F8" w:rsidRPr="00181DEE" w:rsidRDefault="00AC35F8" w:rsidP="00652EA5">
            <w:pPr>
              <w:pStyle w:val="5"/>
              <w:spacing w:before="0" w:line="240" w:lineRule="auto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C35F8" w:rsidRPr="00181DEE" w:rsidRDefault="00AC35F8" w:rsidP="00652EA5">
            <w:pPr>
              <w:pStyle w:val="3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1DEE">
              <w:rPr>
                <w:rFonts w:ascii="Times New Roman" w:hAnsi="Times New Roman"/>
                <w:i w:val="0"/>
                <w:sz w:val="28"/>
                <w:szCs w:val="28"/>
              </w:rPr>
              <w:t>Екзамен</w:t>
            </w:r>
          </w:p>
        </w:tc>
        <w:tc>
          <w:tcPr>
            <w:tcW w:w="1701" w:type="dxa"/>
          </w:tcPr>
          <w:p w:rsidR="00AC35F8" w:rsidRPr="00181DEE" w:rsidRDefault="00AC35F8" w:rsidP="00652EA5">
            <w:pPr>
              <w:pStyle w:val="3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81DEE">
              <w:rPr>
                <w:rFonts w:ascii="Times New Roman" w:hAnsi="Times New Roman"/>
                <w:i w:val="0"/>
                <w:sz w:val="28"/>
                <w:szCs w:val="28"/>
              </w:rPr>
              <w:t>Залік</w:t>
            </w:r>
          </w:p>
        </w:tc>
      </w:tr>
      <w:tr w:rsidR="00AC35F8" w:rsidRPr="00181DEE" w:rsidTr="00652EA5">
        <w:trPr>
          <w:cantSplit/>
          <w:trHeight w:val="445"/>
          <w:jc w:val="center"/>
        </w:trPr>
        <w:tc>
          <w:tcPr>
            <w:tcW w:w="1555" w:type="dxa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A</w:t>
            </w:r>
          </w:p>
        </w:tc>
        <w:tc>
          <w:tcPr>
            <w:tcW w:w="4110" w:type="dxa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90 – 100 (відмінно)</w:t>
            </w:r>
          </w:p>
        </w:tc>
        <w:tc>
          <w:tcPr>
            <w:tcW w:w="1985" w:type="dxa"/>
            <w:vAlign w:val="center"/>
          </w:tcPr>
          <w:p w:rsidR="00AC35F8" w:rsidRPr="00181DEE" w:rsidRDefault="00AC35F8" w:rsidP="00AC35F8">
            <w:pPr>
              <w:pStyle w:val="4"/>
              <w:keepLines w:val="0"/>
              <w:widowControl w:val="0"/>
              <w:numPr>
                <w:ilvl w:val="3"/>
                <w:numId w:val="2"/>
              </w:numPr>
              <w:suppressAutoHyphens/>
              <w:spacing w:before="0" w:line="240" w:lineRule="auto"/>
              <w:ind w:left="0" w:firstLine="56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55 (відмінно)</w:t>
            </w:r>
          </w:p>
        </w:tc>
        <w:tc>
          <w:tcPr>
            <w:tcW w:w="1701" w:type="dxa"/>
            <w:vMerge w:val="restart"/>
            <w:vAlign w:val="center"/>
          </w:tcPr>
          <w:p w:rsidR="00AC35F8" w:rsidRPr="00181DEE" w:rsidRDefault="00AC35F8" w:rsidP="00652EA5">
            <w:pPr>
              <w:pStyle w:val="4"/>
              <w:keepLines w:val="0"/>
              <w:widowControl w:val="0"/>
              <w:suppressAutoHyphens/>
              <w:spacing w:before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i w:val="0"/>
                <w:iCs w:val="0"/>
                <w:color w:val="auto"/>
                <w:spacing w:val="-2"/>
                <w:sz w:val="28"/>
                <w:szCs w:val="28"/>
                <w:lang w:val="uk-UA"/>
              </w:rPr>
              <w:t>Зараховано</w:t>
            </w:r>
          </w:p>
        </w:tc>
      </w:tr>
      <w:tr w:rsidR="00AC35F8" w:rsidRPr="00181DEE" w:rsidTr="00652EA5">
        <w:trPr>
          <w:cantSplit/>
          <w:jc w:val="center"/>
        </w:trPr>
        <w:tc>
          <w:tcPr>
            <w:tcW w:w="1555" w:type="dxa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B</w:t>
            </w:r>
          </w:p>
        </w:tc>
        <w:tc>
          <w:tcPr>
            <w:tcW w:w="4110" w:type="dxa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85 – 89 (дуже добре)</w:t>
            </w:r>
          </w:p>
        </w:tc>
        <w:tc>
          <w:tcPr>
            <w:tcW w:w="1985" w:type="dxa"/>
            <w:vMerge w:val="restart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4 (добре)</w:t>
            </w:r>
          </w:p>
        </w:tc>
        <w:tc>
          <w:tcPr>
            <w:tcW w:w="1701" w:type="dxa"/>
            <w:vMerge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AC35F8" w:rsidRPr="00181DEE" w:rsidTr="00652EA5">
        <w:trPr>
          <w:cantSplit/>
          <w:jc w:val="center"/>
        </w:trPr>
        <w:tc>
          <w:tcPr>
            <w:tcW w:w="1555" w:type="dxa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C</w:t>
            </w:r>
          </w:p>
        </w:tc>
        <w:tc>
          <w:tcPr>
            <w:tcW w:w="4110" w:type="dxa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75 – 84 (добре)</w:t>
            </w:r>
          </w:p>
        </w:tc>
        <w:tc>
          <w:tcPr>
            <w:tcW w:w="1985" w:type="dxa"/>
            <w:vMerge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AC35F8" w:rsidRPr="00181DEE" w:rsidTr="00652EA5">
        <w:trPr>
          <w:cantSplit/>
          <w:jc w:val="center"/>
        </w:trPr>
        <w:tc>
          <w:tcPr>
            <w:tcW w:w="1555" w:type="dxa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D</w:t>
            </w:r>
          </w:p>
        </w:tc>
        <w:tc>
          <w:tcPr>
            <w:tcW w:w="4110" w:type="dxa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70 – 74 (задовільно) </w:t>
            </w:r>
          </w:p>
        </w:tc>
        <w:tc>
          <w:tcPr>
            <w:tcW w:w="1985" w:type="dxa"/>
            <w:vMerge w:val="restart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3 (задовільно)</w:t>
            </w:r>
          </w:p>
        </w:tc>
        <w:tc>
          <w:tcPr>
            <w:tcW w:w="1701" w:type="dxa"/>
            <w:vMerge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AC35F8" w:rsidRPr="00181DEE" w:rsidTr="00652EA5">
        <w:trPr>
          <w:cantSplit/>
          <w:jc w:val="center"/>
        </w:trPr>
        <w:tc>
          <w:tcPr>
            <w:tcW w:w="1555" w:type="dxa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E</w:t>
            </w:r>
          </w:p>
        </w:tc>
        <w:tc>
          <w:tcPr>
            <w:tcW w:w="4110" w:type="dxa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60 – 69 (достатньо)</w:t>
            </w:r>
          </w:p>
        </w:tc>
        <w:tc>
          <w:tcPr>
            <w:tcW w:w="1985" w:type="dxa"/>
            <w:vMerge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AC35F8" w:rsidRPr="00181DEE" w:rsidTr="00652EA5">
        <w:trPr>
          <w:cantSplit/>
          <w:jc w:val="center"/>
        </w:trPr>
        <w:tc>
          <w:tcPr>
            <w:tcW w:w="1555" w:type="dxa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FX</w:t>
            </w:r>
          </w:p>
        </w:tc>
        <w:tc>
          <w:tcPr>
            <w:tcW w:w="4110" w:type="dxa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1985" w:type="dxa"/>
            <w:vMerge w:val="restart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2 (незадовільно)</w:t>
            </w:r>
          </w:p>
        </w:tc>
        <w:tc>
          <w:tcPr>
            <w:tcW w:w="1701" w:type="dxa"/>
            <w:vMerge w:val="restart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Не зараховано</w:t>
            </w:r>
          </w:p>
        </w:tc>
      </w:tr>
      <w:tr w:rsidR="00AC35F8" w:rsidRPr="00D355BB" w:rsidTr="00652EA5">
        <w:trPr>
          <w:cantSplit/>
          <w:jc w:val="center"/>
        </w:trPr>
        <w:tc>
          <w:tcPr>
            <w:tcW w:w="1555" w:type="dxa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F</w:t>
            </w:r>
          </w:p>
        </w:tc>
        <w:tc>
          <w:tcPr>
            <w:tcW w:w="4110" w:type="dxa"/>
            <w:vAlign w:val="center"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81DE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1985" w:type="dxa"/>
            <w:vMerge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C35F8" w:rsidRPr="00181DEE" w:rsidRDefault="00AC35F8" w:rsidP="006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</w:tc>
      </w:tr>
    </w:tbl>
    <w:p w:rsidR="00AC35F8" w:rsidRDefault="00AC35F8" w:rsidP="00AC35F8">
      <w:pPr>
        <w:shd w:val="clear" w:color="auto" w:fill="FFFFFF"/>
        <w:tabs>
          <w:tab w:val="left" w:pos="979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5F8" w:rsidRPr="00181DEE" w:rsidRDefault="00AC35F8" w:rsidP="00AC35F8">
      <w:pPr>
        <w:shd w:val="clear" w:color="auto" w:fill="FFFFFF"/>
        <w:tabs>
          <w:tab w:val="left" w:pos="979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1ED" w:rsidRPr="0059023A" w:rsidRDefault="00A501ED" w:rsidP="00A501ED">
      <w:pPr>
        <w:shd w:val="clear" w:color="auto" w:fill="FFFFFF"/>
        <w:tabs>
          <w:tab w:val="left" w:pos="979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23A" w:rsidRPr="006B013A" w:rsidRDefault="0059023A" w:rsidP="005902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59023A" w:rsidRDefault="0059023A" w:rsidP="0059023A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023A" w:rsidRPr="0059023A" w:rsidRDefault="0059023A" w:rsidP="0059023A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59023A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  <w:r w:rsidRPr="005902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023A" w:rsidRPr="0059023A" w:rsidRDefault="0059023A" w:rsidP="0059023A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23A">
        <w:rPr>
          <w:rFonts w:ascii="Times New Roman" w:hAnsi="Times New Roman" w:cs="Times New Roman"/>
          <w:sz w:val="28"/>
          <w:szCs w:val="28"/>
          <w:lang w:val="ru-RU"/>
        </w:rPr>
        <w:t>Вейко В.П. Введение в лазерные технологии: Опорный конспект лекций / Вейко В.П., Петров А.А. - СПб.: СПбГУ ИТМО, 2009. - 143 с.</w:t>
      </w:r>
    </w:p>
    <w:p w:rsidR="0059023A" w:rsidRPr="0059023A" w:rsidRDefault="0059023A" w:rsidP="0059023A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Вейко В.П. Лазерная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микрообработка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>: Опорный конспект лекций по курсу «Физико-технические основы лазерных технологий». / Вейко В.П. - СПб: СПбГУ ИТМО, 2007. -111 с.</w:t>
      </w:r>
    </w:p>
    <w:p w:rsidR="0059023A" w:rsidRPr="0059023A" w:rsidRDefault="0059023A" w:rsidP="0059023A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Лосев В.Ф. Физические основы лазерной обработки материалов: Учебное пособие. / Лосев В.Ф., Морозова Е.Ю.,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Ципилев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В.П. – Томск, ТПУ, 2011. - 199 с.</w:t>
      </w:r>
    </w:p>
    <w:p w:rsidR="0059023A" w:rsidRPr="0059023A" w:rsidRDefault="0059023A" w:rsidP="0059023A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Григорьянц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А.Г. Технологические процессы лазерной обработки /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Григорьянц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А.Г.,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Шиганов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И.Н.,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Мисюров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А.И. - М.: изд-во МГТУ им. Н. Э. Баумана, 2006. - 664 с.</w:t>
      </w:r>
    </w:p>
    <w:p w:rsidR="0059023A" w:rsidRPr="0059023A" w:rsidRDefault="0059023A" w:rsidP="0059023A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23A">
        <w:rPr>
          <w:rFonts w:ascii="Times New Roman" w:hAnsi="Times New Roman" w:cs="Times New Roman"/>
          <w:sz w:val="28"/>
          <w:szCs w:val="28"/>
          <w:lang w:val="ru-RU"/>
        </w:rPr>
        <w:lastRenderedPageBreak/>
        <w:t>Чудина О.В. Комбинированные методы поверхностного упрочнения сталей с применением лазерного нагрева. Теория и технология / Чудина О.В. – М.: МАДИ (ГТУ), 2003. - 248 с.</w:t>
      </w:r>
    </w:p>
    <w:p w:rsidR="0059023A" w:rsidRPr="0059023A" w:rsidRDefault="0059023A" w:rsidP="0059023A">
      <w:pPr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023A" w:rsidRPr="0059023A" w:rsidRDefault="0059023A" w:rsidP="0059023A">
      <w:pPr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9023A">
        <w:rPr>
          <w:rFonts w:ascii="Times New Roman" w:hAnsi="Times New Roman" w:cs="Times New Roman"/>
          <w:b/>
          <w:sz w:val="28"/>
          <w:szCs w:val="28"/>
          <w:lang w:val="ru-RU"/>
        </w:rPr>
        <w:t>Додаткова</w:t>
      </w:r>
      <w:proofErr w:type="spellEnd"/>
      <w:r w:rsidRPr="005902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59023A" w:rsidRPr="0059023A" w:rsidRDefault="0059023A" w:rsidP="0059023A">
      <w:pPr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023A" w:rsidRPr="0059023A" w:rsidRDefault="0059023A" w:rsidP="0059023A">
      <w:pPr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Веденов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А.А. Физические процессы при лазерной обработке материалов /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Веденов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А.А.,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Гладуш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Г.Г. – М.: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Энергоатомиздат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, 1985. – 208 с. </w:t>
      </w:r>
    </w:p>
    <w:p w:rsidR="0059023A" w:rsidRPr="0059023A" w:rsidRDefault="0059023A" w:rsidP="0059023A">
      <w:pPr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2. Вейко В.П. Сборник задач по лазерным технологиям / Вейко В.П.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Шахно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Е.А. – СПб: СПбГУ ИТМО, 2007. - 67 с. </w:t>
      </w:r>
    </w:p>
    <w:p w:rsidR="0059023A" w:rsidRPr="0059023A" w:rsidRDefault="0059023A" w:rsidP="0059023A">
      <w:pPr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Рыкалин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Н.Н. Лазерная и электроннолучевая обработка материалов Справочник /Н. Н.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Рыкалин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>, А. А. Углов, И. В. Зуев, А. Н. Кокора. – М.: Машиностроение, 1985. –496 с.</w:t>
      </w:r>
    </w:p>
    <w:p w:rsidR="0059023A" w:rsidRPr="0059023A" w:rsidRDefault="0059023A" w:rsidP="0059023A">
      <w:pPr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023A" w:rsidRPr="0059023A" w:rsidRDefault="0059023A" w:rsidP="0059023A">
      <w:pPr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Інформаційні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9023A" w:rsidRPr="0059023A" w:rsidRDefault="0059023A" w:rsidP="0059023A">
      <w:pPr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ресурс по предмету “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Лазерна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hyperlink r:id="rId12" w:history="1"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svetoluch</w:t>
        </w:r>
        <w:proofErr w:type="spellEnd"/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1.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023A" w:rsidRPr="0059023A" w:rsidRDefault="0059023A" w:rsidP="0059023A">
      <w:pPr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ресурс по предмету “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Лазерна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hyperlink r:id="rId13" w:history="1"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window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library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txt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/003/63003/33148</w:t>
        </w:r>
      </w:hyperlink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023A" w:rsidRPr="0059023A" w:rsidRDefault="0059023A" w:rsidP="0059023A">
      <w:pPr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ресурс по предмету “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Лазерна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hyperlink r:id="rId14" w:history="1"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svarka</w:t>
        </w:r>
        <w:proofErr w:type="spellEnd"/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lib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map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/112/1.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023A" w:rsidRPr="0059023A" w:rsidRDefault="0059023A" w:rsidP="0059023A">
      <w:pPr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ресурс по предмету “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Лазерна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23A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hyperlink r:id="rId15" w:history="1"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twirpx</w:t>
        </w:r>
        <w:proofErr w:type="spellEnd"/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</w:rPr>
          <w:t>file</w:t>
        </w:r>
        <w:r w:rsidRPr="0059023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/58379/</w:t>
        </w:r>
      </w:hyperlink>
      <w:r w:rsidRPr="00590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5378" w:rsidRPr="0059023A" w:rsidRDefault="007B5378">
      <w:pPr>
        <w:rPr>
          <w:lang w:val="ru-RU"/>
        </w:rPr>
      </w:pPr>
    </w:p>
    <w:sectPr w:rsidR="007B5378" w:rsidRPr="0059023A">
      <w:headerReference w:type="default" r:id="rId1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3B" w:rsidRDefault="002D353B">
      <w:pPr>
        <w:spacing w:after="0" w:line="240" w:lineRule="auto"/>
      </w:pPr>
      <w:r>
        <w:separator/>
      </w:r>
    </w:p>
  </w:endnote>
  <w:endnote w:type="continuationSeparator" w:id="0">
    <w:p w:rsidR="002D353B" w:rsidRDefault="002D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3B" w:rsidRDefault="002D353B">
      <w:pPr>
        <w:spacing w:after="0" w:line="240" w:lineRule="auto"/>
      </w:pPr>
      <w:r>
        <w:separator/>
      </w:r>
    </w:p>
  </w:footnote>
  <w:footnote w:type="continuationSeparator" w:id="0">
    <w:p w:rsidR="002D353B" w:rsidRDefault="002D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ED" w:rsidRDefault="00A501ED" w:rsidP="00A501ED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  <w:lang w:val="uk-UA"/>
      </w:rPr>
    </w:pP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32"/>
      <w:gridCol w:w="1557"/>
    </w:tblGrid>
    <w:tr w:rsidR="00A501ED" w:rsidTr="00A501ED">
      <w:tc>
        <w:tcPr>
          <w:tcW w:w="8330" w:type="dxa"/>
        </w:tcPr>
        <w:p w:rsidR="00A501ED" w:rsidRDefault="00A501ED" w:rsidP="00A501ED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t xml:space="preserve">ЗАПОРІЗЬКИЙ НАЦІОНАЛЬНИЙ УНІВЕРСИТЕТ </w:t>
          </w:r>
        </w:p>
        <w:p w:rsidR="00A501ED" w:rsidRDefault="00A501ED" w:rsidP="00A501ED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</w:pPr>
          <w:r w:rsidRPr="00604C8A"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t xml:space="preserve"> МАТЕМАТИЧНИЙ ФАКУЛЬТЕТ</w:t>
          </w:r>
        </w:p>
        <w:p w:rsidR="00A501ED" w:rsidRDefault="00A501ED" w:rsidP="00A501ED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</w:pPr>
          <w:proofErr w:type="spellStart"/>
          <w:r w:rsidRPr="00604C8A"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t>С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t>ил</w:t>
          </w:r>
          <w:r w:rsidRPr="00604C8A"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t>абус</w:t>
          </w:r>
          <w:proofErr w:type="spellEnd"/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t xml:space="preserve"> навчальної дисципліни</w:t>
          </w:r>
        </w:p>
      </w:tc>
      <w:tc>
        <w:tcPr>
          <w:tcW w:w="1575" w:type="dxa"/>
        </w:tcPr>
        <w:p w:rsidR="00A501ED" w:rsidRDefault="00A501ED" w:rsidP="00A501ED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</w:pPr>
          <w:r>
            <w:rPr>
              <w:noProof/>
            </w:rPr>
            <w:drawing>
              <wp:inline distT="0" distB="0" distL="0" distR="0" wp14:anchorId="054DC887" wp14:editId="141291A7">
                <wp:extent cx="529034" cy="590550"/>
                <wp:effectExtent l="0" t="0" r="444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596" cy="592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01ED" w:rsidRPr="006D6204" w:rsidRDefault="00A501ED" w:rsidP="00A501ED">
    <w:pPr>
      <w:spacing w:after="0" w:line="240" w:lineRule="auto"/>
      <w:rPr>
        <w:rFonts w:ascii="Times New Roman" w:hAnsi="Times New Roman" w:cs="Times New Roman"/>
        <w:b/>
        <w:bCs/>
        <w:sz w:val="28"/>
        <w:szCs w:val="28"/>
        <w:u w:val="single"/>
        <w:lang w:val="uk-UA"/>
      </w:rPr>
    </w:pPr>
    <w:r>
      <w:rPr>
        <w:rFonts w:ascii="Times New Roman" w:hAnsi="Times New Roman" w:cs="Times New Roman"/>
        <w:b/>
        <w:bCs/>
        <w:sz w:val="28"/>
        <w:szCs w:val="28"/>
        <w:u w:val="single"/>
        <w:lang w:val="uk-UA"/>
      </w:rPr>
      <w:tab/>
    </w:r>
    <w:r>
      <w:rPr>
        <w:rFonts w:ascii="Times New Roman" w:hAnsi="Times New Roman" w:cs="Times New Roman"/>
        <w:b/>
        <w:bCs/>
        <w:sz w:val="28"/>
        <w:szCs w:val="28"/>
        <w:u w:val="single"/>
        <w:lang w:val="uk-UA"/>
      </w:rPr>
      <w:tab/>
    </w:r>
    <w:r>
      <w:rPr>
        <w:rFonts w:ascii="Times New Roman" w:hAnsi="Times New Roman" w:cs="Times New Roman"/>
        <w:b/>
        <w:bCs/>
        <w:sz w:val="28"/>
        <w:szCs w:val="28"/>
        <w:u w:val="single"/>
        <w:lang w:val="uk-UA"/>
      </w:rPr>
      <w:tab/>
    </w:r>
    <w:r>
      <w:rPr>
        <w:rFonts w:ascii="Times New Roman" w:hAnsi="Times New Roman" w:cs="Times New Roman"/>
        <w:b/>
        <w:bCs/>
        <w:sz w:val="28"/>
        <w:szCs w:val="28"/>
        <w:u w:val="single"/>
        <w:lang w:val="uk-UA"/>
      </w:rPr>
      <w:tab/>
    </w:r>
    <w:r>
      <w:rPr>
        <w:rFonts w:ascii="Times New Roman" w:hAnsi="Times New Roman" w:cs="Times New Roman"/>
        <w:b/>
        <w:bCs/>
        <w:sz w:val="28"/>
        <w:szCs w:val="28"/>
        <w:u w:val="single"/>
        <w:lang w:val="uk-UA"/>
      </w:rPr>
      <w:tab/>
    </w:r>
    <w:r>
      <w:rPr>
        <w:rFonts w:ascii="Times New Roman" w:hAnsi="Times New Roman" w:cs="Times New Roman"/>
        <w:b/>
        <w:bCs/>
        <w:sz w:val="28"/>
        <w:szCs w:val="28"/>
        <w:u w:val="single"/>
        <w:lang w:val="uk-UA"/>
      </w:rPr>
      <w:tab/>
    </w:r>
    <w:r>
      <w:rPr>
        <w:rFonts w:ascii="Times New Roman" w:hAnsi="Times New Roman" w:cs="Times New Roman"/>
        <w:b/>
        <w:bCs/>
        <w:sz w:val="28"/>
        <w:szCs w:val="28"/>
        <w:u w:val="single"/>
        <w:lang w:val="uk-UA"/>
      </w:rPr>
      <w:tab/>
    </w:r>
    <w:r>
      <w:rPr>
        <w:rFonts w:ascii="Times New Roman" w:hAnsi="Times New Roman" w:cs="Times New Roman"/>
        <w:b/>
        <w:bCs/>
        <w:sz w:val="28"/>
        <w:szCs w:val="28"/>
        <w:u w:val="single"/>
        <w:lang w:val="uk-UA"/>
      </w:rPr>
      <w:tab/>
    </w:r>
    <w:r>
      <w:rPr>
        <w:rFonts w:ascii="Times New Roman" w:hAnsi="Times New Roman" w:cs="Times New Roman"/>
        <w:b/>
        <w:bCs/>
        <w:sz w:val="28"/>
        <w:szCs w:val="28"/>
        <w:u w:val="single"/>
        <w:lang w:val="uk-UA"/>
      </w:rPr>
      <w:tab/>
    </w:r>
    <w:r>
      <w:rPr>
        <w:rFonts w:ascii="Times New Roman" w:hAnsi="Times New Roman" w:cs="Times New Roman"/>
        <w:b/>
        <w:bCs/>
        <w:sz w:val="28"/>
        <w:szCs w:val="28"/>
        <w:u w:val="single"/>
        <w:lang w:val="uk-UA"/>
      </w:rPr>
      <w:tab/>
    </w:r>
    <w:r>
      <w:rPr>
        <w:rFonts w:ascii="Times New Roman" w:hAnsi="Times New Roman" w:cs="Times New Roman"/>
        <w:b/>
        <w:bCs/>
        <w:sz w:val="28"/>
        <w:szCs w:val="28"/>
        <w:u w:val="single"/>
        <w:lang w:val="uk-UA"/>
      </w:rPr>
      <w:tab/>
    </w:r>
    <w:r>
      <w:rPr>
        <w:rFonts w:ascii="Times New Roman" w:hAnsi="Times New Roman" w:cs="Times New Roman"/>
        <w:b/>
        <w:bCs/>
        <w:sz w:val="28"/>
        <w:szCs w:val="28"/>
        <w:u w:val="single"/>
        <w:lang w:val="uk-UA"/>
      </w:rPr>
      <w:tab/>
    </w:r>
    <w:r>
      <w:rPr>
        <w:rFonts w:ascii="Times New Roman" w:hAnsi="Times New Roman" w:cs="Times New Roman"/>
        <w:b/>
        <w:bCs/>
        <w:sz w:val="28"/>
        <w:szCs w:val="28"/>
        <w:u w:val="single"/>
        <w:lang w:val="uk-UA"/>
      </w:rPr>
      <w:tab/>
    </w:r>
  </w:p>
  <w:p w:rsidR="00A501ED" w:rsidRPr="007267F1" w:rsidRDefault="00A501ED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000002"/>
    <w:multiLevelType w:val="singleLevel"/>
    <w:tmpl w:val="5A96AFC2"/>
    <w:name w:val="WW8Num8"/>
    <w:lvl w:ilvl="0">
      <w:start w:val="1"/>
      <w:numFmt w:val="decimal"/>
      <w:lvlText w:val="%1."/>
      <w:lvlJc w:val="left"/>
      <w:pPr>
        <w:tabs>
          <w:tab w:val="num" w:pos="425"/>
        </w:tabs>
        <w:ind w:left="142" w:firstLine="0"/>
      </w:pPr>
      <w:rPr>
        <w:rFonts w:ascii="Times New Roman" w:eastAsiaTheme="minorHAnsi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1FA9551D"/>
    <w:multiLevelType w:val="hybridMultilevel"/>
    <w:tmpl w:val="DCCA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5F8A"/>
    <w:multiLevelType w:val="hybridMultilevel"/>
    <w:tmpl w:val="D558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E05B3"/>
    <w:multiLevelType w:val="hybridMultilevel"/>
    <w:tmpl w:val="927C1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10B57"/>
    <w:multiLevelType w:val="hybridMultilevel"/>
    <w:tmpl w:val="49A0D15E"/>
    <w:lvl w:ilvl="0" w:tplc="54A83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8C1238"/>
    <w:multiLevelType w:val="hybridMultilevel"/>
    <w:tmpl w:val="30A6BAD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2362F"/>
    <w:multiLevelType w:val="hybridMultilevel"/>
    <w:tmpl w:val="CDA0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E1F54"/>
    <w:multiLevelType w:val="hybridMultilevel"/>
    <w:tmpl w:val="396AF3DA"/>
    <w:lvl w:ilvl="0" w:tplc="183AA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E6"/>
    <w:rsid w:val="00016CA1"/>
    <w:rsid w:val="00046DED"/>
    <w:rsid w:val="000F3DE3"/>
    <w:rsid w:val="00137A27"/>
    <w:rsid w:val="00141290"/>
    <w:rsid w:val="002D353B"/>
    <w:rsid w:val="003D1ACC"/>
    <w:rsid w:val="0059023A"/>
    <w:rsid w:val="005B33B2"/>
    <w:rsid w:val="00605A59"/>
    <w:rsid w:val="006A37E6"/>
    <w:rsid w:val="006B013A"/>
    <w:rsid w:val="007B5378"/>
    <w:rsid w:val="00833AC5"/>
    <w:rsid w:val="00934EF5"/>
    <w:rsid w:val="00954378"/>
    <w:rsid w:val="00A501ED"/>
    <w:rsid w:val="00A57FF4"/>
    <w:rsid w:val="00AC35F8"/>
    <w:rsid w:val="00B41C41"/>
    <w:rsid w:val="00BC7BDB"/>
    <w:rsid w:val="00C330F2"/>
    <w:rsid w:val="00D355BB"/>
    <w:rsid w:val="00D95903"/>
    <w:rsid w:val="00DB4AD5"/>
    <w:rsid w:val="00DD4938"/>
    <w:rsid w:val="00DE604E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7926"/>
  <w15:chartTrackingRefBased/>
  <w15:docId w15:val="{F0B35102-41E4-4D46-81F3-C719488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E6"/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37E6"/>
    <w:pPr>
      <w:keepNext/>
      <w:numPr>
        <w:ilvl w:val="2"/>
        <w:numId w:val="1"/>
      </w:numPr>
      <w:tabs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Times New Roman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7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7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7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37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6A37E6"/>
    <w:rPr>
      <w:rFonts w:ascii="Arial" w:eastAsia="Times New Roman" w:hAnsi="Arial" w:cs="Times New Roman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A37E6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A37E6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6A37E6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styleId="a3">
    <w:name w:val="Hyperlink"/>
    <w:basedOn w:val="a0"/>
    <w:uiPriority w:val="99"/>
    <w:unhideWhenUsed/>
    <w:rsid w:val="006A37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37E6"/>
    <w:pPr>
      <w:ind w:left="720"/>
      <w:contextualSpacing/>
    </w:pPr>
  </w:style>
  <w:style w:type="paragraph" w:customStyle="1" w:styleId="Default">
    <w:name w:val="Default"/>
    <w:rsid w:val="006A3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Subtitle"/>
    <w:basedOn w:val="a"/>
    <w:next w:val="a6"/>
    <w:link w:val="a7"/>
    <w:qFormat/>
    <w:rsid w:val="006A37E6"/>
    <w:pPr>
      <w:widowControl w:val="0"/>
      <w:suppressAutoHyphens/>
      <w:spacing w:before="60" w:after="120" w:line="360" w:lineRule="auto"/>
      <w:ind w:firstLine="851"/>
      <w:jc w:val="center"/>
    </w:pPr>
    <w:rPr>
      <w:rFonts w:ascii="Times New Roman CYR" w:eastAsia="Times New Roman" w:hAnsi="Times New Roman CYR" w:cs="Times New Roman"/>
      <w:b/>
      <w:sz w:val="36"/>
      <w:szCs w:val="36"/>
      <w:lang w:val="x-none" w:eastAsia="zh-CN"/>
    </w:rPr>
  </w:style>
  <w:style w:type="character" w:customStyle="1" w:styleId="a7">
    <w:name w:val="Подзаголовок Знак"/>
    <w:basedOn w:val="a0"/>
    <w:link w:val="a5"/>
    <w:rsid w:val="006A37E6"/>
    <w:rPr>
      <w:rFonts w:ascii="Times New Roman CYR" w:eastAsia="Times New Roman" w:hAnsi="Times New Roman CYR" w:cs="Times New Roman"/>
      <w:b/>
      <w:sz w:val="36"/>
      <w:szCs w:val="36"/>
      <w:lang w:val="x-none" w:eastAsia="zh-CN"/>
    </w:rPr>
  </w:style>
  <w:style w:type="paragraph" w:styleId="a6">
    <w:name w:val="Body Text"/>
    <w:basedOn w:val="a"/>
    <w:link w:val="a8"/>
    <w:uiPriority w:val="99"/>
    <w:semiHidden/>
    <w:unhideWhenUsed/>
    <w:rsid w:val="006A37E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A37E6"/>
    <w:rPr>
      <w:lang w:val="en-US"/>
    </w:rPr>
  </w:style>
  <w:style w:type="paragraph" w:styleId="a9">
    <w:name w:val="header"/>
    <w:basedOn w:val="a"/>
    <w:link w:val="aa"/>
    <w:uiPriority w:val="99"/>
    <w:unhideWhenUsed/>
    <w:rsid w:val="006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7E6"/>
    <w:rPr>
      <w:lang w:val="en-US"/>
    </w:rPr>
  </w:style>
  <w:style w:type="table" w:styleId="ab">
    <w:name w:val="Table Grid"/>
    <w:basedOn w:val="a1"/>
    <w:uiPriority w:val="39"/>
    <w:rsid w:val="006A37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DE604E"/>
  </w:style>
  <w:style w:type="paragraph" w:styleId="ac">
    <w:name w:val="Body Text Indent"/>
    <w:basedOn w:val="a"/>
    <w:link w:val="ad"/>
    <w:uiPriority w:val="99"/>
    <w:semiHidden/>
    <w:unhideWhenUsed/>
    <w:rsid w:val="00A501E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501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irzhon@gmail.com" TargetMode="External"/><Relationship Id="rId13" Type="http://schemas.openxmlformats.org/officeDocument/2006/relationships/hyperlink" Target="http://window.edu.ru/library/pdf2txt/003/63003/3314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etoluch.ru/article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znu.edu.ua/course/view.php?id=30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rpx.com/file/58379/" TargetMode="External"/><Relationship Id="rId10" Type="http://schemas.openxmlformats.org/officeDocument/2006/relationships/hyperlink" Target="http://sites.znu.edu.ua/cms/index.php?action=news/view_details&amp;news_id=37521&amp;lang=ukr&amp;news_code=girzhon-vasil-vasilov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znu.edu.ua/cms/index.php?action=news/view_details&amp;news_id=37521&amp;lang=ukr&amp;news_code=girzhon-vasil-vasilovich" TargetMode="External"/><Relationship Id="rId14" Type="http://schemas.openxmlformats.org/officeDocument/2006/relationships/hyperlink" Target="http://www.svarka-lib.com/map/112/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602A-34C6-43B9-AE40-83928593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Diakov</cp:lastModifiedBy>
  <cp:revision>17</cp:revision>
  <dcterms:created xsi:type="dcterms:W3CDTF">2020-09-05T08:44:00Z</dcterms:created>
  <dcterms:modified xsi:type="dcterms:W3CDTF">2020-09-08T08:27:00Z</dcterms:modified>
</cp:coreProperties>
</file>