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C8" w:rsidRPr="007E6F24" w:rsidRDefault="00D538C8" w:rsidP="00D538C8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bCs/>
          <w:caps/>
          <w:color w:val="000000"/>
          <w:sz w:val="28"/>
          <w:szCs w:val="28"/>
          <w:lang w:val="uk-UA"/>
        </w:rPr>
      </w:pPr>
      <w:bookmarkStart w:id="0" w:name="_GoBack"/>
      <w:bookmarkEnd w:id="0"/>
      <w:r w:rsidRPr="007E6F24">
        <w:rPr>
          <w:rFonts w:ascii="Times New Roman Полужирный" w:hAnsi="Times New Roman Полужирный" w:cs="Times New Roman"/>
          <w:b/>
          <w:bCs/>
          <w:caps/>
          <w:color w:val="000000"/>
          <w:sz w:val="28"/>
          <w:szCs w:val="28"/>
          <w:lang w:val="uk-UA"/>
        </w:rPr>
        <w:t>Тема 1</w:t>
      </w:r>
    </w:p>
    <w:p w:rsidR="00D538C8" w:rsidRPr="007E6F24" w:rsidRDefault="00D538C8" w:rsidP="00D538C8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bCs/>
          <w:caps/>
          <w:color w:val="000000"/>
          <w:sz w:val="28"/>
          <w:szCs w:val="28"/>
          <w:lang w:val="uk-UA"/>
        </w:rPr>
      </w:pPr>
      <w:r w:rsidRPr="007E6F24">
        <w:rPr>
          <w:rFonts w:ascii="Times New Roman Полужирный" w:hAnsi="Times New Roman Полужирный" w:cs="Times New Roman"/>
          <w:b/>
          <w:bCs/>
          <w:caps/>
          <w:color w:val="000000"/>
          <w:sz w:val="28"/>
          <w:szCs w:val="28"/>
          <w:lang w:val="uk-UA"/>
        </w:rPr>
        <w:t>Введення в юридичну етику</w:t>
      </w:r>
    </w:p>
    <w:p w:rsidR="00D538C8" w:rsidRDefault="00D538C8" w:rsidP="00D538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План:</w:t>
      </w:r>
    </w:p>
    <w:p w:rsidR="00D538C8" w:rsidRDefault="00D538C8" w:rsidP="00D538C8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 Різноманіття етичних систем</w:t>
      </w:r>
    </w:p>
    <w:p w:rsidR="00D538C8" w:rsidRDefault="00D538C8" w:rsidP="00D538C8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2. Історія юридичної етики в Україні</w:t>
      </w:r>
    </w:p>
    <w:p w:rsidR="00D538C8" w:rsidRDefault="00D538C8" w:rsidP="00D538C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3. </w:t>
      </w:r>
      <w:r w:rsidRPr="0070671D"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Єдність та відмінність моралі і права у життєдіяльності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71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суспільства, соц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іальних спільнот та особистості</w:t>
      </w:r>
    </w:p>
    <w:p w:rsidR="00D538C8" w:rsidRDefault="00D538C8" w:rsidP="00D538C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4. </w:t>
      </w:r>
      <w:r w:rsidRPr="0070671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Соціальне призначення і моральний сенс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юридичної професії </w:t>
      </w:r>
    </w:p>
    <w:p w:rsidR="00D538C8" w:rsidRDefault="00D538C8" w:rsidP="00D538C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5. </w:t>
      </w:r>
      <w:r w:rsidRPr="0070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Культура особистості юриста </w:t>
      </w:r>
    </w:p>
    <w:p w:rsidR="00D538C8" w:rsidRDefault="00D538C8" w:rsidP="00D538C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6. </w:t>
      </w:r>
      <w:r w:rsidRPr="0070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Зміст моральної культури юриста </w:t>
      </w:r>
    </w:p>
    <w:p w:rsidR="00D538C8" w:rsidRDefault="00D538C8" w:rsidP="00D538C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7. Деформації моральної та</w:t>
      </w:r>
      <w:r w:rsidRPr="0070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професійної (правової)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71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свідомості у працівників юридичних професій</w:t>
      </w:r>
    </w:p>
    <w:p w:rsidR="00722184" w:rsidRDefault="00B77D09" w:rsidP="00722184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</w:t>
      </w:r>
    </w:p>
    <w:p w:rsidR="00E76BD9" w:rsidRDefault="00722184" w:rsidP="007221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Етичні системи, що виникають в епоху християнства, спираються</w:t>
      </w:r>
      <w:r w:rsidR="00E76B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моральну інтуїцію, вироблену в межах християнської культури і</w:t>
      </w:r>
      <w:r w:rsidR="00E76B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християнської антропології. Але при цьому вони спиралися на доводи</w:t>
      </w:r>
      <w:r w:rsidR="00E76B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розуму, що слугував важливим знаряддям філософського та</w:t>
      </w:r>
      <w:r w:rsidR="00E76B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богословського обґрунтування етичних концепцій.</w:t>
      </w:r>
    </w:p>
    <w:p w:rsidR="00722184" w:rsidRPr="00722184" w:rsidRDefault="00E76BD9" w:rsidP="007221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Так, </w:t>
      </w:r>
      <w:r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П’є</w:t>
      </w:r>
      <w:r w:rsidR="00722184"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 Абеляр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(1079-1142) сформулював принцип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«розумію, щоб вірити» і створив трактат з етики, що називався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«Пізнай самого себе». Для Абеляра етика була засобом для збагнення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Бога, а пізнання самого себе - </w:t>
      </w:r>
      <w:proofErr w:type="spellStart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богопізнанням</w:t>
      </w:r>
      <w:proofErr w:type="spellEnd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Головна категорія етики Абеляра - це інтенція (свідомий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намір), що є коренем вчинку. Оцінки «добро» і «зло» стосуються не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наслідку людської поведінки, а до свідомого наміру, що знаходиться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його основі, який супроводжується каяттям совісті, сповіддю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готовністю до спокути. Шлях до досягнення блага проходить через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зусилля з надбання любові та милосердя, що супроводжуються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інтелектуальним пізнанням. Завдяки цим зусиллям розкриваються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здібності людини. З погляду Абеляра, щирим праведником 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інтелектуал чи віруючий філософ, у якого «прагнуча до повноти віра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виявляє нестаток розуму».</w:t>
      </w:r>
    </w:p>
    <w:p w:rsidR="00722184" w:rsidRPr="00722184" w:rsidRDefault="00E76BD9" w:rsidP="007221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Роботи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Св. </w:t>
      </w:r>
      <w:proofErr w:type="spellStart"/>
      <w:r w:rsidR="00722184"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Бернара</w:t>
      </w:r>
      <w:proofErr w:type="spellEnd"/>
      <w:r w:rsidR="00722184"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722184"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Клервоського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(1090-1153), присвячені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глибокому аналізу феномена свободи волі.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Св. </w:t>
      </w:r>
      <w:proofErr w:type="spellStart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Бернар</w:t>
      </w:r>
      <w:proofErr w:type="spellEnd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підкреслює, що різниця між дарами, що отримують люди,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їхнім індивідуальним шляхом розвитку, показує на те, що Бог не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намагається виточувати нас за єдиною подобою.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Бернар</w:t>
      </w:r>
      <w:proofErr w:type="spellEnd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Клервоський</w:t>
      </w:r>
      <w:proofErr w:type="spellEnd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уперше сформулював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передумову моральної поведінки як дії, вчиненої в ситуації морального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вибору, дії, за яку людина несе моральну відповідальність. Далі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відкривається можливість філософського дослідження тонкощів 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меж розуміння суб'єктом наслідків свого вчинку, ролі обставин, що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дозволяють здійснити гарну дію, співвідношення намірів і вчинк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тощо. </w:t>
      </w:r>
    </w:p>
    <w:p w:rsidR="00722184" w:rsidRPr="00722184" w:rsidRDefault="00E76BD9" w:rsidP="007221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Тома Аквінський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(1226-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1274) стверджував, що здатність до моральної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поведінки ґрунтується н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властивій людині свободі.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людина не володіла би свободою, якби остання не входила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онтологічну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сутність людини, то вона не могла би бути суб'єктом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учинку. Така людина діяла б не з власної волі, а за зовнішньою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спонукою, і її внутрішнє відчуття вчиненого, як здійсненого ціннісного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вибору, було б лише ілюзією. Тоді треба було б говорити не про вимоги,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пропонованих моральним законом, яким з власної волі треба або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підкорятися, або відмовитися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них,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про механізми, що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обумовлюють поведінку людини. </w:t>
      </w:r>
    </w:p>
    <w:p w:rsidR="00722184" w:rsidRPr="00722184" w:rsidRDefault="00E76BD9" w:rsidP="007221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Нікколо</w:t>
      </w:r>
      <w:proofErr w:type="spellEnd"/>
      <w:r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Макія</w:t>
      </w:r>
      <w:r w:rsidR="00722184"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веллі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(1469-1527) - політичний діяч і письменник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прославився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книгою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«Государ», написаною у вигнанні -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виходить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передумови, що «люди схильні до зла» і, відповідно, не заслуговують,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 зберігати їм вірність. З погляду Макіавеллі, мораль підлегла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політиці, а необхідність призводить до того, до чого не приведе нас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розум. Макіавеллі віддає перевагу дійсним істинам суспільної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практики перед істинами, продиктованими мораллю. Але це значить,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мораль він розглядає не як належне, у світлі якого варто оцінювати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те, що відбувається в суспільній реальності, а ототожнює її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емпіричною реальністю. Макіавеллі не вчить моралі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не обґрунтує її. Він вчить політиків використовувати природну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людську аморальність.</w:t>
      </w:r>
    </w:p>
    <w:p w:rsidR="00722184" w:rsidRPr="00722184" w:rsidRDefault="00722184" w:rsidP="007221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 деякому сенсі</w:t>
      </w:r>
      <w:r w:rsidR="00E76B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протилежну позицію в етиці займає французький</w:t>
      </w:r>
      <w:r w:rsidR="00E76B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філософ-просвітитель </w:t>
      </w:r>
      <w:r w:rsidRPr="00E76BD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Жан Жак Руссо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(1712-1778). Він вважає, що</w:t>
      </w:r>
      <w:r w:rsidR="00E76B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від природи добра, а джерелом зла служать соціальні</w:t>
      </w:r>
      <w:r w:rsidR="00E76B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установи і культура, що деформують природну сутність людини.</w:t>
      </w:r>
      <w:r w:rsidR="00E76B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 як частина культури за такої настанови здатна тільки зіпсувати</w:t>
      </w:r>
      <w:r w:rsidR="00E76B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людину, заважаючи їй повернутися в природний стан «дикуна».</w:t>
      </w:r>
    </w:p>
    <w:p w:rsidR="00722184" w:rsidRPr="00722184" w:rsidRDefault="00E76BD9" w:rsidP="007221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Родоначальник німецької класичної філософії </w:t>
      </w:r>
      <w:proofErr w:type="spellStart"/>
      <w:r w:rsidRPr="00285FA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Ім</w:t>
      </w:r>
      <w:r w:rsidR="00285FA0" w:rsidRPr="00285FA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</w:t>
      </w:r>
      <w:r w:rsidRPr="00285FA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ану</w:t>
      </w:r>
      <w:r w:rsidR="00285FA0" w:rsidRPr="00285FA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їл</w:t>
      </w:r>
      <w:proofErr w:type="spellEnd"/>
      <w:r w:rsidR="00285FA0" w:rsidRPr="00285FA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722184" w:rsidRPr="00285FA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Кант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85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(1724-1804)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підкреслює, що «мораль... заснована на понятті про людину</w:t>
      </w:r>
      <w:r w:rsidR="00285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вільну» і «для себе самої... мораль аж ніяк не має потреби в релігії». Кантівська етична система є вищим зразком етичного</w:t>
      </w:r>
      <w:r w:rsidR="00285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абсолютизму Категоричний імператив - це звернене до кожної</w:t>
      </w:r>
      <w:r w:rsidR="00285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людини моральне веління, що не залежить від конкретних умов</w:t>
      </w:r>
      <w:r w:rsidR="00285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місця, часу й обставин так само, як фундаментальні закони фізики,</w:t>
      </w:r>
      <w:r w:rsidR="00285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керують рухом тіл, не залежать від подібних умов.</w:t>
      </w:r>
    </w:p>
    <w:p w:rsidR="00722184" w:rsidRPr="00722184" w:rsidRDefault="00285FA0" w:rsidP="007221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Етика </w:t>
      </w:r>
      <w:proofErr w:type="spellStart"/>
      <w:r w:rsidR="00722184" w:rsidRPr="00285FA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Герберта</w:t>
      </w:r>
      <w:proofErr w:type="spellEnd"/>
      <w:r w:rsidR="00722184" w:rsidRPr="00285FA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722184" w:rsidRPr="00285FA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Спенсера</w:t>
      </w:r>
      <w:proofErr w:type="spellEnd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(1820-1903) побудована по логіці «від нижчого до вищого».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теорії, що спирається на дослідження поведінки представників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тваринного світу, - від одноклітинних до людини, - встановлюються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закони життя, що спостерігаються емпірично. З цих законів </w:t>
      </w:r>
      <w:proofErr w:type="spellStart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Спенсер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намагається вивести поняття блага як такого, до чого прагнуть живі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істоти, демонструючи свої прагнення своєю поведінкою. Етика,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погляду </w:t>
      </w:r>
      <w:proofErr w:type="spellStart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Спенсера</w:t>
      </w:r>
      <w:proofErr w:type="spellEnd"/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слугує розвитку життя, яку варто вивчати, щоб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установити ціннісні орієнтири. Мораль, таким чином, не є укоріненою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2184"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абсолюті, а виникає в процесі розвитку і пристосування живих істот.</w:t>
      </w:r>
    </w:p>
    <w:p w:rsidR="00722184" w:rsidRPr="00722184" w:rsidRDefault="00722184" w:rsidP="007221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Ідея еволюційного виникнення моралі була розвинута російським</w:t>
      </w:r>
      <w:r w:rsidR="004977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мислителем і політичним діячем - князем </w:t>
      </w:r>
      <w:r w:rsidRPr="004977B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П. О. Кропоткіним</w:t>
      </w:r>
      <w:r w:rsidR="004977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(1842-1921). Він створив оригінальну концепцію біологічної</w:t>
      </w:r>
      <w:r w:rsidR="004977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еволюції, у якій основним фактором є не взаємна боротьба, а взаємна</w:t>
      </w:r>
      <w:r w:rsidR="004977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2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допомога.</w:t>
      </w:r>
    </w:p>
    <w:p w:rsidR="00722184" w:rsidRDefault="00B77D09" w:rsidP="00722184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2.</w:t>
      </w:r>
    </w:p>
    <w:p w:rsidR="00B77D09" w:rsidRDefault="004977BE" w:rsidP="00B77D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Юридична етика як самостійна галузь знань, розвивається в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Україні не на порожньому місці. Перебуваючи тривалий час у складі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осійської імперії,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Україна в усі історичні періоди після возз'єднання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обох держав, випробувала на собі вплив усіх владних інститутів, що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існували в Росії.</w:t>
      </w:r>
    </w:p>
    <w:p w:rsidR="00B77D09" w:rsidRDefault="004977BE" w:rsidP="00B77D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Одним з видатних діячів Російської імперії, 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здійснював царську судову реформу в середині ХІХ ст.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був представник України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 І. Зарудний. 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аме завдяки йому в Росії був заснований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інститут присяжних повірених, якому було призначено перерости в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адвокатуру, без чого саме поняття етики в судочинстві було б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немислимим.</w:t>
      </w:r>
    </w:p>
    <w:p w:rsidR="00B77D09" w:rsidRDefault="00B77D09" w:rsidP="00B77D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4977BE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ісляреформене судочинство в Росії створило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77BE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умови зародження і розвитку юридичної етики, як самостійного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77BE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відгалуження етичного вчення. Засновником професійної юридичної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77BE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етики в Росії виявився А.Ф. Коні, що офіційно озвучив погляд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77BE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моральний бік діяльності юриста як на неодмінний фактор сумлінного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77BE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служіння на суддівському поприщі. Вперше ці думки пролунали у вступній лекції до курсу карного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77BE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судочинства в </w:t>
      </w:r>
      <w:proofErr w:type="spellStart"/>
      <w:r w:rsidR="004977BE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Олександрівському</w:t>
      </w:r>
      <w:proofErr w:type="spellEnd"/>
      <w:r w:rsidR="004977BE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ліцеї - «Моральні витоки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77BE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карному процесі (Загальні риси судової етики)».</w:t>
      </w:r>
    </w:p>
    <w:p w:rsidR="00B77D09" w:rsidRDefault="004977BE" w:rsidP="00B77D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Головною метою своєї роботи А.Ф. Коні вважав надання допомоги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молодим людям у виборі своєї майбутньої спеціальності, що, власне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кажучи, є основним завданням нинішньої юридичної етики. Видатний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юрист був упевнений, що введення цього курсу, безсумнівно, буде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сприяти моральному становленню й удосконаленню майбутніх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юристів.</w:t>
      </w:r>
    </w:p>
    <w:p w:rsidR="00B77D09" w:rsidRDefault="004977BE" w:rsidP="00B77D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Значення, якого надавав А.Ф. Коні судовій етиці, вказує перелік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проблем, включених ним до розділу курсу - це: етичні елементи в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інших галузях знань; економічні питання; фінансові засоби; медицина;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психологія, неврастенія, вільна творчість; література; мистецтво;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заперечення судової діяльності; карна антропологія; психіатрична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експертиза.</w:t>
      </w:r>
    </w:p>
    <w:p w:rsidR="00B77D09" w:rsidRDefault="004977BE" w:rsidP="00B77D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чисто юридичні: майбутні завдання карного процесу; мета і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призначення карного покарання; суд як центр ваги організації карного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правосуддя; суддівське переконання, його історичні стадії та необхідні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властивості; логічна неминучість і моральний обов'язок; оцінка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сумнівів; умови суддівського переконання, його незалежність;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незмінюваність суддів,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її характер , виключення з неї; судові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помилки; застосування і тлумачення закону; приклади з касаційної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практики; види неправосуддя; правила поведінки суддів; їхні</w:t>
      </w:r>
      <w:r w:rsid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моральні підстави; вчення Канта.</w:t>
      </w:r>
    </w:p>
    <w:p w:rsidR="009F3089" w:rsidRDefault="004977BE" w:rsidP="00B77D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Жовтневі події 1917 року привели до створення на території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колишньої імперської Росії «держави робітників і селян» на чолі з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більшовиками, під керівництвом яких була, поряд з іншими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державними інститутами, «до основи» зруйнована і «стара» судова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система.</w:t>
      </w:r>
      <w:r w:rsidR="00B77D09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Цілком природним є те, що за умови аморальної політики, що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7D09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проводиться правлячою партією, яка сконцентрувала всі зусилля на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7D09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постійному пошукові внутрішнього ворога, одна згадка етичних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7D09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 у судочинстві розглядалась як контрреволюційний прояв, як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7D09"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«буржуазний пережиток».</w:t>
      </w:r>
    </w:p>
    <w:p w:rsidR="009F3089" w:rsidRDefault="00B77D09" w:rsidP="00B77D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Водночас, було б неправильним заперечувати спроби окремих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вчених і практиків повернутися до розгляду питань етичного плану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хоча б у дозволених системою меж. Значний внесок у розвиток юридичної професійної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етики радянського періоду внесли вчені-юристи 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М.М. Полянський, </w:t>
      </w:r>
      <w:proofErr w:type="spellStart"/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П.С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 Е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proofErr w:type="spellEnd"/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ькінд,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С. </w:t>
      </w:r>
      <w:proofErr w:type="spellStart"/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Строгови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proofErr w:type="spellEnd"/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пізніше В.В. Леоненко, А.С. </w:t>
      </w:r>
      <w:proofErr w:type="spellStart"/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Кобликов</w:t>
      </w:r>
      <w:proofErr w:type="spellEnd"/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ін.</w:t>
      </w:r>
    </w:p>
    <w:p w:rsidR="009F3089" w:rsidRDefault="00B77D09" w:rsidP="00B77D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радянської держави Україна, як і всі інші пострадянські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республіки, успадкувала порочну судову систему зі стійким синдромом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ідеологічної залежності від правлячої комуністичної партії. Падіння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моральності в Україні перехідного періоду у всіх галузях державної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влади впритул торкнулося і судово-правоохоронної системи.</w:t>
      </w:r>
    </w:p>
    <w:p w:rsidR="009F3089" w:rsidRDefault="00B77D09" w:rsidP="00B77D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Обравши для себе шлях інтеграції в європейське співтовариство,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Україна, після проголошення незалежності повідомила про намір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провести правову реформу і взяла курс на побудову правової держави.</w:t>
      </w:r>
    </w:p>
    <w:p w:rsidR="004977BE" w:rsidRPr="00B77D09" w:rsidRDefault="00B77D09" w:rsidP="00B77D0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Водночас, як правова, так і реформи в інших галузях відчувають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собі серйозний і не завжди виправданий вплив західних правових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систем. Часто наші перетворення зводяться до наївного і</w:t>
      </w:r>
      <w:r w:rsid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7D0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непродуманого копіювання форми без урахування специфіки, змісту</w:t>
      </w:r>
    </w:p>
    <w:p w:rsidR="00722184" w:rsidRDefault="009F3089" w:rsidP="0072218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3.</w:t>
      </w:r>
    </w:p>
    <w:p w:rsidR="009F3089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Особливе місце у формуванні духовного світу людини,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її свідомості, культури займають мораль і право, яким іманентно притаманні автономність і самоцінність, які мають багато загальних рис і водночас відмінностей, що не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дозволяє їх ототожнювати. Мораль і право це і форми духовного життя суспільства, і види суспільної свідомості,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соціальні інститути, під впливом яких відбувається формування особистісних якостей людини, її соціальне спілкування з іншими людьми, стійкий розвиток суспільства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держави, що характеризується як історичною наступністю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основних моральних цінностей певної соціальної системи, так і необхідними інноваціями.</w:t>
      </w:r>
    </w:p>
    <w:p w:rsidR="009F3089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 стоїть завдання показати відмінності моралі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права як суспільних явищ, то звичайно наголошують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такому:</w:t>
      </w:r>
    </w:p>
    <w:p w:rsidR="009F3089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Мораль насамперед розглядається як найбільш давній спосіб соціальної регуляції і саморегуляції поведінки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людини, що виникає і розвивається ще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доцивілізаційний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період, а право, як і держава, — продукт цивілізації.</w:t>
      </w:r>
    </w:p>
    <w:p w:rsidR="009E607E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Право регулює тільки такі відносини між людьми та</w:t>
      </w:r>
      <w:r w:rsidR="009E6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соціальними спільнотами, які виходять за межі міжособистісних і тому підлягають зовнішньому контролю; натомість мораль передусім є внутрішнім регулятором поведінки людини.</w:t>
      </w:r>
    </w:p>
    <w:p w:rsidR="009E607E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Мораль — універсальний регулятор поведінки людей, регулює різноманітні її види, тобто сферу впливу</w:t>
      </w:r>
      <w:r w:rsidR="009E6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моральних норм на суспільні стосунки не завжди можна</w:t>
      </w:r>
      <w:r w:rsidR="009E6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вкласти в певні береги; право ж регулює лише найбільш</w:t>
      </w:r>
      <w:r w:rsidR="009E6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важливі і актуальні з точки зору суспільства та держави</w:t>
      </w:r>
      <w:r w:rsidR="009E6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відносини, які зрештою отримують загальнообов'язкове</w:t>
      </w:r>
      <w:r w:rsidR="009E6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визнання.</w:t>
      </w:r>
    </w:p>
    <w:p w:rsidR="009E607E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Джерелом моралі є повсякденна практична діяльність людей, і тому вона відображає належне з точки зору</w:t>
      </w:r>
      <w:r w:rsidR="009E6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окремих спільнот, соціальних груп та об'єднань, суспільних інтересів, а право формулюється законодавцем і виражає загальнодержавну волю.</w:t>
      </w:r>
    </w:p>
    <w:p w:rsidR="009E607E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Норми моралі створюються у стихійній творчості</w:t>
      </w:r>
      <w:r w:rsidR="009E6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людей, містяться в їх свідомості і не мають писемного вираження; натомість правові норми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формулюються і встановлюються, як правило, у писемній формі, яка надає їм</w:t>
      </w:r>
      <w:r w:rsidR="009E6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певного змісту та вказує на їх загальнообов'язковість.</w:t>
      </w:r>
    </w:p>
    <w:p w:rsidR="001016A5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6. Правові норми вводяться у дію офіційно і набувають</w:t>
      </w:r>
      <w:r w:rsidR="009E60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сили у точно встановлений термін, тоді як моральні норми поширюються поступово, у міру їх сприйняття й засвоєння громадською думкою окремих спільнот, соціальних груп та об'єднань, соціальних інститутів, суспільством.</w:t>
      </w:r>
    </w:p>
    <w:p w:rsidR="001016A5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Правовим нормам властива детальна регламентація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поведінки суб'єктів суспільного життя, моральні ж приписи виступають найчастіше як загальні, абстрактні, а не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конкретні правила (принципи, табу).</w:t>
      </w:r>
    </w:p>
    <w:p w:rsidR="009F3089" w:rsidRPr="009F3089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Норми права завжди складають єдину за своєю сутністю, змістом та соціальним призначенням систему.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моралі, то у суспільстві може існувати декілька систем моральних норм (класова, верствова, професійна,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 спільнот, минулих соціальних систем і тих, що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народжуються, тощо).</w:t>
      </w:r>
    </w:p>
    <w:p w:rsidR="001016A5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9. Виконання приписів правових норм забезпечується шляхом офіційного закріплення прав і обов'язків учасників соціальних відносин та підтримки спеціально створеними державною владою інститутами, які при необхідності можуть вдаватись до примусу; що стосується вимог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моральних норм, то їх виконання забезпечується впливом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громадської думки, переконаннями людей.</w:t>
      </w:r>
    </w:p>
    <w:p w:rsidR="001016A5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10. Мораль є більш гнучкою та динамічною системою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соціальних норм, а право внаслідок набуття формального визначення змісту виступає як більш стабільне явище,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яке може за певних умов бути консервативним (правова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 хоч і віджила своє, застаріла, але поки законодавець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скасував її, вона повинна виконуватись).</w:t>
      </w:r>
    </w:p>
    <w:p w:rsidR="009F3089" w:rsidRPr="009F3089" w:rsidRDefault="009F3089" w:rsidP="009F30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Отже, мораль і право відрізняються за багатьма параметрами, але у них багато спільного. І мораль, і право виконують загальну соціальну функцію — регулюють поведінку людей, виражають загальнолюдські уявлення про</w:t>
      </w:r>
      <w:r w:rsid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належне і справедливе.</w:t>
      </w:r>
    </w:p>
    <w:p w:rsidR="00722184" w:rsidRDefault="001016A5" w:rsidP="0072218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</w:p>
    <w:p w:rsidR="008416D2" w:rsidRDefault="001016A5" w:rsidP="00101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Об'єктом діяльності працівників юридичної професії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є людські стосунки, люди, з їх найважливішими інтересами, потребами, проблемами, правами і обов'язками. Нерідко така діяльність пов'язана з вторгненням у особисте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життя людей, а то й з обмеженням їх прав, прийняттям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рішень, які впливають на подальшу долю людини.</w:t>
      </w:r>
    </w:p>
    <w:p w:rsidR="008416D2" w:rsidRDefault="001016A5" w:rsidP="00101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Діяльність юрисконсультів, нотаріусів, адвокатів має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суспільно необхідний характер, а суддів, прокурорів,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слідчих — державну значущість. Вони є посадовими особами, представниками влади, здійснюють владні повноваження для захисту інтересів громадян, суспільства, держави від різних зазіхань, вирішення соціальних і міжособистісних конфліктів. У своєму спілкуванні з іншими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людьми, носіями соціальних ролей, пересічними громадянами вони представляють та уособлюють державну вла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</w:t>
      </w:r>
    </w:p>
    <w:p w:rsidR="008416D2" w:rsidRDefault="001016A5" w:rsidP="00101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працівникам юридичних професій не лише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правової, але й моральної санкції на проведення відповідної діяльності з охорони і захисту прав людини і громадянина з використанням владних повноважень покладає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них високу відповідальність за суворе і точне дотримання законності, меж припустимості дій, пов'язаних з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виконанням службових обов'язків. В обох випадках йдеться про моральні вимоги до поведінки таких працівників.</w:t>
      </w:r>
    </w:p>
    <w:p w:rsidR="008416D2" w:rsidRDefault="001016A5" w:rsidP="00101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Усі вимоги моралі конкретно-історичного суспільства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повністю поширюються на юристів без будь-яких винятків. Ці вимоги визначають їх поведінку як у сфері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лужбової діяльності, так і в позаслужбовому повсякденному житті. Діяльність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працівника юридичної професії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базується на загальних моральних і морально-правових принципах гуманізму, справедливості, законності,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патріотизму, незалежності, гласності та ін. Принципи моралі це світоглядні орієнтири моральної свідомості, що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виражають її вимоги у найбільш загальному сталому вигляді. Вони складають сутність моральних аспектів діяльності і моральних відносин і є стратегією моральної поведінки людини, спільнот, суспільства. Моральні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принципи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об'єднують моральні норми у тій чи іншій (відповідній)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сфері суспільного життя чи діяльності і є основою сталої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поведінки людини.</w:t>
      </w:r>
    </w:p>
    <w:p w:rsidR="008416D2" w:rsidRDefault="001016A5" w:rsidP="00101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Принцип гуманізму (людяності) — провідний, засадничий принцип моралі і права, що визнає людину найвищою цінністю, вимагає поваги до неї, піклування про неї,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орієнтує на захист її гідності, прав і свобод, віри в її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до самовдосконалення і спрямовує діяльність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суспільства, спільнот, соціальних груп та інших соціальних суб'єктів на створення умов для повноцінного розвитку людини.</w:t>
      </w:r>
    </w:p>
    <w:p w:rsidR="008416D2" w:rsidRDefault="001016A5" w:rsidP="00101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Справедливість — це і соціальний, і політичний, і морально-правовий регулятивний принцип, що зобов'язує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враховувати всі аспекти діяльності соціальних суб'єктів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(індивідів, спільнот, соціальних груп, політичних партій,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громадських об'єднань і т. ін.) і встановлювати відповідність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їх заслугами і суспільним визнанням, правами і обов'язками, працею і винагородою, злочином і покаранням,діянням і відплатою, метою і засобами її досягнення та ін.</w:t>
      </w:r>
    </w:p>
    <w:p w:rsidR="008416D2" w:rsidRDefault="001016A5" w:rsidP="00101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Принцип законності є конкретизацією принципу справедливості, тому вони діють у єдності. Законність, тобто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підкорення тільки закону, один із найважливіших принципів діяльності працівників юридичної професії. З принципів справедливості і законності випливають важливі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вимоги морального характеру.</w:t>
      </w:r>
    </w:p>
    <w:p w:rsidR="001016A5" w:rsidRPr="001016A5" w:rsidRDefault="001016A5" w:rsidP="00101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Патріотизм як моральний принцип означає любов до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своєї Батьківщини, свого народу, гордість за його культуру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досягнення, орієнтує на примноження досягнень, вимагає від правоохоронців захищати інтереси народу, його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громадян, служити закону, поважати закон.</w:t>
      </w:r>
    </w:p>
    <w:p w:rsidR="001016A5" w:rsidRPr="001016A5" w:rsidRDefault="001016A5" w:rsidP="00101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Таким чином, для професії юриста вимоги моралі мають особливий сенс, оскільки істинні законність і правопорядок у суспільстві встановлюються там, де правоохоронці спираються на принципи гуманізму, справедливості, чесності. Кожен юрист повинен усвідомити, що чим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швидше піде у минуле широко поширений на обивательському рівні, перекручений погляд, що корисний і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хороший той юрист, який вміє «грамотно» обходити 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закон, а не той, хто допомагає правильно його дотримуватись і тлумачити, тим краще буде і для окремої людини, і</w:t>
      </w:r>
      <w:r w:rsidR="008416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Pr="001016A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 суспільства в цілому.</w:t>
      </w:r>
    </w:p>
    <w:p w:rsidR="00722184" w:rsidRDefault="00DC17FC" w:rsidP="0072218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</w:p>
    <w:p w:rsidR="00DC17FC" w:rsidRDefault="0091550B" w:rsidP="00DC17FC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DC17FC">
        <w:rPr>
          <w:rFonts w:ascii="Times-Roman" w:hAnsi="Times-Roman"/>
          <w:color w:val="000000"/>
          <w:sz w:val="28"/>
          <w:szCs w:val="28"/>
          <w:lang w:val="uk-UA"/>
        </w:rPr>
        <w:t>Творцем, носієм культури є людина. Культура як інтегральне поняття відбиває якісний бік людської діяльності,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її творчий характер, мотивацію і стимуляцію соціальної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активності, механізми соціальної регуляції і саморегуляції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тощо. Вона є узагальненою системною характеристикою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міри універсальності розвитку людини в її взаємодії з навколишнім світом і самою собою. Тобто культура особистості — це ступінь духовно-практичної універсальності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людини як суб'єкта соціокультурної творчості. Універсальність особистості розуміється як всебічність та гармонійність її розвитку (саморозвитку) на основі реалізації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(самореалізації) у перетворюючій діяльності сутнісних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(соціальних) людських сил.</w:t>
      </w:r>
    </w:p>
    <w:p w:rsidR="00DC17FC" w:rsidRDefault="0091550B" w:rsidP="00DC17FC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DC17FC">
        <w:rPr>
          <w:rFonts w:ascii="Times-Roman" w:hAnsi="Times-Roman"/>
          <w:color w:val="000000"/>
          <w:sz w:val="28"/>
          <w:szCs w:val="28"/>
          <w:lang w:val="uk-UA"/>
        </w:rPr>
        <w:t>З позиції системного аналізу культуру особистості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 xml:space="preserve">можна розглядати як складне </w:t>
      </w:r>
      <w:proofErr w:type="spellStart"/>
      <w:r w:rsidRPr="00DC17FC">
        <w:rPr>
          <w:rFonts w:ascii="Times-Roman" w:hAnsi="Times-Roman"/>
          <w:color w:val="000000"/>
          <w:sz w:val="28"/>
          <w:szCs w:val="28"/>
          <w:lang w:val="uk-UA"/>
        </w:rPr>
        <w:t>поліструктурне</w:t>
      </w:r>
      <w:proofErr w:type="spellEnd"/>
      <w:r w:rsidRPr="00DC17FC">
        <w:rPr>
          <w:rFonts w:ascii="Times-Roman" w:hAnsi="Times-Roman"/>
          <w:color w:val="000000"/>
          <w:sz w:val="28"/>
          <w:szCs w:val="28"/>
          <w:lang w:val="uk-UA"/>
        </w:rPr>
        <w:t xml:space="preserve"> явище, що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 xml:space="preserve">виступає в єдності таких підсистем, як </w:t>
      </w:r>
      <w:proofErr w:type="spellStart"/>
      <w:r w:rsidRPr="00DC17FC">
        <w:rPr>
          <w:rFonts w:ascii="Times-Roman" w:hAnsi="Times-Roman"/>
          <w:color w:val="000000"/>
          <w:sz w:val="28"/>
          <w:szCs w:val="28"/>
          <w:lang w:val="uk-UA"/>
        </w:rPr>
        <w:t>діяльнісно-психологічна</w:t>
      </w:r>
      <w:proofErr w:type="spellEnd"/>
      <w:r w:rsidRPr="00DC17FC">
        <w:rPr>
          <w:rFonts w:ascii="Times-Roman" w:hAnsi="Times-Roman"/>
          <w:color w:val="000000"/>
          <w:sz w:val="28"/>
          <w:szCs w:val="28"/>
          <w:lang w:val="uk-UA"/>
        </w:rPr>
        <w:t xml:space="preserve">, </w:t>
      </w:r>
      <w:proofErr w:type="spellStart"/>
      <w:r w:rsidRPr="00DC17FC">
        <w:rPr>
          <w:rFonts w:ascii="Times-Roman" w:hAnsi="Times-Roman"/>
          <w:color w:val="000000"/>
          <w:sz w:val="28"/>
          <w:szCs w:val="28"/>
          <w:lang w:val="uk-UA"/>
        </w:rPr>
        <w:t>діяльнісно-видова</w:t>
      </w:r>
      <w:proofErr w:type="spellEnd"/>
      <w:r w:rsidRPr="00DC17FC">
        <w:rPr>
          <w:rFonts w:ascii="Times-Roman" w:hAnsi="Times-Roman"/>
          <w:color w:val="000000"/>
          <w:sz w:val="28"/>
          <w:szCs w:val="28"/>
          <w:lang w:val="uk-UA"/>
        </w:rPr>
        <w:t xml:space="preserve"> та </w:t>
      </w:r>
      <w:proofErr w:type="spellStart"/>
      <w:r w:rsidRPr="00DC17FC">
        <w:rPr>
          <w:rFonts w:ascii="Times-Roman" w:hAnsi="Times-Roman"/>
          <w:color w:val="000000"/>
          <w:sz w:val="28"/>
          <w:szCs w:val="28"/>
          <w:lang w:val="uk-UA"/>
        </w:rPr>
        <w:t>життєдіяльнісна</w:t>
      </w:r>
      <w:proofErr w:type="spellEnd"/>
      <w:r w:rsidRPr="00DC17FC">
        <w:rPr>
          <w:rFonts w:ascii="Times-Roman" w:hAnsi="Times-Roman"/>
          <w:color w:val="000000"/>
          <w:sz w:val="28"/>
          <w:szCs w:val="28"/>
          <w:lang w:val="uk-UA"/>
        </w:rPr>
        <w:t>.</w:t>
      </w:r>
    </w:p>
    <w:p w:rsidR="00DC17FC" w:rsidRDefault="0091550B" w:rsidP="00DC17FC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DC17FC">
        <w:rPr>
          <w:rFonts w:ascii="Times-Roman" w:hAnsi="Times-Roman"/>
          <w:color w:val="000000"/>
          <w:sz w:val="28"/>
          <w:szCs w:val="28"/>
          <w:lang w:val="uk-UA"/>
        </w:rPr>
        <w:t xml:space="preserve">У </w:t>
      </w:r>
      <w:proofErr w:type="spellStart"/>
      <w:r w:rsidRPr="00DC17FC">
        <w:rPr>
          <w:rFonts w:ascii="Times-Roman" w:hAnsi="Times-Roman"/>
          <w:color w:val="000000"/>
          <w:sz w:val="28"/>
          <w:szCs w:val="28"/>
          <w:lang w:val="uk-UA"/>
        </w:rPr>
        <w:t>діяльнісно-психологічній</w:t>
      </w:r>
      <w:proofErr w:type="spellEnd"/>
      <w:r w:rsidRPr="00DC17FC">
        <w:rPr>
          <w:rFonts w:ascii="Times-Roman" w:hAnsi="Times-Roman"/>
          <w:color w:val="000000"/>
          <w:sz w:val="28"/>
          <w:szCs w:val="28"/>
          <w:lang w:val="uk-UA"/>
        </w:rPr>
        <w:t xml:space="preserve"> підсистемі характеризуються загальні психологічні механізми і процеси становлення й функціонування культури особистості через визначення ієрархічно організованих психологічних явищ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(елементів), що складають цілісну органічну єдність. На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ц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ьому рівні у структурі культури особистості важливе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місце займають потреби людини (біологічні і соціальні;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proofErr w:type="spellStart"/>
      <w:r w:rsidRPr="00DC17FC">
        <w:rPr>
          <w:rFonts w:ascii="Times-Roman" w:hAnsi="Times-Roman"/>
          <w:color w:val="000000"/>
          <w:sz w:val="28"/>
          <w:szCs w:val="28"/>
          <w:lang w:val="uk-UA"/>
        </w:rPr>
        <w:t>соціальні</w:t>
      </w:r>
      <w:proofErr w:type="spellEnd"/>
      <w:r w:rsidRPr="00DC17FC">
        <w:rPr>
          <w:rFonts w:ascii="Times-Roman" w:hAnsi="Times-Roman"/>
          <w:color w:val="000000"/>
          <w:sz w:val="28"/>
          <w:szCs w:val="28"/>
          <w:lang w:val="uk-UA"/>
        </w:rPr>
        <w:t>, в свою чергу, поділяються на матеріальні і духовні). Особливу роль у становленні й функціонуванні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особистісної культури відіграють духовні потреби. Усвідомлені потреби кристалізуються в інтереси, які стають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базою індивідуальних, групових, колективних і суспільних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цінностей, що проявляються у ціннісних орієнтаціях, мотивації особистості. На основі цінностей і ціннісних орієнтацій формуються ідеали. Усі вони визначають спрямованість і характер духовно-практичної діяльності людини.</w:t>
      </w:r>
    </w:p>
    <w:p w:rsidR="00DC17FC" w:rsidRDefault="00DC17FC" w:rsidP="00DC17FC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proofErr w:type="spellStart"/>
      <w:r>
        <w:rPr>
          <w:rFonts w:ascii="Times-Roman" w:hAnsi="Times-Roman"/>
          <w:color w:val="000000"/>
          <w:sz w:val="28"/>
          <w:szCs w:val="28"/>
          <w:lang w:val="uk-UA"/>
        </w:rPr>
        <w:lastRenderedPageBreak/>
        <w:t>Д</w:t>
      </w:r>
      <w:r w:rsidR="0091550B" w:rsidRPr="00DC17FC">
        <w:rPr>
          <w:rFonts w:ascii="Times-Roman" w:hAnsi="Times-Roman"/>
          <w:color w:val="000000"/>
          <w:sz w:val="28"/>
          <w:szCs w:val="28"/>
          <w:lang w:val="uk-UA"/>
        </w:rPr>
        <w:t>іяльнісно-психологічний</w:t>
      </w:r>
      <w:proofErr w:type="spellEnd"/>
      <w:r w:rsidR="0091550B" w:rsidRPr="00DC17FC">
        <w:rPr>
          <w:rFonts w:ascii="Times-Roman" w:hAnsi="Times-Roman"/>
          <w:color w:val="000000"/>
          <w:sz w:val="28"/>
          <w:szCs w:val="28"/>
          <w:lang w:val="uk-UA"/>
        </w:rPr>
        <w:t xml:space="preserve"> зріз культури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="0091550B" w:rsidRPr="00DC17FC">
        <w:rPr>
          <w:rFonts w:ascii="Times-Roman" w:hAnsi="Times-Roman"/>
          <w:color w:val="000000"/>
          <w:sz w:val="28"/>
          <w:szCs w:val="28"/>
          <w:lang w:val="uk-UA"/>
        </w:rPr>
        <w:t>особистості включає такі основні елементи: потреби, інтереси, цінності і ціннісні орієнтації, знання, переконання і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="0091550B" w:rsidRPr="00DC17FC">
        <w:rPr>
          <w:rFonts w:ascii="Times-Roman" w:hAnsi="Times-Roman"/>
          <w:color w:val="000000"/>
          <w:sz w:val="28"/>
          <w:szCs w:val="28"/>
          <w:lang w:val="uk-UA"/>
        </w:rPr>
        <w:t>світогляд, навички, вміння і здібності діяльності, волю і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="0091550B" w:rsidRPr="00DC17FC">
        <w:rPr>
          <w:rFonts w:ascii="Times-Roman" w:hAnsi="Times-Roman"/>
          <w:color w:val="000000"/>
          <w:sz w:val="28"/>
          <w:szCs w:val="28"/>
          <w:lang w:val="uk-UA"/>
        </w:rPr>
        <w:t>здатність до самовиховання, самовдосконалення. Це цілісність, що розглядається з боку розвитку людини як суб'єкта пізнання, спілкування, праці і взагалі творчості у будь-яких сферах життєдіяльності. Відсутність, нерозвиненість у наведеній системі (структурі) особистісної культури будь</w:t>
      </w:r>
      <w:r>
        <w:rPr>
          <w:rFonts w:ascii="Times-Roman" w:hAnsi="Times-Roman"/>
          <w:color w:val="000000"/>
          <w:sz w:val="28"/>
          <w:szCs w:val="28"/>
          <w:lang w:val="uk-UA"/>
        </w:rPr>
        <w:t>-</w:t>
      </w:r>
      <w:r w:rsidR="0091550B" w:rsidRPr="00DC17FC">
        <w:rPr>
          <w:rFonts w:ascii="Times-Roman" w:hAnsi="Times-Roman"/>
          <w:color w:val="000000"/>
          <w:sz w:val="28"/>
          <w:szCs w:val="28"/>
          <w:lang w:val="uk-UA"/>
        </w:rPr>
        <w:t>якого із елементів веде до деформацій, однобічності світоглядних орієнтирів і відповідних проявів у спрямованості,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="0091550B" w:rsidRPr="00DC17FC">
        <w:rPr>
          <w:rFonts w:ascii="Times-Roman" w:hAnsi="Times-Roman"/>
          <w:color w:val="000000"/>
          <w:sz w:val="28"/>
          <w:szCs w:val="28"/>
          <w:lang w:val="uk-UA"/>
        </w:rPr>
        <w:t xml:space="preserve">характері </w:t>
      </w:r>
      <w:r>
        <w:rPr>
          <w:rFonts w:ascii="Times-Roman" w:hAnsi="Times-Roman"/>
          <w:color w:val="000000"/>
          <w:sz w:val="28"/>
          <w:szCs w:val="28"/>
          <w:lang w:val="uk-UA"/>
        </w:rPr>
        <w:t>і змісті соціальної активності.</w:t>
      </w:r>
    </w:p>
    <w:p w:rsidR="0091550B" w:rsidRPr="00DC17FC" w:rsidRDefault="0091550B" w:rsidP="00DC17FC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proofErr w:type="spellStart"/>
      <w:r w:rsidRPr="00DC17FC">
        <w:rPr>
          <w:rFonts w:ascii="Times-Roman" w:hAnsi="Times-Roman"/>
          <w:color w:val="000000"/>
          <w:sz w:val="28"/>
          <w:szCs w:val="28"/>
          <w:lang w:val="uk-UA"/>
        </w:rPr>
        <w:t>Діяльнісно-видовий</w:t>
      </w:r>
      <w:proofErr w:type="spellEnd"/>
      <w:r w:rsidRPr="00DC17FC">
        <w:rPr>
          <w:rFonts w:ascii="Times-Roman" w:hAnsi="Times-Roman"/>
          <w:color w:val="000000"/>
          <w:sz w:val="28"/>
          <w:szCs w:val="28"/>
          <w:lang w:val="uk-UA"/>
        </w:rPr>
        <w:t xml:space="preserve"> зріз аналізу культури особистості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передбачає виявлення різних її видів на основі відповідних, аналітично диференційованих форм діяльності.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Прийнято виділяти як головні характеристики соціального індивіда культуру професійну, політичну, правову,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фізичну, інтелектуальну, моральну, естетичну, економічну,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екологічну, культуру спілкування, почуттів та інші види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культури особистості. Вказані види перебувають у нерозривному взаємозв'язку, взаємозалежать, їх розчленування і диференціація має умовний, формально-теоретичний</w:t>
      </w:r>
      <w:r w:rsidR="00DC17FC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характер.</w:t>
      </w:r>
    </w:p>
    <w:p w:rsidR="00DC17FC" w:rsidRDefault="00DC17FC" w:rsidP="00DC17FC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DC17FC">
        <w:rPr>
          <w:rFonts w:ascii="Times-Roman" w:hAnsi="Times-Roman"/>
          <w:color w:val="000000"/>
          <w:sz w:val="28"/>
          <w:szCs w:val="28"/>
          <w:lang w:val="uk-UA"/>
        </w:rPr>
        <w:t>Культура особистості юриста, її рівень може базуватись на фундаментальних (чи поверхових, мозаїчних,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фрагментарних) знаннях права як складної системи з її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галузевою побудовою, на розумінні духу права (а не лише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букви). Правознавці, як правило, спеціалізуються у конкретних видах (сферах) професійної діяльності за галузевим чи функціональним принципом розмежування і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йдеться про досконале володіння своєю фаховою спеціалізацією. До того ж це і активна участь у правовому просвітництві населення. Культура особистості юриста — це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й засвоєння досвіду професійної діяльності попередників,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 xml:space="preserve">й вироблення навичок, вмінь, здібностей, що забезпечують ефективне виконання службових обов'язків.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lastRenderedPageBreak/>
        <w:t>Йдеться про професійну компетентність спеціаліста і на теоретичному, і на практичному рівнях.</w:t>
      </w:r>
    </w:p>
    <w:p w:rsidR="00DC17FC" w:rsidRDefault="00DC17FC" w:rsidP="00DC17FC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DC17FC">
        <w:rPr>
          <w:rFonts w:ascii="Times-Roman" w:hAnsi="Times-Roman"/>
          <w:color w:val="000000"/>
          <w:sz w:val="28"/>
          <w:szCs w:val="28"/>
          <w:lang w:val="uk-UA"/>
        </w:rPr>
        <w:t>Культура особистості юриста проявляється у критичному ставленні до себе, до своєї поведінки, діяльності, у</w:t>
      </w:r>
      <w:r w:rsidR="00E2035F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здібності до постійного самопізнання, самоаналізу, адекватної самооцінки і дій, і вчинків, і думок, і почуттів, а на</w:t>
      </w:r>
      <w:r w:rsidR="00E2035F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цій основі до саморегуляції, самовдосконалення. Розвинений самоконтроль, володіння собою за будь-яких обставин, у будь-яких ситуаціях, у тому числі й екстремальних, свідчить про присутність сили волі і культури волі.</w:t>
      </w:r>
    </w:p>
    <w:p w:rsidR="00DC17FC" w:rsidRDefault="00DC17FC" w:rsidP="00DC17FC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DC17FC">
        <w:rPr>
          <w:rFonts w:ascii="Times-Roman" w:hAnsi="Times-Roman"/>
          <w:color w:val="000000"/>
          <w:sz w:val="28"/>
          <w:szCs w:val="28"/>
          <w:lang w:val="uk-UA"/>
        </w:rPr>
        <w:t>Як свідчить досвід, у певної частини юристів нерідко</w:t>
      </w:r>
      <w:r w:rsidR="00E2035F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особистісна культура відстає від вимог життя і служби. Це</w:t>
      </w:r>
      <w:r w:rsidR="00E2035F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і орієнтація на егоїстичні чи вузькокорпоративні цінності,</w:t>
      </w:r>
      <w:r w:rsidR="00E2035F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невміння й небажання поповнювати і поновлювати знання, брак системних знань, що забезпечують компетентність</w:t>
      </w:r>
      <w:r w:rsidR="00E2035F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і ефективність професійної діяльності, низька культура</w:t>
      </w:r>
      <w:r w:rsidR="00E2035F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спілкування і мовна культура, порушення правил етикету, відсутність потреби у самовихованні, самовдосконаленні тощо. Високий інтелектуальний рівень інколи поєднується з нерозвиненою моральною й естетичною культурою.</w:t>
      </w:r>
    </w:p>
    <w:p w:rsidR="00DC17FC" w:rsidRPr="00DC17FC" w:rsidRDefault="00DC17FC" w:rsidP="00DC17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17FC">
        <w:rPr>
          <w:rFonts w:ascii="Times-Roman" w:hAnsi="Times-Roman"/>
          <w:color w:val="000000"/>
          <w:sz w:val="28"/>
          <w:szCs w:val="28"/>
          <w:lang w:val="uk-UA"/>
        </w:rPr>
        <w:t>Невід'ємними елементами культури особистості є</w:t>
      </w:r>
      <w:r w:rsidR="00E2035F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професійна і моральна культура, які тісно пов'язані між</w:t>
      </w:r>
      <w:r w:rsidR="00E2035F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собою у спеціаліста будь-якого профілю, а у юриста їх</w:t>
      </w:r>
      <w:r w:rsidR="00E2035F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DC17FC">
        <w:rPr>
          <w:rFonts w:ascii="Times-Roman" w:hAnsi="Times-Roman"/>
          <w:color w:val="000000"/>
          <w:sz w:val="28"/>
          <w:szCs w:val="28"/>
          <w:lang w:val="uk-UA"/>
        </w:rPr>
        <w:t>взаємозалежність має особливо високу ціну.</w:t>
      </w:r>
    </w:p>
    <w:p w:rsidR="00722184" w:rsidRDefault="005908F4" w:rsidP="0072218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="00722184" w:rsidRPr="0070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2035F" w:rsidRPr="005908F4" w:rsidRDefault="005908F4" w:rsidP="005908F4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>
        <w:rPr>
          <w:rFonts w:ascii="Times-Roman" w:hAnsi="Times-Roman"/>
          <w:color w:val="000000"/>
          <w:sz w:val="28"/>
          <w:szCs w:val="28"/>
          <w:lang w:val="uk-UA"/>
        </w:rPr>
        <w:t>У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 xml:space="preserve"> поведінці людини визначну роль відіграє культура моральної свідомості, тобто її внутрішня культура,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Що ґрунтується на світогляді і засвоєних моральних цінностях. У ній втілюються результати виховання.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Практично-духовна природа моралі означає, що її вимоги невід'ємні від суспільних завдань, наповнені конкретним практичним змістом. Тому поряд з культурою моральної свідомості у моральну культуру особистості входить і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культура моральної поведінки (вчинків), тобто зовнішня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культура. Це знання і втілення у вчинках, поведінці правил етикету.</w:t>
      </w:r>
    </w:p>
    <w:p w:rsidR="005908F4" w:rsidRDefault="005908F4" w:rsidP="005908F4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5908F4">
        <w:rPr>
          <w:rFonts w:ascii="Times-Roman" w:hAnsi="Times-Roman"/>
          <w:color w:val="000000"/>
          <w:sz w:val="28"/>
          <w:szCs w:val="28"/>
          <w:lang w:val="uk-UA"/>
        </w:rPr>
        <w:t xml:space="preserve">Справжня культура, внутрішня і зовнішня, виявляється у всьому: у ставленні до праці; до службових обов'язків; у володінні усною мовою, в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lastRenderedPageBreak/>
        <w:t>одязі, у повсякденному спілкуванні з сім'єю, з колегами, у манері поведінки в гостях, громадських місцях тощо. Складаючись з багатьох компонентів, моральна поведінка виявляється, перш за все, у двох із них: а) вмінні обирати адекватну внутрішній моральній культурі зовнішню форму і б) вмінні оптимізувати спосіб діяльності, обирати і застосовувати ефективні засоби виконання морального рішення.</w:t>
      </w:r>
    </w:p>
    <w:p w:rsidR="005908F4" w:rsidRDefault="005908F4" w:rsidP="005908F4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5908F4">
        <w:rPr>
          <w:rFonts w:ascii="Times-Roman" w:hAnsi="Times-Roman"/>
          <w:color w:val="000000"/>
          <w:sz w:val="28"/>
          <w:szCs w:val="28"/>
          <w:lang w:val="uk-UA"/>
        </w:rPr>
        <w:t>Таким чином, моральна культура особистості — це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якісна характеристика морального розвитку і моральної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 xml:space="preserve">зрілості особистості, що виявляється на трьох рівнях: </w:t>
      </w:r>
    </w:p>
    <w:p w:rsidR="005908F4" w:rsidRDefault="005908F4" w:rsidP="005908F4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5908F4">
        <w:rPr>
          <w:rFonts w:ascii="Times-Roman" w:hAnsi="Times-Roman"/>
          <w:color w:val="000000"/>
          <w:sz w:val="28"/>
          <w:szCs w:val="28"/>
          <w:lang w:val="uk-UA"/>
        </w:rPr>
        <w:t>1) культура моральних почуттів, яка є виразом здатності особистості до співчуття, співпереживання, милосердя, тобто відчувати чужі біль і радість як власні;</w:t>
      </w:r>
    </w:p>
    <w:p w:rsidR="005908F4" w:rsidRDefault="005908F4" w:rsidP="005908F4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5908F4">
        <w:rPr>
          <w:rFonts w:ascii="Times-Roman" w:hAnsi="Times-Roman"/>
          <w:color w:val="000000"/>
          <w:sz w:val="28"/>
          <w:szCs w:val="28"/>
          <w:lang w:val="uk-UA"/>
        </w:rPr>
        <w:t>2) культура етичного мислення як раціональна складова моральної свідомості. Вона виражається у знанні моральних вимог суспільства, у здатності людини свідомо обґрунтувати цілі і засоби діяльності. Цей ціннісно</w:t>
      </w:r>
      <w:r>
        <w:rPr>
          <w:rFonts w:ascii="Times-Roman" w:hAnsi="Times-Roman"/>
          <w:color w:val="000000"/>
          <w:sz w:val="28"/>
          <w:szCs w:val="28"/>
          <w:lang w:val="uk-UA"/>
        </w:rPr>
        <w:t>-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 xml:space="preserve">орієнтуючий і програмуючий рівень моральної культури залежить від світогляду особистості, етичних знань і переконань і забезпечує внутрішнє сприйняття моральних цілей і засобів; </w:t>
      </w:r>
    </w:p>
    <w:p w:rsidR="005908F4" w:rsidRDefault="005908F4" w:rsidP="005908F4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5908F4">
        <w:rPr>
          <w:rFonts w:ascii="Times-Roman" w:hAnsi="Times-Roman"/>
          <w:color w:val="000000"/>
          <w:sz w:val="28"/>
          <w:szCs w:val="28"/>
          <w:lang w:val="uk-UA"/>
        </w:rPr>
        <w:t>3) культура поведінки, через яку реалізуються поставлені і прийняті моральні цілі. У ній, у кінцевому підсумку виражається життєва позиція людини. Культура поведінки характеризує здатність особистості до морального вибору і практичної реалізації цілей, задумів, рішень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відповідно д</w:t>
      </w:r>
      <w:r>
        <w:rPr>
          <w:rFonts w:ascii="Times-Roman" w:hAnsi="Times-Roman"/>
          <w:color w:val="000000"/>
          <w:sz w:val="28"/>
          <w:szCs w:val="28"/>
          <w:lang w:val="uk-UA"/>
        </w:rPr>
        <w:t>о пануючих моральних цінностей.</w:t>
      </w:r>
    </w:p>
    <w:p w:rsidR="005908F4" w:rsidRPr="005908F4" w:rsidRDefault="005908F4" w:rsidP="005908F4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5908F4">
        <w:rPr>
          <w:rFonts w:ascii="Times-Roman" w:hAnsi="Times-Roman"/>
          <w:color w:val="000000"/>
          <w:sz w:val="28"/>
          <w:szCs w:val="28"/>
          <w:lang w:val="uk-UA"/>
        </w:rPr>
        <w:t>Нарешті, моральна культура особистості виявляється у всій системі її поглядів і переконань, повсякденній поведінці, конкретних вчинках, що здійснюються нею у різних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видах діяльності. Вона присутня у будь-якому виді особистісної культури у тій мірі, в якій будь-який вид людської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діяльності має моральний «вимір», моральний аспект.</w:t>
      </w:r>
    </w:p>
    <w:p w:rsidR="005908F4" w:rsidRDefault="005908F4" w:rsidP="005908F4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5908F4">
        <w:rPr>
          <w:rFonts w:ascii="Times-Roman" w:hAnsi="Times-Roman"/>
          <w:color w:val="000000"/>
          <w:sz w:val="28"/>
          <w:szCs w:val="28"/>
          <w:lang w:val="uk-UA"/>
        </w:rPr>
        <w:t>Результати правознавчої, юридичної діяльності у будь</w:t>
      </w:r>
      <w:r>
        <w:rPr>
          <w:rFonts w:ascii="Times-Roman" w:hAnsi="Times-Roman"/>
          <w:color w:val="000000"/>
          <w:sz w:val="28"/>
          <w:szCs w:val="28"/>
          <w:lang w:val="uk-UA"/>
        </w:rPr>
        <w:t>-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якій сфері, галузі залежать не лише від інтелектуальних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 xml:space="preserve">якостей і професійних вмінь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lastRenderedPageBreak/>
        <w:t>юриста, але і від його «етичного потенціалу», від усвідомлення обов'язку і відповідальності, від соціально значущих почуттів і потреб.</w:t>
      </w:r>
    </w:p>
    <w:p w:rsidR="005908F4" w:rsidRDefault="005908F4" w:rsidP="005908F4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5908F4">
        <w:rPr>
          <w:rFonts w:ascii="Times-Roman" w:hAnsi="Times-Roman"/>
          <w:color w:val="000000"/>
          <w:sz w:val="28"/>
          <w:szCs w:val="28"/>
          <w:lang w:val="uk-UA"/>
        </w:rPr>
        <w:t xml:space="preserve">Розвинуте етичне мислення, багатство і </w:t>
      </w:r>
      <w:proofErr w:type="spellStart"/>
      <w:r w:rsidRPr="005908F4">
        <w:rPr>
          <w:rFonts w:ascii="Times-Roman" w:hAnsi="Times-Roman"/>
          <w:color w:val="000000"/>
          <w:sz w:val="28"/>
          <w:szCs w:val="28"/>
          <w:lang w:val="uk-UA"/>
        </w:rPr>
        <w:t>відрефлектованість</w:t>
      </w:r>
      <w:proofErr w:type="spellEnd"/>
      <w:r w:rsidRPr="005908F4">
        <w:rPr>
          <w:rFonts w:ascii="Times-Roman" w:hAnsi="Times-Roman"/>
          <w:color w:val="000000"/>
          <w:sz w:val="28"/>
          <w:szCs w:val="28"/>
          <w:lang w:val="uk-UA"/>
        </w:rPr>
        <w:t xml:space="preserve"> почуттів, самоповага і повага до інших, доброзичливість, відповідальність та інші складові внутрішньої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культури, знання і дотримання етикету в загальному вигляді характеризують моральну зрілість юриста, свідчать про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високий рівень особистісного прояву моральної культури.</w:t>
      </w:r>
    </w:p>
    <w:p w:rsidR="005908F4" w:rsidRDefault="005908F4" w:rsidP="005908F4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5908F4">
        <w:rPr>
          <w:rFonts w:ascii="Times-Roman" w:hAnsi="Times-Roman"/>
          <w:color w:val="000000"/>
          <w:sz w:val="28"/>
          <w:szCs w:val="28"/>
          <w:lang w:val="uk-UA"/>
        </w:rPr>
        <w:t>Практика показує, що юристи, характерними рисами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яких є ввічливість, вміння вислуховувати, повага до людей, увага до їх індивідуальних особливостей, користуються великим авторитетом. Недбале ставлення до справи, до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долі людей неприпустимі і засуджуються громадською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думкою.</w:t>
      </w:r>
    </w:p>
    <w:p w:rsidR="005908F4" w:rsidRPr="005908F4" w:rsidRDefault="005908F4" w:rsidP="005908F4">
      <w:pPr>
        <w:spacing w:after="0" w:line="360" w:lineRule="auto"/>
        <w:ind w:firstLine="709"/>
        <w:jc w:val="both"/>
        <w:rPr>
          <w:rFonts w:ascii="Times-Roman" w:hAnsi="Times-Roman"/>
          <w:color w:val="000000"/>
          <w:sz w:val="28"/>
          <w:szCs w:val="28"/>
          <w:lang w:val="uk-UA"/>
        </w:rPr>
      </w:pPr>
      <w:r w:rsidRPr="005908F4">
        <w:rPr>
          <w:rFonts w:ascii="Times-Roman" w:hAnsi="Times-Roman"/>
          <w:color w:val="000000"/>
          <w:sz w:val="28"/>
          <w:szCs w:val="28"/>
          <w:lang w:val="uk-UA"/>
        </w:rPr>
        <w:t>Юристу, як і будь-якій посадовій особі, необхідно вміти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приховувати власні переживання, гасити дратівливість і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керуватись у стосунках з людьми не тимчасовим настроєм,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а почуттями доброзичливості, такту, взаєморозуміння, обов'язку. Слід бути уважним до людини, підходити до неї</w:t>
      </w:r>
      <w:r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з оптимістичною гіпотезою, навіть з деяким ризиком помилитися, тобто бачити у будь-якій людині позитивне.</w:t>
      </w:r>
    </w:p>
    <w:p w:rsidR="005908F4" w:rsidRPr="005908F4" w:rsidRDefault="005908F4" w:rsidP="00590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08F4">
        <w:rPr>
          <w:rFonts w:ascii="Times-Roman" w:hAnsi="Times-Roman"/>
          <w:color w:val="000000"/>
          <w:sz w:val="28"/>
          <w:szCs w:val="28"/>
          <w:lang w:val="uk-UA"/>
        </w:rPr>
        <w:t>Чим вище моральна культура юриста, тим ефективніше він виконує службові обов'язки, тим відповідальніше</w:t>
      </w:r>
      <w:r w:rsidR="00EF65F6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ставиться до процесу і результатів своєї професійної</w:t>
      </w:r>
      <w:r w:rsidR="00EF65F6">
        <w:rPr>
          <w:rFonts w:ascii="Times-Roman" w:hAnsi="Times-Roman"/>
          <w:color w:val="000000"/>
          <w:sz w:val="28"/>
          <w:szCs w:val="28"/>
          <w:lang w:val="uk-UA"/>
        </w:rPr>
        <w:t xml:space="preserve"> </w:t>
      </w:r>
      <w:r w:rsidRPr="005908F4">
        <w:rPr>
          <w:rFonts w:ascii="Times-Roman" w:hAnsi="Times-Roman"/>
          <w:color w:val="000000"/>
          <w:sz w:val="28"/>
          <w:szCs w:val="28"/>
          <w:lang w:val="uk-UA"/>
        </w:rPr>
        <w:t>діяльності.</w:t>
      </w:r>
    </w:p>
    <w:p w:rsidR="00722184" w:rsidRDefault="00722184" w:rsidP="0072218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7. </w:t>
      </w:r>
    </w:p>
    <w:p w:rsidR="00C909FD" w:rsidRPr="00C909FD" w:rsidRDefault="00B2373C" w:rsidP="00C909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Деформація свідомості — явище, що пронизує всю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людську історію. Деформація свідомості соціальних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суб'єктів призводила їх до </w:t>
      </w:r>
      <w:proofErr w:type="spellStart"/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маргінальності</w:t>
      </w:r>
      <w:proofErr w:type="spellEnd"/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потім така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свідомість ставала основою і субкультур, і контркультур,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останні нерідко задавали нові вектори суспільного розвитку (наприклад, християнство, релігійні реформації,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більшовизм та ін.). Деформації свідомості були основою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позитивних, і негативних змін (наприклад, фашизм,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деякі релігійні секти).</w:t>
      </w:r>
    </w:p>
    <w:p w:rsidR="00C909FD" w:rsidRPr="00C909FD" w:rsidRDefault="00B2373C" w:rsidP="00C909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Коли йдеться про деформації моральної свідомості і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професійної правосвідомості працівників правоохоронних органів, то мають на увазі негативні явища, риси, які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формуються стихійно чи свідомо в окремих представників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цієї професійної групи всупереч суспільним, державним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вимогам, стандартам професійної діяльності і поведінки,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очікуванням громадської думки. Уявлення про належне,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справедливе, бажане й припустиме у діяльності правоохоронців складається у суспільстві, у самій професійній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групі, закріплюються у законах і підзаконних актах. Моделі поведінки і діяльності, що закладаються на таких засадах, поступово під впливом негативних факторів соціального середовища, особливостей професійної діяльності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можуть розмиватись, руйнуватись і натомість створюватись індивідуальні, корпоративні, привнесені ззовні уявлення, несумісні з суспільними, професійними вимогами.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Природно, що вони приховуються, але виражають нову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установку індивідуальної ціннісної свідомості й реалізуються у поведінці, діях в умовах відсутності зовнішнього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контролю. Такі настанови і дії можуть мати суспільно небажаний, неприпустимий або небезпечний, протиправний характер.</w:t>
      </w:r>
    </w:p>
    <w:p w:rsidR="00C909FD" w:rsidRPr="00C909FD" w:rsidRDefault="00B2373C" w:rsidP="00C909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Інколи люди з деформованою свідомістю можуть проникати в правоохоронні органи </w:t>
      </w:r>
      <w:r w:rsidRPr="00C909F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для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досягнення корисливих цілей, задоволення амбіцій тощо. Деформація моральної свідомості і професійної правосвідомості правоохоронців може відбуватись під тиском ззовні, коли для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досягнення моральної, правової мети використовуються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брудні, </w:t>
      </w:r>
      <w:proofErr w:type="spellStart"/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неправові</w:t>
      </w:r>
      <w:proofErr w:type="spellEnd"/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засоби та ін. Подібні та інші деформації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моральної і правової свідомості працівників юридичної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професії мали місце і у далекому минулому, і у роки радянської влади, не подолані вони і у незалежній Україні.</w:t>
      </w:r>
    </w:p>
    <w:p w:rsidR="00364C0B" w:rsidRPr="00C909FD" w:rsidRDefault="00B2373C" w:rsidP="00C909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Діяльність працівників юридичної професії здійснюється здебільшого у складних морально-психологічних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умовах, на негативному емоційному фоні, у конфліктному середовищі, де немало спокус. Тут виникає загроза деформації свідомості і моральної, і професійно-правової.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Причини деформації моральної і професійної свідомості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09FD"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професійній групі юристів </w:t>
      </w:r>
      <w:r w:rsidR="00C909FD"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слід шукати як у самому</w:t>
      </w:r>
      <w:r w:rsid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09FD"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суспільстві, так і у специфічних умовах діяльності конкретних органів і служб.</w:t>
      </w:r>
    </w:p>
    <w:p w:rsidR="00C909FD" w:rsidRPr="00C909FD" w:rsidRDefault="00C909FD" w:rsidP="00C909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Деформації моральної і професійної (правової) свідомості юристів мають різне обличчя, але вони схожі майже у всіх професійних когорт на пострадянському просторі: некомпетентність (невисокий рівень професіоналізму); зловживання владою, службовим становищем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особистих цілях; перевищення своїх повноважень; упередженість, тенденційність, невиправдана жорстокість,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тяганина та інші, що вже наводилися. Зловживання владою було завжди. Історичні приклади свідчать, що розміри будь-якої влади провокують високі, а то й надто високі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амбіції її носіїв.</w:t>
      </w:r>
    </w:p>
    <w:p w:rsidR="00C909FD" w:rsidRPr="00C909FD" w:rsidRDefault="00C909FD" w:rsidP="00C90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Перевиховання юристів з вадами, деформаціями моральної і професійної свідомості — це завдання держави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її певних органів, соціальних інституцій, громадської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думки, професійних об'єднань юристів, відповідних колективів і самої людини як носія деформацій. Висока моральна культура юриста є головним бар'єром на шляху деформацій свідомості, а здатність і здібність до самопізнання, самоаналізу, самооцінки, саморегуляції в цілому 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самовиховання (</w:t>
      </w:r>
      <w:proofErr w:type="spellStart"/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самоперевиховання</w:t>
      </w:r>
      <w:proofErr w:type="spellEnd"/>
      <w:r w:rsidRPr="00C909FD">
        <w:rPr>
          <w:rFonts w:ascii="Times New Roman" w:hAnsi="Times New Roman" w:cs="Times New Roman"/>
          <w:color w:val="000000"/>
          <w:sz w:val="28"/>
          <w:szCs w:val="28"/>
          <w:lang w:val="uk-UA"/>
        </w:rPr>
        <w:t>), самовдосконалення допоможе звільнитись від будь-яких деформацій.</w:t>
      </w:r>
    </w:p>
    <w:sectPr w:rsidR="00C909FD" w:rsidRPr="00C9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84"/>
    <w:rsid w:val="00014E8B"/>
    <w:rsid w:val="00027D72"/>
    <w:rsid w:val="0005730E"/>
    <w:rsid w:val="00061A29"/>
    <w:rsid w:val="0009126A"/>
    <w:rsid w:val="000F2014"/>
    <w:rsid w:val="001016A5"/>
    <w:rsid w:val="001629FE"/>
    <w:rsid w:val="001676EE"/>
    <w:rsid w:val="001751F5"/>
    <w:rsid w:val="0019723C"/>
    <w:rsid w:val="00207D9F"/>
    <w:rsid w:val="0023674C"/>
    <w:rsid w:val="00252487"/>
    <w:rsid w:val="00262548"/>
    <w:rsid w:val="00273AF7"/>
    <w:rsid w:val="00285FA0"/>
    <w:rsid w:val="0029317B"/>
    <w:rsid w:val="002A5D60"/>
    <w:rsid w:val="002A6935"/>
    <w:rsid w:val="002C2A7A"/>
    <w:rsid w:val="002C7D6D"/>
    <w:rsid w:val="002D017A"/>
    <w:rsid w:val="00326A75"/>
    <w:rsid w:val="00343963"/>
    <w:rsid w:val="00360BC9"/>
    <w:rsid w:val="00364C0B"/>
    <w:rsid w:val="00366072"/>
    <w:rsid w:val="003C0538"/>
    <w:rsid w:val="003D1E54"/>
    <w:rsid w:val="003D3297"/>
    <w:rsid w:val="003F6F78"/>
    <w:rsid w:val="004348EB"/>
    <w:rsid w:val="00467FBB"/>
    <w:rsid w:val="004977BE"/>
    <w:rsid w:val="004C5DC7"/>
    <w:rsid w:val="004E741C"/>
    <w:rsid w:val="00522C08"/>
    <w:rsid w:val="0055158B"/>
    <w:rsid w:val="00557434"/>
    <w:rsid w:val="005908F4"/>
    <w:rsid w:val="005D5C35"/>
    <w:rsid w:val="00635050"/>
    <w:rsid w:val="0063703F"/>
    <w:rsid w:val="00655A45"/>
    <w:rsid w:val="00684022"/>
    <w:rsid w:val="006E48D8"/>
    <w:rsid w:val="006E48DF"/>
    <w:rsid w:val="0072072A"/>
    <w:rsid w:val="00720F69"/>
    <w:rsid w:val="00722184"/>
    <w:rsid w:val="0075412F"/>
    <w:rsid w:val="0079175F"/>
    <w:rsid w:val="007E29BA"/>
    <w:rsid w:val="007E64F0"/>
    <w:rsid w:val="00802F98"/>
    <w:rsid w:val="00826599"/>
    <w:rsid w:val="008416D2"/>
    <w:rsid w:val="00845D54"/>
    <w:rsid w:val="008509A5"/>
    <w:rsid w:val="00871397"/>
    <w:rsid w:val="00883828"/>
    <w:rsid w:val="00891F28"/>
    <w:rsid w:val="008A0C41"/>
    <w:rsid w:val="008A0C86"/>
    <w:rsid w:val="008A54C6"/>
    <w:rsid w:val="008D1C50"/>
    <w:rsid w:val="008D4F41"/>
    <w:rsid w:val="00905BE6"/>
    <w:rsid w:val="0091550B"/>
    <w:rsid w:val="00931F9F"/>
    <w:rsid w:val="009775B3"/>
    <w:rsid w:val="009A1CBB"/>
    <w:rsid w:val="009E607E"/>
    <w:rsid w:val="009F3089"/>
    <w:rsid w:val="00A27DEF"/>
    <w:rsid w:val="00A3343B"/>
    <w:rsid w:val="00A4772C"/>
    <w:rsid w:val="00A77E47"/>
    <w:rsid w:val="00A85C1F"/>
    <w:rsid w:val="00A938DB"/>
    <w:rsid w:val="00A93B2A"/>
    <w:rsid w:val="00A93F5A"/>
    <w:rsid w:val="00A96C10"/>
    <w:rsid w:val="00AA701E"/>
    <w:rsid w:val="00AD654C"/>
    <w:rsid w:val="00AF1228"/>
    <w:rsid w:val="00AF41F0"/>
    <w:rsid w:val="00B02A39"/>
    <w:rsid w:val="00B119D3"/>
    <w:rsid w:val="00B2373C"/>
    <w:rsid w:val="00B77D09"/>
    <w:rsid w:val="00B8009D"/>
    <w:rsid w:val="00B950A0"/>
    <w:rsid w:val="00BA330F"/>
    <w:rsid w:val="00BE29D2"/>
    <w:rsid w:val="00C23EFE"/>
    <w:rsid w:val="00C40D16"/>
    <w:rsid w:val="00C50FB9"/>
    <w:rsid w:val="00C57755"/>
    <w:rsid w:val="00C648D5"/>
    <w:rsid w:val="00C744BA"/>
    <w:rsid w:val="00C77C4F"/>
    <w:rsid w:val="00C909FD"/>
    <w:rsid w:val="00C9643F"/>
    <w:rsid w:val="00CB5E46"/>
    <w:rsid w:val="00CD0D66"/>
    <w:rsid w:val="00D11879"/>
    <w:rsid w:val="00D30435"/>
    <w:rsid w:val="00D512F2"/>
    <w:rsid w:val="00D52373"/>
    <w:rsid w:val="00D538C8"/>
    <w:rsid w:val="00D57A88"/>
    <w:rsid w:val="00D641BC"/>
    <w:rsid w:val="00D74C0A"/>
    <w:rsid w:val="00D76ED8"/>
    <w:rsid w:val="00DC17FC"/>
    <w:rsid w:val="00DC640D"/>
    <w:rsid w:val="00DD3466"/>
    <w:rsid w:val="00DD5715"/>
    <w:rsid w:val="00E1156C"/>
    <w:rsid w:val="00E2035F"/>
    <w:rsid w:val="00E76BD9"/>
    <w:rsid w:val="00E927FE"/>
    <w:rsid w:val="00EF65F6"/>
    <w:rsid w:val="00F55CF1"/>
    <w:rsid w:val="00F64F9A"/>
    <w:rsid w:val="00F8772F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56C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56C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2</cp:revision>
  <cp:lastPrinted>2018-09-04T06:48:00Z</cp:lastPrinted>
  <dcterms:created xsi:type="dcterms:W3CDTF">2020-08-31T08:04:00Z</dcterms:created>
  <dcterms:modified xsi:type="dcterms:W3CDTF">2020-08-31T08:04:00Z</dcterms:modified>
</cp:coreProperties>
</file>