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EF" w:rsidRDefault="000117EF" w:rsidP="000117E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ІДСУМКОВОГО КОНТРОЛЮ</w:t>
      </w:r>
    </w:p>
    <w:p w:rsidR="000117EF" w:rsidRDefault="000117EF" w:rsidP="000117EF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Поняття та види міжнародного бізнесу.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Міжнародна бізнес-середа.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>Правові аспекти міжнародного бізнесу.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>Основні принципи функціонування ТНК.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Роль глобальної економіки у розвитку міжнародного бізнесу.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Етичні норми та корпоративна соціальна відповідальність у міжнародному бізнесі.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Вплив міжнародних фінансових і кредитних установ на бізнес.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Тенденції </w:t>
      </w:r>
      <w:proofErr w:type="spellStart"/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транснаціоналізації</w:t>
      </w:r>
      <w:proofErr w:type="spellEnd"/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глобальної інтеграції.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Взаємозв’язок міжнародного бізнесу з державними економічними політиками.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Основні ризики міжнародного бізнесу та шляхи їх мінімізації.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Особливості адаптації продуктів та послуг для різних ринків.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>Сутність та структура міжнародного бізнес-середовища.  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>Політичні фактори та їх вплив на міжнародний бізнес.  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>Економічні фактори у міжнародному бізнесі.  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>Соціокультурні особливості та їх значення для міжнародного бізнесу.  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Юридичні та регуляторні фактори: міжнародні стандарти та угоди. 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Технологічні зміни та їх вплив на міжнародні бізнес-процеси. 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Екологічні та природоохоронні вимоги для міжнародних компаній. 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Міжнародні інституції та їх вплив на бізнес-середовище. 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Демографічні фактори та поведінка споживачів на глобальних ринках. 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Ризики політичної нестабільності та економічних криз. 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Взаємодія локальних і глобальних факторів у прийнятті стратегічних рішень.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Аналіз конкурентного середовища.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Глобальні конкурентні стратегії.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Роль бренду у міжнародному бізнесі.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Позиціонування та диференціація продуктів на світовому ринку.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 оцінки конкурентоспроможності підприємства. 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Вплив інновацій та технологій на конкурентну перевагу.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Використання стратегічного маркетингу для зміцнення позицій.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 SWOT для міжнародних конкурентних стратегій.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репутацією та іміджем на глобальних ринках.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Вплив цифрових платформ та e-</w:t>
      </w:r>
      <w:proofErr w:type="spellStart"/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commerce</w:t>
      </w:r>
      <w:proofErr w:type="spellEnd"/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конкуренцію.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Основні принципи управління міжнародними операціями</w:t>
      </w: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Організаційні структури та управлінські моделі в міжнародному бізнесі.</w:t>
      </w: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>Управління якістю продукції та послуг.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Координація виробничих процесів між країнами. 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Оптимізація ресурсів і витрат у міжнародних операціях. 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Управління ланцюгами постачання та логістикою. 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Впровадження стандартів ISO та сертифікація. 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 контролю та аудиту міжнародних операцій. 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Управління ризиками у виробничих та операційних процесах. 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Використання </w:t>
      </w:r>
      <w:proofErr w:type="spellStart"/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ІТ-систем</w:t>
      </w:r>
      <w:proofErr w:type="spellEnd"/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планування та контролю операцій. 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Стратегії підвищення ефективності міжнародних операцій.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Джерела фінансування міжнародних операцій.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Валютне регулювання у міжнародному бізнесі.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Податкове планування у міжнародному бізнесі.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>Бюджетування та контроль витрат.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Оцінка інвестиційної привабливості проектів.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Міжнародні фінансові інструменти (кредити, облігації, фонди).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Управління валютними ризиками. 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Планування грошових потоків у міжнародних операціях. 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Фінансовий контроль та аудит міжнародних проектів. 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Фінансові стратегії для транснаціональних корпорацій.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Ризики фінансування та методи їх мінімізації.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>Значення податкової політики для міжнародного бізнесу. 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>Основні принципи оподаткування в міжнародному бізнесі: податки на прибуток, ПДВ, мита.  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податкових угод та їх вплив на бізнес-процеси.  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>Стратегії оптимізації податків у міжнародних корпораціях.  </w:t>
      </w:r>
    </w:p>
    <w:p w:rsidR="007F4189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Використання податкових пільг та стимулів у різних країнах.  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Поняття та значення міжнародного маркетингу.   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Відмінності між внутрішнім і міжнародним маркетингом.   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>Інструменти просування товарів і послуг на міжнародному ринку.  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>Особливості маркетингових стратегій в умовах глобалізації.  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Альянси та партнерства у міжнародному бізнесі. 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Франчайзинг як модель розвитку.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/>
        </w:rPr>
        <w:t>Стратегії диверсифікації ринків. Інновації у міжнародному бізнесі.</w:t>
      </w:r>
    </w:p>
    <w:p w:rsidR="007F4189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Злиття та поглинання як інструмент глобальної експансії. </w:t>
      </w:r>
    </w:p>
    <w:p w:rsidR="007F4189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Розробка стратегічних планів для виходу на нові ринки. </w:t>
      </w:r>
    </w:p>
    <w:p w:rsidR="007F4189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Ризики та методи їх управління при розширенні бізнесу. Використання стратегічного маркетингу для розвитку. </w:t>
      </w:r>
    </w:p>
    <w:p w:rsidR="007F4189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Партнерські мережі та кооперації між компаніями. </w:t>
      </w:r>
    </w:p>
    <w:p w:rsidR="007F4189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Аналіз конкурентних можливостей та тенденцій ринку. </w:t>
      </w:r>
    </w:p>
    <w:p w:rsidR="000117EF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Стратегії інноваційного розвитку та R&amp;D у міжнародних компаніях.</w:t>
      </w:r>
    </w:p>
    <w:p w:rsidR="007F4189" w:rsidRPr="007F4189" w:rsidRDefault="000117EF" w:rsidP="007F418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Лідерство та управлінські стилі у глобальних організаціях. 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>Динаміка глобальних торговельних угод та інтеграційних процесів. Розвиток нових ринків та економік, що формуються (</w:t>
      </w:r>
      <w:proofErr w:type="spellStart"/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>Emerging</w:t>
      </w:r>
      <w:proofErr w:type="spellEnd"/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>Markets</w:t>
      </w:r>
      <w:proofErr w:type="spellEnd"/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>).</w:t>
      </w: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>Еволюція глобальних ланцюгів постачання та стратегій дистрибуції.</w:t>
      </w: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>Зміни в поведінці споживачів на глобальних ринках та персоналізація пропозицій.</w:t>
      </w: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4189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>Використання аналітики великих даних та штучного інтелекту для стратегічного управління.</w:t>
      </w:r>
      <w:r w:rsidRPr="007F41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117EF" w:rsidRPr="007F4189" w:rsidRDefault="000117EF" w:rsidP="007F418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>Тенденції глобальної конкуренції та нові моделі ведення міжнародного бізнесу (платформи, цифрові екосистеми).</w:t>
      </w:r>
    </w:p>
    <w:p w:rsidR="007F4189" w:rsidRPr="007F4189" w:rsidRDefault="000117EF" w:rsidP="007F4189">
      <w:pPr>
        <w:pStyle w:val="1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/>
        </w:rPr>
        <w:t>Вплив культурних відмінностей на бізнес.</w:t>
      </w:r>
    </w:p>
    <w:p w:rsidR="007F4189" w:rsidRPr="007F4189" w:rsidRDefault="000117EF" w:rsidP="007F4189">
      <w:pPr>
        <w:pStyle w:val="1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Комунікаційні стратегії в міжнародному середовищі. </w:t>
      </w:r>
    </w:p>
    <w:p w:rsidR="007F4189" w:rsidRPr="007F4189" w:rsidRDefault="000117EF" w:rsidP="007F4189">
      <w:pPr>
        <w:pStyle w:val="1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Етика в міжнародному бізнесі. </w:t>
      </w:r>
    </w:p>
    <w:p w:rsidR="007F4189" w:rsidRPr="007F4189" w:rsidRDefault="000117EF" w:rsidP="007F4189">
      <w:pPr>
        <w:pStyle w:val="1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F4189">
        <w:rPr>
          <w:rFonts w:ascii="Times New Roman" w:eastAsia="Times New Roman" w:hAnsi="Times New Roman" w:cs="Times New Roman"/>
          <w:sz w:val="24"/>
          <w:szCs w:val="24"/>
          <w:lang w:val="uk-UA"/>
        </w:rPr>
        <w:t>Подолання культурних бар'єрів.</w:t>
      </w:r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7F4189" w:rsidRPr="007F4189" w:rsidRDefault="000117EF" w:rsidP="007F4189">
      <w:pPr>
        <w:pStyle w:val="1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Роль міжкультурної комунікації у формуванні довірчих відносин із партнерами. </w:t>
      </w:r>
    </w:p>
    <w:p w:rsidR="000117EF" w:rsidRPr="007F4189" w:rsidRDefault="000117EF" w:rsidP="007F4189">
      <w:pPr>
        <w:pStyle w:val="1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>Стратегії адаптації маркетингових і рекламних кампаній під культурні особливості ринку.</w:t>
      </w:r>
    </w:p>
    <w:p w:rsidR="007F4189" w:rsidRPr="007F4189" w:rsidRDefault="000117EF" w:rsidP="007F4189">
      <w:pPr>
        <w:pStyle w:val="1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Подолання мовних бар’єрів та ефективне використання перекладу і локалізації. </w:t>
      </w:r>
    </w:p>
    <w:p w:rsidR="007F4189" w:rsidRPr="007F4189" w:rsidRDefault="000117EF" w:rsidP="007F4189">
      <w:pPr>
        <w:pStyle w:val="1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Управління </w:t>
      </w:r>
      <w:proofErr w:type="spellStart"/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>мультикультурними</w:t>
      </w:r>
      <w:proofErr w:type="spellEnd"/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командами та розвиток командної ефективності. </w:t>
      </w:r>
    </w:p>
    <w:p w:rsidR="007F4189" w:rsidRPr="007F4189" w:rsidRDefault="000117EF" w:rsidP="007F4189">
      <w:pPr>
        <w:pStyle w:val="1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Вирішення конфліктів із урахуванням культурних відмінностей та традицій. </w:t>
      </w:r>
    </w:p>
    <w:p w:rsidR="007F4189" w:rsidRPr="007F4189" w:rsidRDefault="000117EF" w:rsidP="007F4189">
      <w:pPr>
        <w:pStyle w:val="1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Етичні стандарти у різних культурах та їх вплив на бізнес-рішення. </w:t>
      </w:r>
    </w:p>
    <w:p w:rsidR="000117EF" w:rsidRPr="007F4189" w:rsidRDefault="000117EF" w:rsidP="007F4189">
      <w:pPr>
        <w:pStyle w:val="1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4189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>Використання культурних особливостей у переговорах, продажах та переговорах щодо контрактів.</w:t>
      </w:r>
    </w:p>
    <w:p w:rsidR="00396600" w:rsidRPr="000117EF" w:rsidRDefault="00396600">
      <w:pPr>
        <w:rPr>
          <w:lang w:val="uk-UA"/>
        </w:rPr>
      </w:pPr>
    </w:p>
    <w:sectPr w:rsidR="00396600" w:rsidRPr="000117EF" w:rsidSect="0039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32D31"/>
    <w:multiLevelType w:val="hybridMultilevel"/>
    <w:tmpl w:val="C5445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17EF"/>
    <w:rsid w:val="000117EF"/>
    <w:rsid w:val="00396600"/>
    <w:rsid w:val="004170B4"/>
    <w:rsid w:val="007F4189"/>
    <w:rsid w:val="00FD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EF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7EF"/>
    <w:pPr>
      <w:spacing w:after="0" w:line="240" w:lineRule="auto"/>
    </w:pPr>
    <w:rPr>
      <w:lang w:val="ru-RU"/>
    </w:rPr>
  </w:style>
  <w:style w:type="character" w:styleId="a4">
    <w:name w:val="Strong"/>
    <w:basedOn w:val="a0"/>
    <w:uiPriority w:val="22"/>
    <w:qFormat/>
    <w:rsid w:val="000117EF"/>
    <w:rPr>
      <w:b/>
      <w:bCs/>
    </w:rPr>
  </w:style>
  <w:style w:type="paragraph" w:customStyle="1" w:styleId="1">
    <w:name w:val="Обычный1"/>
    <w:rsid w:val="000117EF"/>
    <w:pPr>
      <w:spacing w:after="0"/>
    </w:pPr>
    <w:rPr>
      <w:rFonts w:ascii="Arial" w:eastAsia="Arial" w:hAnsi="Arial" w:cs="Arial"/>
      <w:lang w:val="ru-RU" w:eastAsia="ru-RU"/>
    </w:rPr>
  </w:style>
  <w:style w:type="paragraph" w:styleId="a5">
    <w:name w:val="List Paragraph"/>
    <w:basedOn w:val="a"/>
    <w:uiPriority w:val="34"/>
    <w:qFormat/>
    <w:rsid w:val="007F4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3350</Words>
  <Characters>1910</Characters>
  <Application>Microsoft Office Word</Application>
  <DocSecurity>0</DocSecurity>
  <Lines>15</Lines>
  <Paragraphs>10</Paragraphs>
  <ScaleCrop>false</ScaleCrop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2026-02-02T08:24:00Z</dcterms:created>
  <dcterms:modified xsi:type="dcterms:W3CDTF">2026-02-02T08:32:00Z</dcterms:modified>
</cp:coreProperties>
</file>