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50" w:rsidRDefault="00411A50" w:rsidP="00411A50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Завдання </w:t>
      </w:r>
      <w:r>
        <w:rPr>
          <w:b/>
          <w:bCs/>
          <w:sz w:val="32"/>
          <w:szCs w:val="32"/>
          <w:u w:val="single"/>
          <w:lang w:val="uk-UA"/>
        </w:rPr>
        <w:t>4</w:t>
      </w:r>
      <w:r>
        <w:rPr>
          <w:b/>
          <w:bCs/>
          <w:sz w:val="32"/>
          <w:szCs w:val="32"/>
          <w:u w:val="single"/>
          <w:lang w:val="uk-UA"/>
        </w:rPr>
        <w:t>.</w:t>
      </w:r>
    </w:p>
    <w:p w:rsidR="00411A50" w:rsidRDefault="00411A50" w:rsidP="00411A50">
      <w:pPr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 У чому суть боротьби</w:t>
      </w:r>
      <w:bookmarkStart w:id="0" w:name="_GoBack"/>
      <w:bookmarkEnd w:id="0"/>
      <w:r>
        <w:rPr>
          <w:b/>
          <w:bCs/>
          <w:sz w:val="32"/>
          <w:szCs w:val="32"/>
          <w:u w:val="single"/>
          <w:lang w:val="uk-UA"/>
        </w:rPr>
        <w:t xml:space="preserve"> між реалістами та номіналістами в філософії Середньовіччя?</w:t>
      </w:r>
    </w:p>
    <w:p w:rsidR="006A05F6" w:rsidRPr="00411A50" w:rsidRDefault="006A05F6">
      <w:pPr>
        <w:rPr>
          <w:lang w:val="ru-RU"/>
        </w:rPr>
      </w:pPr>
    </w:p>
    <w:sectPr w:rsidR="006A05F6" w:rsidRPr="00411A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0"/>
    <w:rsid w:val="00411A50"/>
    <w:rsid w:val="006A05F6"/>
    <w:rsid w:val="009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E4D"/>
  <w15:chartTrackingRefBased/>
  <w15:docId w15:val="{71635293-72B6-4814-8873-51F88C9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2020-09-09T20:33:00Z</dcterms:created>
  <dcterms:modified xsi:type="dcterms:W3CDTF">2020-09-09T20:35:00Z</dcterms:modified>
</cp:coreProperties>
</file>