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E0" w:rsidRDefault="00046A8C">
      <w:pPr>
        <w:pStyle w:val="20"/>
        <w:framePr w:w="9456" w:h="1617" w:hRule="exact" w:wrap="none" w:vAnchor="page" w:hAnchor="page" w:x="1241" w:y="2024"/>
        <w:shd w:val="clear" w:color="auto" w:fill="auto"/>
      </w:pPr>
      <w:r>
        <w:rPr>
          <w:rStyle w:val="21"/>
        </w:rPr>
        <w:t>МІНІСТЕРСТВО ОСВІТИ І НАУКИ УКРАЇНИ ЗАПОРІЗЬКИЙ НАЦІОНАЛЬНИЙ УНІВЕРСИТЕТ БІОЛОГІЧНИЙ ФАКУЛЬТЕТ КАФЕДРА ФІЗІОЛОГІЇ, ІМУНОЛОГІЇ І БІОХІМІЇ З КУРСОМ ЦИВІЛЬНОГО</w:t>
      </w:r>
    </w:p>
    <w:p w:rsidR="002A5CE0" w:rsidRDefault="00046A8C">
      <w:pPr>
        <w:pStyle w:val="20"/>
        <w:framePr w:w="9456" w:h="1617" w:hRule="exact" w:wrap="none" w:vAnchor="page" w:hAnchor="page" w:x="1241" w:y="2024"/>
        <w:shd w:val="clear" w:color="auto" w:fill="auto"/>
      </w:pPr>
      <w:r>
        <w:rPr>
          <w:rStyle w:val="21"/>
        </w:rPr>
        <w:t>ЗАХИСТУ ТА МЕДИЦИНИ</w:t>
      </w:r>
    </w:p>
    <w:p w:rsidR="002A5CE0" w:rsidRDefault="00046A8C">
      <w:pPr>
        <w:pStyle w:val="30"/>
        <w:framePr w:w="9456" w:h="331" w:hRule="exact" w:wrap="none" w:vAnchor="page" w:hAnchor="page" w:x="1241" w:y="8231"/>
        <w:shd w:val="clear" w:color="auto" w:fill="auto"/>
        <w:spacing w:before="0" w:after="0" w:line="240" w:lineRule="exact"/>
      </w:pPr>
      <w:r>
        <w:rPr>
          <w:rStyle w:val="31"/>
          <w:b/>
          <w:bCs/>
        </w:rPr>
        <w:t>ВС 4.05 «</w:t>
      </w:r>
      <w:r w:rsidR="00414010" w:rsidRPr="00414010">
        <w:rPr>
          <w:rStyle w:val="31"/>
          <w:b/>
          <w:bCs/>
        </w:rPr>
        <w:t>В</w:t>
      </w:r>
      <w:r w:rsidR="00414010">
        <w:rPr>
          <w:rStyle w:val="31"/>
          <w:b/>
          <w:bCs/>
        </w:rPr>
        <w:t>ікова та еволюційна імунлогія</w:t>
      </w:r>
      <w:r>
        <w:rPr>
          <w:rStyle w:val="31"/>
          <w:b/>
          <w:bCs/>
        </w:rPr>
        <w:t>»</w:t>
      </w:r>
    </w:p>
    <w:p w:rsidR="002A5CE0" w:rsidRDefault="00046A8C">
      <w:pPr>
        <w:framePr w:wrap="none" w:vAnchor="page" w:hAnchor="page" w:x="5811" w:y="429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8pt;height:114.8pt">
            <v:imagedata r:id="rId7" r:href="rId8"/>
          </v:shape>
        </w:pict>
      </w:r>
    </w:p>
    <w:p w:rsidR="002A5CE0" w:rsidRDefault="00046A8C">
      <w:pPr>
        <w:pStyle w:val="30"/>
        <w:framePr w:w="9456" w:h="317" w:hRule="exact" w:wrap="none" w:vAnchor="page" w:hAnchor="page" w:x="1241" w:y="7467"/>
        <w:shd w:val="clear" w:color="auto" w:fill="auto"/>
        <w:spacing w:before="0" w:after="0" w:line="240" w:lineRule="exact"/>
      </w:pPr>
      <w:r>
        <w:rPr>
          <w:rStyle w:val="31"/>
          <w:b/>
          <w:bCs/>
        </w:rPr>
        <w:t>РОБОЧА ПРОГРАМА НАВЧАЛЬНОЇ ДИСЦИПЛІНИ</w:t>
      </w:r>
    </w:p>
    <w:p w:rsidR="002A5CE0" w:rsidRDefault="00046A8C">
      <w:pPr>
        <w:pStyle w:val="20"/>
        <w:framePr w:w="9456" w:h="984" w:hRule="exact" w:wrap="none" w:vAnchor="page" w:hAnchor="page" w:x="1241" w:y="8529"/>
        <w:shd w:val="clear" w:color="auto" w:fill="auto"/>
        <w:spacing w:line="461" w:lineRule="exact"/>
      </w:pPr>
      <w:r>
        <w:rPr>
          <w:rStyle w:val="21"/>
        </w:rPr>
        <w:t>спеціальність 7.04010201 Біологія спеціалізація «Біохімія та імунологія»</w:t>
      </w:r>
    </w:p>
    <w:p w:rsidR="002A5CE0" w:rsidRDefault="00046A8C">
      <w:pPr>
        <w:pStyle w:val="20"/>
        <w:framePr w:w="9456" w:h="312" w:hRule="exact" w:wrap="none" w:vAnchor="page" w:hAnchor="page" w:x="1241" w:y="15407"/>
        <w:shd w:val="clear" w:color="auto" w:fill="auto"/>
        <w:spacing w:line="240" w:lineRule="exact"/>
      </w:pPr>
      <w:r>
        <w:rPr>
          <w:rStyle w:val="21"/>
        </w:rPr>
        <w:t>2016-2017 навчальний рік</w:t>
      </w:r>
    </w:p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Default="00046A8C">
      <w:pPr>
        <w:pStyle w:val="23"/>
        <w:framePr w:w="9907" w:h="246" w:hRule="exact" w:wrap="none" w:vAnchor="page" w:hAnchor="page" w:x="893" w:y="973"/>
        <w:shd w:val="clear" w:color="auto" w:fill="auto"/>
        <w:spacing w:line="220" w:lineRule="exact"/>
        <w:ind w:right="20"/>
      </w:pPr>
      <w:r>
        <w:rPr>
          <w:rStyle w:val="24"/>
          <w:b/>
          <w:bCs/>
          <w:lang w:val="ru-RU"/>
        </w:rPr>
        <w:lastRenderedPageBreak/>
        <w:t>2</w:t>
      </w:r>
    </w:p>
    <w:p w:rsidR="002A5CE0" w:rsidRDefault="00046A8C">
      <w:pPr>
        <w:pStyle w:val="20"/>
        <w:framePr w:w="10152" w:h="4980" w:hRule="exact" w:wrap="none" w:vAnchor="page" w:hAnchor="page" w:x="893" w:y="1484"/>
        <w:shd w:val="clear" w:color="auto" w:fill="auto"/>
        <w:spacing w:after="185" w:line="322" w:lineRule="exact"/>
        <w:ind w:left="40" w:right="280"/>
        <w:jc w:val="left"/>
      </w:pPr>
      <w:r>
        <w:rPr>
          <w:rStyle w:val="21"/>
        </w:rPr>
        <w:t>Робоча програма «</w:t>
      </w:r>
      <w:r w:rsidR="00414010">
        <w:rPr>
          <w:rStyle w:val="21"/>
        </w:rPr>
        <w:t>Вікова та еволюційна імунологія</w:t>
      </w:r>
      <w:r>
        <w:rPr>
          <w:rStyle w:val="21"/>
        </w:rPr>
        <w:t xml:space="preserve">» для студентів за спеціальністю </w:t>
      </w:r>
      <w:r>
        <w:rPr>
          <w:rStyle w:val="2MSMincho"/>
        </w:rPr>
        <w:t>7.04010201</w:t>
      </w:r>
      <w:r>
        <w:rPr>
          <w:rStyle w:val="2115pt0pt"/>
        </w:rPr>
        <w:t xml:space="preserve"> </w:t>
      </w:r>
      <w:r>
        <w:rPr>
          <w:rStyle w:val="21"/>
        </w:rPr>
        <w:t xml:space="preserve">Біологія, </w:t>
      </w:r>
      <w:r>
        <w:rPr>
          <w:rStyle w:val="2MSMincho"/>
        </w:rPr>
        <w:t>2015-2016</w:t>
      </w:r>
      <w:r>
        <w:rPr>
          <w:rStyle w:val="2115pt0pt"/>
        </w:rPr>
        <w:t xml:space="preserve"> </w:t>
      </w:r>
      <w:r>
        <w:rPr>
          <w:rStyle w:val="21"/>
        </w:rPr>
        <w:t xml:space="preserve">навчальний рік - </w:t>
      </w:r>
      <w:r>
        <w:rPr>
          <w:rStyle w:val="2MSMincho"/>
        </w:rPr>
        <w:t>12</w:t>
      </w:r>
      <w:r>
        <w:rPr>
          <w:rStyle w:val="2115pt0pt"/>
        </w:rPr>
        <w:t xml:space="preserve"> </w:t>
      </w:r>
      <w:r>
        <w:rPr>
          <w:rStyle w:val="21"/>
        </w:rPr>
        <w:t>с.</w:t>
      </w:r>
    </w:p>
    <w:p w:rsidR="002A5CE0" w:rsidRDefault="00046A8C">
      <w:pPr>
        <w:pStyle w:val="20"/>
        <w:framePr w:w="10152" w:h="4980" w:hRule="exact" w:wrap="none" w:vAnchor="page" w:hAnchor="page" w:x="893" w:y="1484"/>
        <w:shd w:val="clear" w:color="auto" w:fill="auto"/>
        <w:spacing w:after="238" w:line="240" w:lineRule="exact"/>
        <w:ind w:left="40"/>
        <w:jc w:val="both"/>
      </w:pPr>
      <w:r>
        <w:rPr>
          <w:rStyle w:val="21"/>
        </w:rPr>
        <w:t xml:space="preserve">Розробники: д. м. н., професор </w:t>
      </w:r>
      <w:r>
        <w:rPr>
          <w:rStyle w:val="21"/>
          <w:lang w:val="ru-RU"/>
        </w:rPr>
        <w:t xml:space="preserve">Фролов </w:t>
      </w:r>
      <w:r>
        <w:rPr>
          <w:rStyle w:val="21"/>
        </w:rPr>
        <w:t>О. К.</w:t>
      </w:r>
    </w:p>
    <w:p w:rsidR="002A5CE0" w:rsidRDefault="00046A8C">
      <w:pPr>
        <w:pStyle w:val="40"/>
        <w:framePr w:w="10152" w:h="4980" w:hRule="exact" w:wrap="none" w:vAnchor="page" w:hAnchor="page" w:x="893" w:y="1484"/>
        <w:shd w:val="clear" w:color="auto" w:fill="auto"/>
        <w:spacing w:before="0" w:after="63" w:line="90" w:lineRule="exact"/>
        <w:ind w:left="4420"/>
      </w:pPr>
      <w:r>
        <w:rPr>
          <w:rStyle w:val="41"/>
          <w:lang w:val="en-US"/>
        </w:rPr>
        <w:t>t</w:t>
      </w:r>
    </w:p>
    <w:p w:rsidR="002A5CE0" w:rsidRDefault="00046A8C">
      <w:pPr>
        <w:pStyle w:val="20"/>
        <w:framePr w:w="10152" w:h="4980" w:hRule="exact" w:wrap="none" w:vAnchor="page" w:hAnchor="page" w:x="893" w:y="1484"/>
        <w:shd w:val="clear" w:color="auto" w:fill="auto"/>
        <w:spacing w:after="178"/>
        <w:ind w:left="40" w:right="280"/>
        <w:jc w:val="left"/>
      </w:pPr>
      <w:r>
        <w:rPr>
          <w:rStyle w:val="21"/>
        </w:rPr>
        <w:t xml:space="preserve">Робоча програма затверджена на засіданні кафедри імунології та біохімії Протокол від </w:t>
      </w:r>
      <w:r>
        <w:rPr>
          <w:rStyle w:val="2115pt0pt"/>
        </w:rPr>
        <w:t>«</w:t>
      </w:r>
      <w:r>
        <w:rPr>
          <w:rStyle w:val="2MSMincho"/>
        </w:rPr>
        <w:t>25</w:t>
      </w:r>
      <w:r>
        <w:rPr>
          <w:rStyle w:val="2115pt0pt"/>
        </w:rPr>
        <w:t xml:space="preserve">» </w:t>
      </w:r>
      <w:r>
        <w:rPr>
          <w:rStyle w:val="21"/>
        </w:rPr>
        <w:t xml:space="preserve">серпня </w:t>
      </w:r>
      <w:r>
        <w:rPr>
          <w:rStyle w:val="2MSMincho"/>
        </w:rPr>
        <w:t>2016</w:t>
      </w:r>
      <w:r>
        <w:rPr>
          <w:rStyle w:val="2115pt0pt"/>
        </w:rPr>
        <w:t xml:space="preserve"> </w:t>
      </w:r>
      <w:r>
        <w:rPr>
          <w:rStyle w:val="21"/>
        </w:rPr>
        <w:t xml:space="preserve">року № </w:t>
      </w:r>
      <w:r>
        <w:rPr>
          <w:rStyle w:val="2MSMincho"/>
        </w:rPr>
        <w:t>1</w:t>
      </w:r>
    </w:p>
    <w:p w:rsidR="002A5CE0" w:rsidRDefault="00046A8C">
      <w:pPr>
        <w:pStyle w:val="20"/>
        <w:framePr w:w="10152" w:h="4980" w:hRule="exact" w:wrap="none" w:vAnchor="page" w:hAnchor="page" w:x="893" w:y="1484"/>
        <w:shd w:val="clear" w:color="auto" w:fill="auto"/>
        <w:tabs>
          <w:tab w:val="left" w:leader="underscore" w:pos="3962"/>
          <w:tab w:val="left" w:leader="underscore" w:pos="5661"/>
        </w:tabs>
        <w:spacing w:after="82" w:line="240" w:lineRule="exact"/>
        <w:ind w:left="40"/>
        <w:jc w:val="both"/>
      </w:pPr>
      <w:r>
        <w:rPr>
          <w:rStyle w:val="21"/>
        </w:rPr>
        <w:t>Завідувач кафедри</w:t>
      </w:r>
      <w:r>
        <w:rPr>
          <w:rStyle w:val="21"/>
        </w:rPr>
        <w:tab/>
      </w:r>
      <w:r>
        <w:rPr>
          <w:rStyle w:val="20pt"/>
        </w:rPr>
        <w:t>fit</w:t>
      </w:r>
      <w:r w:rsidRPr="00414010">
        <w:rPr>
          <w:rStyle w:val="20pt"/>
          <w:lang w:val="uk-UA"/>
        </w:rPr>
        <w:t xml:space="preserve"> </w:t>
      </w:r>
      <w:r>
        <w:rPr>
          <w:rStyle w:val="20pt"/>
          <w:lang w:val="uk-UA"/>
        </w:rPr>
        <w:t>(/і '</w:t>
      </w:r>
      <w:r>
        <w:rPr>
          <w:rStyle w:val="21"/>
        </w:rPr>
        <w:tab/>
        <w:t xml:space="preserve"> </w:t>
      </w:r>
      <w:r>
        <w:rPr>
          <w:rStyle w:val="21pt"/>
        </w:rPr>
        <w:t>В.В.</w:t>
      </w:r>
      <w:r>
        <w:rPr>
          <w:rStyle w:val="21"/>
        </w:rPr>
        <w:t xml:space="preserve"> Копійка</w:t>
      </w:r>
    </w:p>
    <w:p w:rsidR="002A5CE0" w:rsidRDefault="00046A8C">
      <w:pPr>
        <w:pStyle w:val="20"/>
        <w:framePr w:w="10152" w:h="4980" w:hRule="exact" w:wrap="none" w:vAnchor="page" w:hAnchor="page" w:x="893" w:y="1484"/>
        <w:shd w:val="clear" w:color="auto" w:fill="auto"/>
        <w:spacing w:after="362" w:line="240" w:lineRule="exact"/>
        <w:ind w:left="40"/>
        <w:jc w:val="both"/>
      </w:pPr>
      <w:r>
        <w:rPr>
          <w:rStyle w:val="2115pt0pt"/>
        </w:rPr>
        <w:t>«</w:t>
      </w:r>
      <w:r>
        <w:rPr>
          <w:rStyle w:val="2MSMincho"/>
        </w:rPr>
        <w:t>25</w:t>
      </w:r>
      <w:r>
        <w:rPr>
          <w:rStyle w:val="2115pt0pt"/>
        </w:rPr>
        <w:t xml:space="preserve">» </w:t>
      </w:r>
      <w:r>
        <w:rPr>
          <w:rStyle w:val="21"/>
        </w:rPr>
        <w:t xml:space="preserve">серпня </w:t>
      </w:r>
      <w:r>
        <w:rPr>
          <w:rStyle w:val="2MSMincho"/>
        </w:rPr>
        <w:t>2016</w:t>
      </w:r>
      <w:r>
        <w:rPr>
          <w:rStyle w:val="2115pt0pt"/>
        </w:rPr>
        <w:t xml:space="preserve"> </w:t>
      </w:r>
      <w:r>
        <w:rPr>
          <w:rStyle w:val="21"/>
        </w:rPr>
        <w:t>року</w:t>
      </w:r>
    </w:p>
    <w:p w:rsidR="002A5CE0" w:rsidRDefault="00046A8C">
      <w:pPr>
        <w:pStyle w:val="20"/>
        <w:framePr w:w="10152" w:h="4980" w:hRule="exact" w:wrap="none" w:vAnchor="page" w:hAnchor="page" w:x="893" w:y="1484"/>
        <w:shd w:val="clear" w:color="auto" w:fill="auto"/>
        <w:spacing w:line="432" w:lineRule="exact"/>
        <w:ind w:left="40" w:right="2600"/>
        <w:jc w:val="left"/>
      </w:pPr>
      <w:r>
        <w:rPr>
          <w:rStyle w:val="21"/>
        </w:rPr>
        <w:t xml:space="preserve">Схвалено науково-методичною радою біологічного факультету Протокол від/&amp;*у » </w:t>
      </w:r>
      <w:r>
        <w:rPr>
          <w:rStyle w:val="20pt"/>
          <w:lang w:val="uk-UA"/>
        </w:rPr>
        <w:t>О?</w:t>
      </w:r>
      <w:r>
        <w:rPr>
          <w:rStyle w:val="25"/>
        </w:rPr>
        <w:t xml:space="preserve"> </w:t>
      </w:r>
      <w:r>
        <w:rPr>
          <w:rStyle w:val="2MSMincho"/>
        </w:rPr>
        <w:t>2016</w:t>
      </w:r>
      <w:r>
        <w:rPr>
          <w:rStyle w:val="2115pt0pt"/>
        </w:rPr>
        <w:t xml:space="preserve"> </w:t>
      </w:r>
      <w:r>
        <w:rPr>
          <w:rStyle w:val="21"/>
        </w:rPr>
        <w:t xml:space="preserve">року № </w:t>
      </w:r>
      <w:r>
        <w:rPr>
          <w:rStyle w:val="20pt0"/>
        </w:rPr>
        <w:t>J</w:t>
      </w:r>
      <w:r w:rsidRPr="00414010">
        <w:rPr>
          <w:rStyle w:val="20pt0"/>
          <w:lang w:val="ru-RU"/>
        </w:rPr>
        <w:t>_</w:t>
      </w:r>
    </w:p>
    <w:p w:rsidR="002A5CE0" w:rsidRDefault="00046A8C">
      <w:pPr>
        <w:pStyle w:val="20"/>
        <w:framePr w:w="10152" w:h="4980" w:hRule="exact" w:wrap="none" w:vAnchor="page" w:hAnchor="page" w:x="893" w:y="1484"/>
        <w:shd w:val="clear" w:color="auto" w:fill="auto"/>
        <w:tabs>
          <w:tab w:val="left" w:leader="underscore" w:pos="2963"/>
        </w:tabs>
        <w:spacing w:line="240" w:lineRule="exact"/>
        <w:ind w:left="40"/>
        <w:jc w:val="both"/>
      </w:pPr>
      <w:r>
        <w:rPr>
          <w:rStyle w:val="21"/>
        </w:rPr>
        <w:t xml:space="preserve">Голова </w:t>
      </w:r>
      <w:r w:rsidRPr="00414010">
        <w:rPr>
          <w:rStyle w:val="20pt"/>
          <w:lang w:val="ru-RU"/>
        </w:rPr>
        <w:t>'/.</w:t>
      </w:r>
      <w:r>
        <w:rPr>
          <w:rStyle w:val="20pt"/>
        </w:rPr>
        <w:t>J</w:t>
      </w:r>
      <w:r w:rsidRPr="00414010">
        <w:rPr>
          <w:rStyle w:val="20pt"/>
          <w:lang w:val="ru-RU"/>
        </w:rPr>
        <w:t>/' '</w:t>
      </w:r>
      <w:r>
        <w:rPr>
          <w:rStyle w:val="20pt"/>
          <w:vertAlign w:val="superscript"/>
          <w:lang w:val="uk-UA"/>
        </w:rPr>
        <w:t>/</w:t>
      </w:r>
      <w:r>
        <w:rPr>
          <w:rStyle w:val="20pt"/>
          <w:lang w:val="uk-UA"/>
        </w:rPr>
        <w:t xml:space="preserve"> ^</w:t>
      </w:r>
      <w:r>
        <w:rPr>
          <w:rStyle w:val="21"/>
        </w:rPr>
        <w:tab/>
        <w:t>В.В. Перетятько</w:t>
      </w:r>
    </w:p>
    <w:p w:rsidR="002A5CE0" w:rsidRDefault="00046A8C">
      <w:pPr>
        <w:pStyle w:val="a5"/>
        <w:framePr w:wrap="none" w:vAnchor="page" w:hAnchor="page" w:x="4287" w:y="7011"/>
        <w:shd w:val="clear" w:color="auto" w:fill="auto"/>
        <w:spacing w:line="210" w:lineRule="exact"/>
      </w:pPr>
      <w:r>
        <w:rPr>
          <w:rStyle w:val="a6"/>
          <w:b/>
          <w:bCs/>
        </w:rPr>
        <w:t>1. Опис навчальної дисципліни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94"/>
        <w:gridCol w:w="3235"/>
        <w:gridCol w:w="1608"/>
        <w:gridCol w:w="1810"/>
      </w:tblGrid>
      <w:tr w:rsidR="002A5CE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after="60" w:line="187" w:lineRule="exact"/>
              <w:ind w:firstLine="0"/>
              <w:jc w:val="center"/>
            </w:pPr>
            <w:r>
              <w:rPr>
                <w:rStyle w:val="MSMincho6pt0pt"/>
                <w:lang w:val="en-US"/>
              </w:rPr>
              <w:t>f</w:t>
            </w:r>
            <w:r>
              <w:rPr>
                <w:rStyle w:val="6pt0pt"/>
              </w:rPr>
              <w:t xml:space="preserve"> f </w:t>
            </w:r>
            <w:r>
              <w:rPr>
                <w:rStyle w:val="1"/>
              </w:rPr>
              <w:t>Найменування</w:t>
            </w:r>
          </w:p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"/>
              </w:rPr>
              <w:t>показників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Галузь знань, спеціальність, освітня програма, рівень вищої освіти,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Характеристика навчальної дисципліни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a8"/>
              </w:rPr>
              <w:t>денна форма навчання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78" w:lineRule="exact"/>
              <w:ind w:left="280" w:firstLine="0"/>
            </w:pPr>
            <w:r>
              <w:rPr>
                <w:rStyle w:val="a8"/>
              </w:rPr>
              <w:t xml:space="preserve">заочна форма </w:t>
            </w:r>
            <w:r>
              <w:rPr>
                <w:rStyle w:val="a8"/>
              </w:rPr>
              <w:t>навчання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"/>
              </w:rPr>
              <w:t>Кількість кредитів - 3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"/>
              </w:rPr>
              <w:t xml:space="preserve">Г </w:t>
            </w:r>
            <w:r>
              <w:rPr>
                <w:rStyle w:val="12pt0pt"/>
              </w:rPr>
              <w:t>алузь знань 0401 «Природничі науки»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"/>
              </w:rPr>
              <w:t>Вибіркова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317" w:lineRule="exact"/>
              <w:ind w:left="140" w:firstLine="0"/>
            </w:pPr>
            <w:r>
              <w:rPr>
                <w:rStyle w:val="12pt0pt"/>
              </w:rPr>
              <w:t>Загальна кількість годин - 108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2pt0pt"/>
              </w:rPr>
              <w:t>Спеціальність 7.04010201 Біологія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0"/>
              </w:rPr>
              <w:t>Рік підготовки: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"/>
              </w:rPr>
              <w:t>1-й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317" w:lineRule="exact"/>
              <w:ind w:left="140" w:firstLine="0"/>
            </w:pPr>
            <w:r>
              <w:rPr>
                <w:rStyle w:val="12pt0pt"/>
              </w:rPr>
              <w:t>Тижневих</w:t>
            </w:r>
          </w:p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317" w:lineRule="exact"/>
              <w:ind w:left="140" w:firstLine="0"/>
            </w:pPr>
            <w:r>
              <w:rPr>
                <w:rStyle w:val="12pt0pt"/>
              </w:rPr>
              <w:t xml:space="preserve">аудиторних годин для денної форми навчання- 4 </w:t>
            </w:r>
            <w:r>
              <w:rPr>
                <w:rStyle w:val="12pt0pt"/>
                <w:lang w:val="ru-RU"/>
              </w:rPr>
              <w:t xml:space="preserve">год </w:t>
            </w:r>
            <w:r>
              <w:rPr>
                <w:rStyle w:val="12pt0pt"/>
              </w:rPr>
              <w:t xml:space="preserve">самостійної роботи </w:t>
            </w:r>
            <w:r>
              <w:rPr>
                <w:rStyle w:val="12pt0pt"/>
              </w:rPr>
              <w:t>студента - 7,3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2pt0pt"/>
              </w:rPr>
              <w:t xml:space="preserve">Рівень вищої освіти: </w:t>
            </w:r>
            <w:r>
              <w:rPr>
                <w:rStyle w:val="12pt0pt0"/>
              </w:rPr>
              <w:t>спеціаліст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0"/>
              </w:rPr>
              <w:t>Лекції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"/>
              </w:rPr>
              <w:t xml:space="preserve">12 </w:t>
            </w:r>
            <w:r>
              <w:rPr>
                <w:rStyle w:val="12pt0pt"/>
                <w:lang w:val="ru-RU"/>
              </w:rPr>
              <w:t>год.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12pt0pt0"/>
              </w:rPr>
              <w:t>Практичні, семінарські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"/>
              </w:rPr>
              <w:t xml:space="preserve">12 </w:t>
            </w:r>
            <w:r>
              <w:rPr>
                <w:rStyle w:val="12pt0pt"/>
                <w:lang w:val="ru-RU"/>
              </w:rPr>
              <w:t>год.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0"/>
              </w:rPr>
              <w:t>Лабораторні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6pt0pt0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0"/>
              </w:rPr>
              <w:t>Самостійна робота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0pt"/>
              </w:rPr>
              <w:t xml:space="preserve">84 </w:t>
            </w:r>
            <w:r>
              <w:rPr>
                <w:rStyle w:val="12pt0pt"/>
                <w:lang w:val="ru-RU"/>
              </w:rPr>
              <w:t>год.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9547" w:h="6744" w:wrap="none" w:vAnchor="page" w:hAnchor="page" w:x="1028" w:y="7487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12pt0pt0"/>
              </w:rPr>
              <w:t>Вид контролю:</w:t>
            </w:r>
          </w:p>
          <w:p w:rsidR="002A5CE0" w:rsidRDefault="00046A8C">
            <w:pPr>
              <w:pStyle w:val="5"/>
              <w:framePr w:w="9547" w:h="6744" w:wrap="none" w:vAnchor="page" w:hAnchor="page" w:x="1028" w:y="7487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2pt0pt"/>
              </w:rPr>
              <w:t>екзамен</w:t>
            </w:r>
          </w:p>
        </w:tc>
      </w:tr>
    </w:tbl>
    <w:p w:rsidR="002A5CE0" w:rsidRDefault="00046A8C">
      <w:pPr>
        <w:pStyle w:val="5"/>
        <w:framePr w:w="10152" w:h="868" w:hRule="exact" w:wrap="none" w:vAnchor="page" w:hAnchor="page" w:x="893" w:y="14481"/>
        <w:shd w:val="clear" w:color="auto" w:fill="auto"/>
        <w:spacing w:before="0"/>
        <w:ind w:left="40" w:right="280" w:firstLine="0"/>
      </w:pPr>
      <w:r>
        <w:rPr>
          <w:rStyle w:val="26"/>
        </w:rPr>
        <w:t xml:space="preserve">Співвідношення кількості годин аудиторних занять до самостійної та </w:t>
      </w:r>
      <w:r>
        <w:rPr>
          <w:rStyle w:val="26"/>
        </w:rPr>
        <w:t>індивідуальної роботи становить:</w:t>
      </w:r>
    </w:p>
    <w:p w:rsidR="002A5CE0" w:rsidRDefault="00046A8C">
      <w:pPr>
        <w:pStyle w:val="5"/>
        <w:framePr w:w="10152" w:h="868" w:hRule="exact" w:wrap="none" w:vAnchor="page" w:hAnchor="page" w:x="893" w:y="14481"/>
        <w:shd w:val="clear" w:color="auto" w:fill="auto"/>
        <w:spacing w:before="0" w:line="210" w:lineRule="exact"/>
        <w:ind w:left="40" w:firstLine="0"/>
        <w:jc w:val="both"/>
      </w:pPr>
      <w:r>
        <w:rPr>
          <w:rStyle w:val="26"/>
        </w:rPr>
        <w:t>для денної форми навчання - 0,3/1.</w:t>
      </w:r>
    </w:p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Default="00046A8C">
      <w:pPr>
        <w:pStyle w:val="aa"/>
        <w:framePr w:wrap="none" w:vAnchor="page" w:hAnchor="page" w:x="5878" w:y="973"/>
        <w:shd w:val="clear" w:color="auto" w:fill="auto"/>
        <w:spacing w:line="210" w:lineRule="exact"/>
        <w:ind w:left="20"/>
      </w:pPr>
      <w:r>
        <w:rPr>
          <w:lang w:val="ru-RU"/>
        </w:rPr>
        <w:lastRenderedPageBreak/>
        <w:t>3</w:t>
      </w:r>
    </w:p>
    <w:p w:rsidR="002A5CE0" w:rsidRDefault="00046A8C">
      <w:pPr>
        <w:pStyle w:val="51"/>
        <w:framePr w:w="9955" w:h="14162" w:hRule="exact" w:wrap="none" w:vAnchor="page" w:hAnchor="page" w:x="992" w:y="1491"/>
        <w:numPr>
          <w:ilvl w:val="0"/>
          <w:numId w:val="1"/>
        </w:numPr>
        <w:shd w:val="clear" w:color="auto" w:fill="auto"/>
        <w:tabs>
          <w:tab w:val="left" w:pos="3093"/>
        </w:tabs>
        <w:spacing w:after="207" w:line="210" w:lineRule="exact"/>
        <w:ind w:left="2360"/>
      </w:pPr>
      <w:r>
        <w:t>Мета та завдання навчальної дисципліни</w:t>
      </w:r>
    </w:p>
    <w:p w:rsidR="002A5CE0" w:rsidRDefault="00046A8C">
      <w:pPr>
        <w:pStyle w:val="5"/>
        <w:framePr w:w="9955" w:h="14162" w:hRule="exact" w:wrap="none" w:vAnchor="page" w:hAnchor="page" w:x="992" w:y="1491"/>
        <w:shd w:val="clear" w:color="auto" w:fill="auto"/>
        <w:tabs>
          <w:tab w:val="center" w:pos="1925"/>
          <w:tab w:val="center" w:pos="3413"/>
          <w:tab w:val="center" w:pos="4536"/>
          <w:tab w:val="right" w:pos="6480"/>
          <w:tab w:val="center" w:pos="7114"/>
          <w:tab w:val="right" w:pos="9936"/>
        </w:tabs>
        <w:spacing w:before="0" w:line="274" w:lineRule="exact"/>
        <w:ind w:left="20" w:firstLine="580"/>
        <w:jc w:val="both"/>
      </w:pPr>
      <w:r>
        <w:rPr>
          <w:rStyle w:val="ab"/>
        </w:rPr>
        <w:t>Мета:</w:t>
      </w:r>
      <w:r>
        <w:rPr>
          <w:rStyle w:val="ab"/>
        </w:rPr>
        <w:tab/>
      </w:r>
      <w:r>
        <w:t>вивчення</w:t>
      </w:r>
      <w:r>
        <w:tab/>
        <w:t>філогенетичних</w:t>
      </w:r>
      <w:r>
        <w:tab/>
        <w:t>та</w:t>
      </w:r>
      <w:r>
        <w:tab/>
        <w:t>онтогенетичних</w:t>
      </w:r>
      <w:r>
        <w:tab/>
        <w:t>аспектів</w:t>
      </w:r>
      <w:r>
        <w:tab/>
        <w:t>антигенрозпізнаючих</w:t>
      </w:r>
    </w:p>
    <w:p w:rsidR="002A5CE0" w:rsidRDefault="00046A8C">
      <w:pPr>
        <w:pStyle w:val="5"/>
        <w:framePr w:w="9955" w:h="14162" w:hRule="exact" w:wrap="none" w:vAnchor="page" w:hAnchor="page" w:x="992" w:y="1491"/>
        <w:shd w:val="clear" w:color="auto" w:fill="auto"/>
        <w:spacing w:before="0" w:line="274" w:lineRule="exact"/>
        <w:ind w:left="20" w:firstLine="0"/>
        <w:jc w:val="both"/>
      </w:pPr>
      <w:r>
        <w:t xml:space="preserve">структур і клітин у становленні регуляції </w:t>
      </w:r>
      <w:r>
        <w:t>морфогенетичної і цитотоксичної функцій імунітету.</w:t>
      </w:r>
    </w:p>
    <w:p w:rsidR="002A5CE0" w:rsidRDefault="00046A8C">
      <w:pPr>
        <w:pStyle w:val="5"/>
        <w:framePr w:w="9955" w:h="14162" w:hRule="exact" w:wrap="none" w:vAnchor="page" w:hAnchor="page" w:x="992" w:y="1491"/>
        <w:shd w:val="clear" w:color="auto" w:fill="auto"/>
        <w:spacing w:before="0" w:line="274" w:lineRule="exact"/>
        <w:ind w:left="20" w:right="40" w:firstLine="580"/>
        <w:jc w:val="both"/>
      </w:pPr>
      <w:r>
        <w:rPr>
          <w:rStyle w:val="ab"/>
        </w:rPr>
        <w:t xml:space="preserve">Завдання: </w:t>
      </w:r>
      <w:r>
        <w:t xml:space="preserve">ознайомитися з рівнями імуноеволюції по специфічності розпізнання і реагування на „своє” і „не своє”; вивчити характеристику стереотипного і </w:t>
      </w:r>
      <w:r w:rsidRPr="00414010">
        <w:t xml:space="preserve">клонального </w:t>
      </w:r>
      <w:r>
        <w:t>реагування імунокомпетентних клітин згідно</w:t>
      </w:r>
      <w:r>
        <w:t xml:space="preserve"> філогенетичному принципу функціональної інтеграції; відобразити онтогенетичні аспекти імунного реагування у пре- і постнатальному періодах розвитку організмів.</w:t>
      </w:r>
    </w:p>
    <w:p w:rsidR="002A5CE0" w:rsidRDefault="00046A8C">
      <w:pPr>
        <w:pStyle w:val="5"/>
        <w:framePr w:w="9955" w:h="14162" w:hRule="exact" w:wrap="none" w:vAnchor="page" w:hAnchor="page" w:x="992" w:y="1491"/>
        <w:shd w:val="clear" w:color="auto" w:fill="auto"/>
        <w:spacing w:before="0" w:line="274" w:lineRule="exact"/>
        <w:ind w:left="20" w:firstLine="580"/>
        <w:jc w:val="both"/>
      </w:pPr>
      <w:r>
        <w:t>У результаті вивчення навчальної дисципліни студент повинен</w:t>
      </w:r>
    </w:p>
    <w:p w:rsidR="002A5CE0" w:rsidRDefault="00046A8C">
      <w:pPr>
        <w:pStyle w:val="51"/>
        <w:framePr w:w="9955" w:h="14162" w:hRule="exact" w:wrap="none" w:vAnchor="page" w:hAnchor="page" w:x="992" w:y="1491"/>
        <w:shd w:val="clear" w:color="auto" w:fill="auto"/>
        <w:spacing w:after="0" w:line="274" w:lineRule="exact"/>
        <w:ind w:left="20" w:firstLine="580"/>
      </w:pPr>
      <w:r>
        <w:t>знати:</w:t>
      </w:r>
    </w:p>
    <w:p w:rsidR="002A5CE0" w:rsidRDefault="00046A8C">
      <w:pPr>
        <w:pStyle w:val="5"/>
        <w:framePr w:w="9955" w:h="14162" w:hRule="exact" w:wrap="none" w:vAnchor="page" w:hAnchor="page" w:x="992" w:y="1491"/>
        <w:numPr>
          <w:ilvl w:val="0"/>
          <w:numId w:val="2"/>
        </w:numPr>
        <w:shd w:val="clear" w:color="auto" w:fill="auto"/>
        <w:spacing w:before="0" w:line="274" w:lineRule="exact"/>
        <w:ind w:left="20" w:right="40" w:firstLine="0"/>
        <w:jc w:val="both"/>
      </w:pPr>
      <w:r>
        <w:t xml:space="preserve"> класифікацію рівнів імуноев</w:t>
      </w:r>
      <w:r>
        <w:t>олюції; філогенез клітинного і гуморального імунітету у безхребетних і хребетних тварин;</w:t>
      </w:r>
    </w:p>
    <w:p w:rsidR="002A5CE0" w:rsidRDefault="00046A8C">
      <w:pPr>
        <w:pStyle w:val="5"/>
        <w:framePr w:w="9955" w:h="14162" w:hRule="exact" w:wrap="none" w:vAnchor="page" w:hAnchor="page" w:x="992" w:y="1491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4" w:lineRule="exact"/>
        <w:ind w:left="20" w:right="40" w:firstLine="0"/>
        <w:jc w:val="both"/>
      </w:pPr>
      <w:r>
        <w:t>особливості онтогенезу Т- і В-системи імунітету по становленню їх морфогенетичної і цитотоксичної функцій;</w:t>
      </w:r>
    </w:p>
    <w:p w:rsidR="002A5CE0" w:rsidRDefault="00046A8C">
      <w:pPr>
        <w:pStyle w:val="5"/>
        <w:framePr w:w="9955" w:h="14162" w:hRule="exact" w:wrap="none" w:vAnchor="page" w:hAnchor="page" w:x="992" w:y="1491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8" w:lineRule="exact"/>
        <w:ind w:left="20" w:firstLine="0"/>
        <w:jc w:val="both"/>
      </w:pPr>
      <w:r>
        <w:t>особливості імунології канцерогенезу</w:t>
      </w:r>
    </w:p>
    <w:p w:rsidR="002A5CE0" w:rsidRDefault="00046A8C">
      <w:pPr>
        <w:pStyle w:val="51"/>
        <w:framePr w:w="9955" w:h="14162" w:hRule="exact" w:wrap="none" w:vAnchor="page" w:hAnchor="page" w:x="992" w:y="1491"/>
        <w:shd w:val="clear" w:color="auto" w:fill="auto"/>
        <w:spacing w:after="0" w:line="278" w:lineRule="exact"/>
        <w:ind w:left="20" w:firstLine="580"/>
      </w:pPr>
      <w:r>
        <w:t>вміти:</w:t>
      </w:r>
    </w:p>
    <w:p w:rsidR="002A5CE0" w:rsidRDefault="00046A8C">
      <w:pPr>
        <w:pStyle w:val="5"/>
        <w:framePr w:w="9955" w:h="14162" w:hRule="exact" w:wrap="none" w:vAnchor="page" w:hAnchor="page" w:x="992" w:y="1491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8" w:lineRule="exact"/>
        <w:ind w:left="20" w:right="40" w:firstLine="0"/>
        <w:jc w:val="both"/>
      </w:pPr>
      <w:r>
        <w:t xml:space="preserve">виділяти на </w:t>
      </w:r>
      <w:r>
        <w:t>кожній гілці еволюції тварин рівень імунітету і надати йому відповідну характеристику;</w:t>
      </w:r>
    </w:p>
    <w:p w:rsidR="002A5CE0" w:rsidRDefault="00046A8C">
      <w:pPr>
        <w:pStyle w:val="5"/>
        <w:framePr w:w="9955" w:h="14162" w:hRule="exact" w:wrap="none" w:vAnchor="page" w:hAnchor="page" w:x="992" w:y="1491"/>
        <w:numPr>
          <w:ilvl w:val="0"/>
          <w:numId w:val="2"/>
        </w:numPr>
        <w:shd w:val="clear" w:color="auto" w:fill="auto"/>
        <w:spacing w:before="0" w:line="274" w:lineRule="exact"/>
        <w:ind w:left="20" w:right="40" w:firstLine="0"/>
        <w:jc w:val="both"/>
      </w:pPr>
      <w:r>
        <w:t xml:space="preserve"> проводити порівняльний аналіз клітинного і гуморального імунітету у хребетних і безхребетних тварин; надати характеристику розвитку морфогенетичної і цитотоксичної функ</w:t>
      </w:r>
      <w:r>
        <w:t>ції імунітету в системі „мати - плацента - плід”; виділяти ланки зрушень імунітету при канцерогенезі.</w:t>
      </w:r>
    </w:p>
    <w:p w:rsidR="002A5CE0" w:rsidRDefault="00046A8C">
      <w:pPr>
        <w:pStyle w:val="5"/>
        <w:framePr w:w="9955" w:h="14162" w:hRule="exact" w:wrap="none" w:vAnchor="page" w:hAnchor="page" w:x="992" w:y="1491"/>
        <w:shd w:val="clear" w:color="auto" w:fill="auto"/>
        <w:spacing w:before="0" w:line="274" w:lineRule="exact"/>
        <w:ind w:left="20" w:right="40" w:firstLine="580"/>
        <w:jc w:val="both"/>
      </w:pPr>
      <w:r>
        <w:rPr>
          <w:rStyle w:val="ab"/>
        </w:rPr>
        <w:t xml:space="preserve">Міждисциплінарні зв’язки. </w:t>
      </w:r>
      <w:r>
        <w:t xml:space="preserve">Дисципліни, які забезпечують викладання спецкурсу «Філогенетичні та онтогенетичні механізми імуногенезу»: 1. Біохімія. 2. </w:t>
      </w:r>
      <w:r>
        <w:t>Молекулярна біологія.</w:t>
      </w:r>
    </w:p>
    <w:p w:rsidR="002A5CE0" w:rsidRDefault="00046A8C">
      <w:pPr>
        <w:pStyle w:val="5"/>
        <w:framePr w:w="9955" w:h="14162" w:hRule="exact" w:wrap="none" w:vAnchor="page" w:hAnchor="page" w:x="992" w:y="1491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40" w:line="274" w:lineRule="exact"/>
        <w:ind w:left="20" w:right="40" w:firstLine="0"/>
        <w:jc w:val="both"/>
      </w:pPr>
      <w:r>
        <w:t>Загальна цитологія та гістологія. 4. Загальна імунологія. 5. Загальна зоологія. 6. Біологія розвитку. 7. Теорія еволюції.</w:t>
      </w:r>
    </w:p>
    <w:p w:rsidR="002A5CE0" w:rsidRDefault="00046A8C">
      <w:pPr>
        <w:pStyle w:val="51"/>
        <w:framePr w:w="9955" w:h="14162" w:hRule="exact" w:wrap="none" w:vAnchor="page" w:hAnchor="page" w:x="992" w:y="1491"/>
        <w:numPr>
          <w:ilvl w:val="0"/>
          <w:numId w:val="3"/>
        </w:numPr>
        <w:shd w:val="clear" w:color="auto" w:fill="auto"/>
        <w:tabs>
          <w:tab w:val="left" w:pos="3093"/>
        </w:tabs>
        <w:spacing w:after="0" w:line="274" w:lineRule="exact"/>
        <w:ind w:left="2880"/>
      </w:pPr>
      <w:r>
        <w:t>Програма навчальної дисципліни</w:t>
      </w:r>
    </w:p>
    <w:p w:rsidR="002A5CE0" w:rsidRDefault="00046A8C">
      <w:pPr>
        <w:pStyle w:val="60"/>
        <w:framePr w:w="9955" w:h="14162" w:hRule="exact" w:wrap="none" w:vAnchor="page" w:hAnchor="page" w:x="992" w:y="1491"/>
        <w:shd w:val="clear" w:color="auto" w:fill="auto"/>
        <w:ind w:left="2880"/>
      </w:pPr>
      <w:r>
        <w:t>Розділ 1. Філогенетичні аспекти імуногенезу</w:t>
      </w:r>
    </w:p>
    <w:p w:rsidR="002A5CE0" w:rsidRDefault="00046A8C">
      <w:pPr>
        <w:pStyle w:val="60"/>
        <w:framePr w:w="9955" w:h="14162" w:hRule="exact" w:wrap="none" w:vAnchor="page" w:hAnchor="page" w:x="992" w:y="1491"/>
        <w:shd w:val="clear" w:color="auto" w:fill="auto"/>
        <w:ind w:left="20" w:right="40" w:firstLine="580"/>
      </w:pPr>
      <w:r>
        <w:t xml:space="preserve">Тема 1. Філогенез поліфункціональних </w:t>
      </w:r>
      <w:r>
        <w:t>еукаріотичних клітин - основа еволюції полісистемних багатоклітинних організмів.</w:t>
      </w:r>
    </w:p>
    <w:p w:rsidR="002A5CE0" w:rsidRDefault="00046A8C">
      <w:pPr>
        <w:pStyle w:val="5"/>
        <w:framePr w:w="9955" w:h="14162" w:hRule="exact" w:wrap="none" w:vAnchor="page" w:hAnchor="page" w:x="992" w:y="1491"/>
        <w:shd w:val="clear" w:color="auto" w:fill="auto"/>
        <w:spacing w:before="0" w:line="274" w:lineRule="exact"/>
        <w:ind w:left="20" w:right="40" w:firstLine="580"/>
        <w:jc w:val="both"/>
      </w:pPr>
      <w:r>
        <w:t>Різноманіття прокаріот у відношенні обміну речовин і утворення ними прокаротичних екосистем. Етапи послідовних ендосимбіозів прокаріот із утворенням тригеномної і квадригеномн</w:t>
      </w:r>
      <w:r>
        <w:t>ої еукаріотиичних клітин, попередників царства рослин, грибів, тварин. Способи еволюції еукаріотичних клітин шляхом диференціровки внутрішньоклітинних структур і шляхом диференціровки самих клітин. Основні етапи еволюції царства тварин; формування зародков</w:t>
      </w:r>
      <w:r>
        <w:t>их листків, полості тіла, основних гомеостатичних систем.</w:t>
      </w:r>
    </w:p>
    <w:p w:rsidR="002A5CE0" w:rsidRDefault="00046A8C">
      <w:pPr>
        <w:pStyle w:val="60"/>
        <w:framePr w:w="9955" w:h="14162" w:hRule="exact" w:wrap="none" w:vAnchor="page" w:hAnchor="page" w:x="992" w:y="1491"/>
        <w:shd w:val="clear" w:color="auto" w:fill="auto"/>
        <w:ind w:left="20" w:firstLine="580"/>
      </w:pPr>
      <w:r>
        <w:t>Тема 2. Рівні імуноеволюції у тварин. Філогенез імунітету у безхребетних тварин.</w:t>
      </w:r>
    </w:p>
    <w:p w:rsidR="002A5CE0" w:rsidRDefault="00046A8C">
      <w:pPr>
        <w:pStyle w:val="5"/>
        <w:framePr w:w="9955" w:h="14162" w:hRule="exact" w:wrap="none" w:vAnchor="page" w:hAnchor="page" w:x="992" w:y="1491"/>
        <w:shd w:val="clear" w:color="auto" w:fill="auto"/>
        <w:spacing w:before="0" w:line="274" w:lineRule="exact"/>
        <w:ind w:left="20" w:right="40" w:firstLine="580"/>
        <w:jc w:val="both"/>
      </w:pPr>
      <w:r>
        <w:t xml:space="preserve">Філогенез імунітету у безхребетних тварин. Концепція імуноеволюції: фагоцитарний імунітет, імунітет соматичних </w:t>
      </w:r>
      <w:r>
        <w:t>клітин, примітивний клітинний імунітет, інтегральний клітинний</w:t>
      </w:r>
    </w:p>
    <w:p w:rsidR="002A5CE0" w:rsidRDefault="00046A8C">
      <w:pPr>
        <w:pStyle w:val="5"/>
        <w:framePr w:w="9955" w:h="14162" w:hRule="exact" w:wrap="none" w:vAnchor="page" w:hAnchor="page" w:x="992" w:y="1491"/>
        <w:shd w:val="clear" w:color="auto" w:fill="auto"/>
        <w:tabs>
          <w:tab w:val="left" w:pos="322"/>
        </w:tabs>
        <w:spacing w:before="0" w:line="274" w:lineRule="exact"/>
        <w:ind w:left="20" w:right="40" w:firstLine="0"/>
        <w:jc w:val="both"/>
      </w:pPr>
      <w:r>
        <w:t>і</w:t>
      </w:r>
      <w:r>
        <w:tab/>
        <w:t>гуморальний імунітет. Фагоцитоз, квазіімунне розпізнавання і примітивний клітинний імунітет у безхребетних. Розвиток трансплантаційного імунітету. Гуморальний імунітет у безхребетних: лізіни,</w:t>
      </w:r>
      <w:r>
        <w:t xml:space="preserve"> бактерицидини, аглютиніни.</w:t>
      </w:r>
    </w:p>
    <w:p w:rsidR="002A5CE0" w:rsidRDefault="00046A8C">
      <w:pPr>
        <w:pStyle w:val="60"/>
        <w:framePr w:w="9955" w:h="14162" w:hRule="exact" w:wrap="none" w:vAnchor="page" w:hAnchor="page" w:x="992" w:y="1491"/>
        <w:shd w:val="clear" w:color="auto" w:fill="auto"/>
        <w:ind w:left="20" w:firstLine="580"/>
      </w:pPr>
      <w:r>
        <w:t>Тема 3. Філогенез імунітету у хребетних тварин.</w:t>
      </w:r>
    </w:p>
    <w:p w:rsidR="002A5CE0" w:rsidRDefault="00046A8C">
      <w:pPr>
        <w:pStyle w:val="5"/>
        <w:framePr w:w="9955" w:h="14162" w:hRule="exact" w:wrap="none" w:vAnchor="page" w:hAnchor="page" w:x="992" w:y="1491"/>
        <w:shd w:val="clear" w:color="auto" w:fill="auto"/>
        <w:spacing w:before="0" w:line="274" w:lineRule="exact"/>
        <w:ind w:left="20" w:right="40" w:firstLine="580"/>
        <w:jc w:val="both"/>
      </w:pPr>
      <w:r>
        <w:t xml:space="preserve">Організація імунної системи: клітини тканини і органи імунної системи різних груп тварин. Особливості трансплантаційного імунітету у класів хребетних. Еволюція імуноглобулінів у 5 </w:t>
      </w:r>
      <w:r>
        <w:t>хребетних і їх зв’язок з недиференційованими гуморальними факторами імунітету</w:t>
      </w:r>
    </w:p>
    <w:p w:rsidR="002A5CE0" w:rsidRDefault="00046A8C">
      <w:pPr>
        <w:pStyle w:val="60"/>
        <w:framePr w:w="9955" w:h="14162" w:hRule="exact" w:wrap="none" w:vAnchor="page" w:hAnchor="page" w:x="992" w:y="1491"/>
        <w:shd w:val="clear" w:color="auto" w:fill="auto"/>
        <w:ind w:left="2880"/>
      </w:pPr>
      <w:r>
        <w:t>Розділ 2. Онтогенетичні аспекти імуногенезу</w:t>
      </w:r>
    </w:p>
    <w:p w:rsidR="002A5CE0" w:rsidRDefault="00046A8C">
      <w:pPr>
        <w:pStyle w:val="60"/>
        <w:framePr w:w="9955" w:h="14162" w:hRule="exact" w:wrap="none" w:vAnchor="page" w:hAnchor="page" w:x="992" w:y="1491"/>
        <w:shd w:val="clear" w:color="auto" w:fill="auto"/>
        <w:ind w:left="20" w:firstLine="580"/>
      </w:pPr>
      <w:r>
        <w:t>Тема 4. Імунологія ембріогенезу.</w:t>
      </w:r>
    </w:p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Pr="00414010" w:rsidRDefault="00046A8C">
      <w:pPr>
        <w:pStyle w:val="aa"/>
        <w:framePr w:wrap="none" w:vAnchor="page" w:hAnchor="page" w:x="5753" w:y="973"/>
        <w:shd w:val="clear" w:color="auto" w:fill="auto"/>
        <w:spacing w:line="210" w:lineRule="exact"/>
        <w:ind w:left="20"/>
        <w:rPr>
          <w:lang w:val="ru-RU"/>
        </w:rPr>
      </w:pPr>
      <w:r>
        <w:rPr>
          <w:lang w:val="ru-RU"/>
        </w:rPr>
        <w:lastRenderedPageBreak/>
        <w:t>4</w:t>
      </w:r>
    </w:p>
    <w:p w:rsidR="002A5CE0" w:rsidRDefault="00046A8C">
      <w:pPr>
        <w:pStyle w:val="5"/>
        <w:framePr w:w="10253" w:h="8885" w:hRule="exact" w:wrap="none" w:vAnchor="page" w:hAnchor="page" w:x="843" w:y="1436"/>
        <w:shd w:val="clear" w:color="auto" w:fill="auto"/>
        <w:spacing w:before="0" w:line="274" w:lineRule="exact"/>
        <w:ind w:left="40" w:right="320" w:firstLine="560"/>
        <w:jc w:val="both"/>
      </w:pPr>
      <w:r>
        <w:t xml:space="preserve">Первинні і вторинні фактори диференціровки бластомерів зиготи, що дробиться. </w:t>
      </w:r>
      <w:r>
        <w:t>Тотипотентність, трансдетермінація і стабільна детермінація стовбурових, напівстовбурових і клітин, що диференцюються. Стадіоспецифічні антигени ембріональних зачатків. Ембріональна індукція тканин і органів у ході гістогенеза. Клітинні і гуморальні індукт</w:t>
      </w:r>
      <w:r>
        <w:t>ори ембріогенеза, їх імунологічна природа взаємодії.</w:t>
      </w:r>
    </w:p>
    <w:p w:rsidR="002A5CE0" w:rsidRDefault="00046A8C">
      <w:pPr>
        <w:pStyle w:val="60"/>
        <w:framePr w:w="10253" w:h="8885" w:hRule="exact" w:wrap="none" w:vAnchor="page" w:hAnchor="page" w:x="843" w:y="1436"/>
        <w:shd w:val="clear" w:color="auto" w:fill="auto"/>
        <w:ind w:left="40" w:firstLine="560"/>
      </w:pPr>
      <w:r>
        <w:t>Тема 5. Імунологія репродукції.</w:t>
      </w:r>
    </w:p>
    <w:p w:rsidR="002A5CE0" w:rsidRDefault="00046A8C">
      <w:pPr>
        <w:pStyle w:val="5"/>
        <w:framePr w:w="10253" w:h="8885" w:hRule="exact" w:wrap="none" w:vAnchor="page" w:hAnchor="page" w:x="843" w:y="1436"/>
        <w:shd w:val="clear" w:color="auto" w:fill="auto"/>
        <w:tabs>
          <w:tab w:val="left" w:pos="7360"/>
        </w:tabs>
        <w:spacing w:before="0" w:line="274" w:lineRule="exact"/>
        <w:ind w:left="40" w:right="320" w:firstLine="560"/>
        <w:jc w:val="both"/>
      </w:pPr>
      <w:r>
        <w:t>Еволюція внутрішньоутробного розвитку як відображення еволюції розпізнавання і регуляції імунокомпетентних клітин. Імунологія гаметогенеза:</w:t>
      </w:r>
      <w:r>
        <w:tab/>
        <w:t xml:space="preserve">спермато- і </w:t>
      </w:r>
      <w:r>
        <w:rPr>
          <w:lang w:val="ru-RU"/>
        </w:rPr>
        <w:t>овогенеза.</w:t>
      </w:r>
    </w:p>
    <w:p w:rsidR="002A5CE0" w:rsidRDefault="00046A8C">
      <w:pPr>
        <w:pStyle w:val="5"/>
        <w:framePr w:w="10253" w:h="8885" w:hRule="exact" w:wrap="none" w:vAnchor="page" w:hAnchor="page" w:x="843" w:y="1436"/>
        <w:shd w:val="clear" w:color="auto" w:fill="auto"/>
        <w:spacing w:before="0" w:line="274" w:lineRule="exact"/>
        <w:ind w:left="40" w:right="320" w:firstLine="0"/>
        <w:jc w:val="both"/>
      </w:pPr>
      <w:r>
        <w:t xml:space="preserve">Імунологічні </w:t>
      </w:r>
      <w:r>
        <w:rPr>
          <w:lang w:val="ru-RU"/>
        </w:rPr>
        <w:t xml:space="preserve">перебудови в </w:t>
      </w:r>
      <w:r>
        <w:t xml:space="preserve">організмі матері </w:t>
      </w:r>
      <w:r>
        <w:rPr>
          <w:lang w:val="ru-RU"/>
        </w:rPr>
        <w:t xml:space="preserve">у доплацентарний </w:t>
      </w:r>
      <w:r>
        <w:t xml:space="preserve">період. </w:t>
      </w:r>
      <w:r>
        <w:rPr>
          <w:lang w:val="ru-RU"/>
        </w:rPr>
        <w:t xml:space="preserve">Роль плаценти у </w:t>
      </w:r>
      <w:r>
        <w:t>системі “мати-плід”: трофобластичні антигени, гормони, вибірковий транспорт. Роль алоантигенів плоду на імунітет матері. Антигени першого і другого класів гістосумісності в</w:t>
      </w:r>
      <w:r>
        <w:t xml:space="preserve"> становленні захисного (цитотоксичного) і </w:t>
      </w:r>
      <w:r>
        <w:rPr>
          <w:lang w:val="ru-RU"/>
        </w:rPr>
        <w:t xml:space="preserve">созидательного </w:t>
      </w:r>
      <w:r>
        <w:t>(морфогенетичного) імунітету матері для розвитку плоду. Імунопатологія вагітності: спонтанні аборти, ранні і пізні токсикози вагітності, імунологічні підходи до їх лікування.</w:t>
      </w:r>
    </w:p>
    <w:p w:rsidR="002A5CE0" w:rsidRDefault="00046A8C">
      <w:pPr>
        <w:pStyle w:val="60"/>
        <w:framePr w:w="10253" w:h="8885" w:hRule="exact" w:wrap="none" w:vAnchor="page" w:hAnchor="page" w:x="843" w:y="1436"/>
        <w:shd w:val="clear" w:color="auto" w:fill="auto"/>
        <w:ind w:left="40" w:firstLine="560"/>
      </w:pPr>
      <w:r>
        <w:t>Тема 6. Імунологія після</w:t>
      </w:r>
      <w:r>
        <w:t>натального розвитку і проблеми канцерогенезу.</w:t>
      </w:r>
    </w:p>
    <w:p w:rsidR="002A5CE0" w:rsidRDefault="00046A8C">
      <w:pPr>
        <w:pStyle w:val="5"/>
        <w:framePr w:w="10253" w:h="8885" w:hRule="exact" w:wrap="none" w:vAnchor="page" w:hAnchor="page" w:x="843" w:y="1436"/>
        <w:shd w:val="clear" w:color="auto" w:fill="auto"/>
        <w:spacing w:before="0" w:line="274" w:lineRule="exact"/>
        <w:ind w:left="40" w:right="320" w:firstLine="560"/>
        <w:jc w:val="both"/>
      </w:pPr>
      <w:r>
        <w:t xml:space="preserve">Розвиток і інволюція </w:t>
      </w:r>
      <w:r w:rsidRPr="00414010">
        <w:t xml:space="preserve">тимусу </w:t>
      </w:r>
      <w:r>
        <w:t>як відображення участі його у морфогенезі тканин і органів. Розвиток периферичних органів імунітету і характеристика імунітету в різні періоди післянатального онтогенезу. Імунна сист</w:t>
      </w:r>
      <w:r>
        <w:t xml:space="preserve">ема і тривалість життя організмів. Імунологія канцерогенеза. Біологічні особливості злоякісних і доброякісних пухлин. Канцерогенні фактори: хімічні, фізичні, біологічні. ДНКові і РНКові онковіруси. Механізми </w:t>
      </w:r>
      <w:r w:rsidRPr="00414010">
        <w:t xml:space="preserve">канцерогенеза. </w:t>
      </w:r>
      <w:r>
        <w:t xml:space="preserve">Теорії </w:t>
      </w:r>
      <w:r w:rsidRPr="00414010">
        <w:t xml:space="preserve">канцерогенеза. </w:t>
      </w:r>
      <w:r>
        <w:t xml:space="preserve">Вірусні </w:t>
      </w:r>
      <w:r w:rsidRPr="00414010">
        <w:t>онк</w:t>
      </w:r>
      <w:r w:rsidRPr="00414010">
        <w:t xml:space="preserve">огени </w:t>
      </w:r>
      <w:r>
        <w:t xml:space="preserve">і клітинні </w:t>
      </w:r>
      <w:r w:rsidRPr="00414010">
        <w:t xml:space="preserve">протоонкогени. </w:t>
      </w:r>
      <w:r>
        <w:t xml:space="preserve">Онкобілки і їх </w:t>
      </w:r>
      <w:r w:rsidRPr="00414010">
        <w:t xml:space="preserve">роль у </w:t>
      </w:r>
      <w:r>
        <w:t xml:space="preserve">пухлинній трансформації клітин. Антиканцерогенні механізми. </w:t>
      </w:r>
      <w:r>
        <w:rPr>
          <w:lang w:val="ru-RU"/>
        </w:rPr>
        <w:t xml:space="preserve">Ведуча роль </w:t>
      </w:r>
      <w:r>
        <w:t xml:space="preserve">імунної </w:t>
      </w:r>
      <w:r>
        <w:rPr>
          <w:lang w:val="ru-RU"/>
        </w:rPr>
        <w:t xml:space="preserve">системи у </w:t>
      </w:r>
      <w:r>
        <w:t>протипухлинному захисті.</w:t>
      </w:r>
    </w:p>
    <w:p w:rsidR="002A5CE0" w:rsidRDefault="00046A8C">
      <w:pPr>
        <w:pStyle w:val="60"/>
        <w:framePr w:w="10253" w:h="8885" w:hRule="exact" w:wrap="none" w:vAnchor="page" w:hAnchor="page" w:x="843" w:y="1436"/>
        <w:shd w:val="clear" w:color="auto" w:fill="auto"/>
        <w:ind w:left="40" w:right="320" w:firstLine="560"/>
      </w:pPr>
      <w:r>
        <w:t>Тема 7. Інтеграція клітинних і гуморальних факторів імунітету при гострій запальній реа</w:t>
      </w:r>
      <w:r>
        <w:t>кції і регенераційних процесах.</w:t>
      </w:r>
    </w:p>
    <w:p w:rsidR="002A5CE0" w:rsidRDefault="00046A8C">
      <w:pPr>
        <w:pStyle w:val="5"/>
        <w:framePr w:w="10253" w:h="8885" w:hRule="exact" w:wrap="none" w:vAnchor="page" w:hAnchor="page" w:x="843" w:y="1436"/>
        <w:shd w:val="clear" w:color="auto" w:fill="auto"/>
        <w:spacing w:before="0" w:line="274" w:lineRule="exact"/>
        <w:ind w:left="40" w:right="320" w:firstLine="560"/>
        <w:jc w:val="both"/>
      </w:pPr>
      <w:r>
        <w:t xml:space="preserve">Взаємодія імунної, нервової і гормональної систем у піддержанні гомеостаза організмів: спільність медіаторів, рецепторів і клітин-мішеней. Феномен фізіологічного гострого запалення. Судинна реакція: стаз, гіперемія, набряк. </w:t>
      </w:r>
      <w:r>
        <w:t>Клітинна і гуморальна реакція при гострому запаленні: міграція клітинних елементів, антитіл, комплементу. Роль ІГ Е у феномені гострого запалення. Фізіологічна і репаративна регенерація - морфогенетична функція імунітету. Т-диференцюючі лімфоцити і Т-дифер</w:t>
      </w:r>
      <w:r>
        <w:t>енцюючі антитіла, їх реакція на стадіоспецифічні антигени. Феномен адаптивного клітинного імунітету.</w:t>
      </w:r>
    </w:p>
    <w:p w:rsidR="002A5CE0" w:rsidRDefault="00046A8C">
      <w:pPr>
        <w:pStyle w:val="a5"/>
        <w:framePr w:wrap="none" w:vAnchor="page" w:hAnchor="page" w:x="3958" w:y="10602"/>
        <w:shd w:val="clear" w:color="auto" w:fill="auto"/>
        <w:spacing w:line="210" w:lineRule="exact"/>
      </w:pPr>
      <w:r>
        <w:t>4. Структура навчальної дисципліни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744"/>
        <w:gridCol w:w="542"/>
        <w:gridCol w:w="518"/>
        <w:gridCol w:w="586"/>
        <w:gridCol w:w="523"/>
        <w:gridCol w:w="854"/>
        <w:gridCol w:w="854"/>
        <w:gridCol w:w="571"/>
        <w:gridCol w:w="547"/>
        <w:gridCol w:w="648"/>
        <w:gridCol w:w="542"/>
        <w:gridCol w:w="883"/>
      </w:tblGrid>
      <w:tr w:rsidR="002A5CE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Назви тематичних розділів і тем</w:t>
            </w:r>
          </w:p>
        </w:tc>
        <w:tc>
          <w:tcPr>
            <w:tcW w:w="78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Кількість годин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</w:pPr>
          </w:p>
        </w:tc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денна форма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заочна форма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усього</w:t>
            </w: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у тому числі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усього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у тому числі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right="260" w:firstLine="0"/>
              <w:jc w:val="right"/>
            </w:pPr>
            <w:r>
              <w:rPr>
                <w:rStyle w:val="32"/>
              </w:rPr>
              <w:t>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60" w:firstLine="0"/>
            </w:pPr>
            <w:r>
              <w:rPr>
                <w:rStyle w:val="32"/>
              </w:rPr>
              <w:t>с/п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60" w:firstLine="0"/>
            </w:pPr>
            <w:r>
              <w:rPr>
                <w:rStyle w:val="32"/>
              </w:rPr>
              <w:t>лаб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280" w:firstLine="0"/>
            </w:pPr>
            <w:r>
              <w:rPr>
                <w:rStyle w:val="32"/>
              </w:rPr>
              <w:t>сам.роб.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32"/>
              </w:rPr>
              <w:t>с/п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200" w:firstLine="0"/>
            </w:pPr>
            <w:r>
              <w:rPr>
                <w:rStyle w:val="32"/>
              </w:rPr>
              <w:t>лаб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сам.роб.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інд.за</w:t>
            </w:r>
          </w:p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вд.</w:t>
            </w:r>
          </w:p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(при</w:t>
            </w:r>
          </w:p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наявно</w:t>
            </w:r>
          </w:p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сті)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інд.за</w:t>
            </w:r>
          </w:p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вд.</w:t>
            </w:r>
          </w:p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(при</w:t>
            </w:r>
          </w:p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наявн</w:t>
            </w:r>
          </w:p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32"/>
              </w:rPr>
              <w:t>ості)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32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60" w:firstLine="0"/>
            </w:pPr>
            <w:r>
              <w:rPr>
                <w:rStyle w:val="32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60" w:firstLine="0"/>
            </w:pPr>
            <w:r>
              <w:rPr>
                <w:rStyle w:val="32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240" w:firstLine="0"/>
            </w:pPr>
            <w:r>
              <w:rPr>
                <w:rStyle w:val="32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3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200" w:firstLine="0"/>
            </w:pPr>
            <w:r>
              <w:rPr>
                <w:rStyle w:val="32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32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0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Розділ 1. Філогенетичні аспекти імуногенезу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>Тема 1. Філогенез поліфункціональни х еукаріотичних клітин - основа еволюції</w:t>
            </w:r>
            <w:r>
              <w:rPr>
                <w:rStyle w:val="32"/>
              </w:rPr>
              <w:t xml:space="preserve"> полісистемних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00" w:firstLine="0"/>
            </w:pPr>
            <w:r>
              <w:rPr>
                <w:rStyle w:val="32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6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60" w:firstLine="0"/>
            </w:pPr>
            <w:r>
              <w:rPr>
                <w:rStyle w:val="3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4786" w:wrap="none" w:vAnchor="page" w:hAnchor="page" w:x="1011" w:y="10967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4786" w:wrap="none" w:vAnchor="page" w:hAnchor="page" w:x="1011" w:y="10967"/>
              <w:rPr>
                <w:sz w:val="10"/>
                <w:szCs w:val="10"/>
              </w:rPr>
            </w:pPr>
          </w:p>
        </w:tc>
      </w:tr>
    </w:tbl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Default="00046A8C">
      <w:pPr>
        <w:pStyle w:val="aa"/>
        <w:framePr w:wrap="none" w:vAnchor="page" w:hAnchor="page" w:x="5681" w:y="973"/>
        <w:shd w:val="clear" w:color="auto" w:fill="auto"/>
        <w:spacing w:line="21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744"/>
        <w:gridCol w:w="542"/>
        <w:gridCol w:w="509"/>
        <w:gridCol w:w="586"/>
        <w:gridCol w:w="523"/>
        <w:gridCol w:w="840"/>
        <w:gridCol w:w="874"/>
        <w:gridCol w:w="566"/>
        <w:gridCol w:w="547"/>
        <w:gridCol w:w="643"/>
        <w:gridCol w:w="547"/>
        <w:gridCol w:w="893"/>
      </w:tblGrid>
      <w:tr w:rsidR="002A5CE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after="60" w:line="210" w:lineRule="exact"/>
              <w:ind w:left="120" w:firstLine="0"/>
            </w:pPr>
            <w:r>
              <w:rPr>
                <w:rStyle w:val="32"/>
              </w:rPr>
              <w:t>багатоклітинних</w:t>
            </w:r>
          </w:p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60" w:line="210" w:lineRule="exact"/>
              <w:ind w:left="120" w:firstLine="0"/>
            </w:pPr>
            <w:r>
              <w:rPr>
                <w:rStyle w:val="32"/>
              </w:rPr>
              <w:t>організмів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  <w:lang w:val="ru-RU"/>
              </w:rPr>
              <w:t xml:space="preserve">Тема </w:t>
            </w:r>
            <w:r>
              <w:rPr>
                <w:rStyle w:val="32"/>
              </w:rPr>
              <w:t>2. Рівні імуноеволюції у тварин. Філогенез імунітету у безхребетних тварин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>Тема 3. Філогенез імунітету у хребетних тварин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Разом за розділом 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54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Розділ 2. Онтогенетичні аспекти імуногенезу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32"/>
              </w:rPr>
              <w:t>Тема 4. Імунологія ембріогенезу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>Тема 5. Імунологія репродукції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>Тема 6. Імунологія післянатального розвитку і проблеми</w:t>
            </w:r>
            <w:r>
              <w:rPr>
                <w:rStyle w:val="32"/>
              </w:rPr>
              <w:t xml:space="preserve"> канцерогенезу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12,5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>Тема 7. Інтеграція клітинних і гуморальних факторів імунітету при гострій запальній реакції і регенераційних процесах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Разом за розділом 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54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32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ac"/>
              </w:rPr>
              <w:t>Усього годин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ac"/>
              </w:rPr>
              <w:t>108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ac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ac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ac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ac"/>
              </w:rPr>
              <w:t>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80" w:h="8957" w:wrap="none" w:vAnchor="page" w:hAnchor="page" w:x="929" w:y="149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80" w:h="8957" w:wrap="none" w:vAnchor="page" w:hAnchor="page" w:x="929" w:y="1491"/>
              <w:rPr>
                <w:sz w:val="10"/>
                <w:szCs w:val="10"/>
              </w:rPr>
            </w:pPr>
          </w:p>
        </w:tc>
      </w:tr>
    </w:tbl>
    <w:p w:rsidR="002A5CE0" w:rsidRDefault="00046A8C">
      <w:pPr>
        <w:pStyle w:val="a5"/>
        <w:framePr w:wrap="none" w:vAnchor="page" w:hAnchor="page" w:x="4659" w:y="10746"/>
        <w:shd w:val="clear" w:color="auto" w:fill="auto"/>
        <w:spacing w:line="210" w:lineRule="exact"/>
      </w:pPr>
      <w:r>
        <w:rPr>
          <w:rStyle w:val="ad"/>
          <w:b/>
          <w:bCs/>
          <w:lang w:val="ru-RU"/>
        </w:rPr>
        <w:t xml:space="preserve">5. </w:t>
      </w:r>
      <w:r>
        <w:rPr>
          <w:rStyle w:val="ad"/>
          <w:b/>
          <w:bCs/>
        </w:rPr>
        <w:t xml:space="preserve">Теми лекційних </w:t>
      </w:r>
      <w:r>
        <w:rPr>
          <w:rStyle w:val="ad"/>
          <w:b/>
          <w:bCs/>
          <w:lang w:val="ru-RU"/>
        </w:rPr>
        <w:t>занять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6629"/>
        <w:gridCol w:w="1325"/>
        <w:gridCol w:w="1214"/>
      </w:tblGrid>
      <w:tr w:rsidR="002A5CE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after="60" w:line="210" w:lineRule="exact"/>
              <w:ind w:left="280" w:firstLine="0"/>
            </w:pPr>
            <w:r>
              <w:rPr>
                <w:rStyle w:val="32"/>
              </w:rPr>
              <w:t>№</w:t>
            </w:r>
          </w:p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60" w:line="210" w:lineRule="exact"/>
              <w:ind w:left="280" w:firstLine="0"/>
            </w:pPr>
            <w:r>
              <w:rPr>
                <w:rStyle w:val="32"/>
              </w:rPr>
              <w:t>з/п</w:t>
            </w:r>
          </w:p>
        </w:tc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Назва теми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Кількість годин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</w:pP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д/в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з/в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right="280" w:firstLine="0"/>
              <w:jc w:val="right"/>
            </w:pPr>
            <w:r>
              <w:rPr>
                <w:rStyle w:val="32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>Філогенез поліфункціональних еукаріотичних клітин - основа еволюції полісистемних багатоклітинних організмів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28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 xml:space="preserve">Рівні імуноеволюції у тварин. Філогенез імунітету у безхребетних </w:t>
            </w:r>
            <w:r>
              <w:rPr>
                <w:rStyle w:val="32"/>
              </w:rPr>
              <w:t>тварин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280" w:firstLine="0"/>
            </w:pPr>
            <w:r>
              <w:rPr>
                <w:rStyle w:val="32"/>
              </w:rPr>
              <w:t>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Філогенез імунітету у хребетних тварин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280" w:firstLine="0"/>
            </w:pPr>
            <w:r>
              <w:rPr>
                <w:rStyle w:val="32"/>
              </w:rPr>
              <w:t>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Імунологія ембріогенезу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280" w:firstLine="0"/>
            </w:pPr>
            <w:r>
              <w:rPr>
                <w:rStyle w:val="32"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Імунологія репродукції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28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32"/>
              </w:rPr>
              <w:t>Імунологія післянатального розвитку і проблеми канцерогенезу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280" w:firstLine="0"/>
            </w:pPr>
            <w:r>
              <w:rPr>
                <w:rStyle w:val="32"/>
              </w:rPr>
              <w:t>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32"/>
              </w:rPr>
              <w:t xml:space="preserve">Інтеграція клітинних і гуморальних факторів імунітету при гострій </w:t>
            </w:r>
            <w:r>
              <w:rPr>
                <w:rStyle w:val="32"/>
              </w:rPr>
              <w:t>запальній реакції і регенераційних процесах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  <w:rPr>
                <w:sz w:val="10"/>
                <w:szCs w:val="10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ac"/>
              </w:rPr>
              <w:t>Всього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864" w:h="4296" w:wrap="none" w:vAnchor="page" w:hAnchor="page" w:x="929" w:y="1099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864" w:h="4296" w:wrap="none" w:vAnchor="page" w:hAnchor="page" w:x="929" w:y="10995"/>
              <w:rPr>
                <w:sz w:val="10"/>
                <w:szCs w:val="10"/>
              </w:rPr>
            </w:pPr>
          </w:p>
        </w:tc>
      </w:tr>
    </w:tbl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Default="00046A8C">
      <w:pPr>
        <w:pStyle w:val="aa"/>
        <w:framePr w:wrap="none" w:vAnchor="page" w:hAnchor="page" w:x="5804" w:y="973"/>
        <w:shd w:val="clear" w:color="auto" w:fill="auto"/>
        <w:spacing w:line="210" w:lineRule="exact"/>
        <w:ind w:left="20"/>
      </w:pPr>
      <w:r>
        <w:rPr>
          <w:lang w:val="ru-RU"/>
        </w:rPr>
        <w:lastRenderedPageBreak/>
        <w:t>6</w:t>
      </w:r>
    </w:p>
    <w:p w:rsidR="002A5CE0" w:rsidRDefault="00046A8C">
      <w:pPr>
        <w:pStyle w:val="a5"/>
        <w:framePr w:wrap="none" w:vAnchor="page" w:hAnchor="page" w:x="4853" w:y="1491"/>
        <w:shd w:val="clear" w:color="auto" w:fill="auto"/>
        <w:spacing w:line="210" w:lineRule="exact"/>
      </w:pPr>
      <w:r>
        <w:rPr>
          <w:lang w:val="ru-RU"/>
        </w:rPr>
        <w:t xml:space="preserve">6. </w:t>
      </w:r>
      <w:r>
        <w:t xml:space="preserve">Теми семінарських </w:t>
      </w:r>
      <w:r>
        <w:rPr>
          <w:lang w:val="ru-RU"/>
        </w:rPr>
        <w:t>занять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6686"/>
        <w:gridCol w:w="1339"/>
        <w:gridCol w:w="1229"/>
      </w:tblGrid>
      <w:tr w:rsidR="002A5CE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after="60" w:line="210" w:lineRule="exact"/>
              <w:ind w:left="300" w:firstLine="0"/>
            </w:pPr>
            <w:r>
              <w:rPr>
                <w:rStyle w:val="32"/>
              </w:rPr>
              <w:t>№</w:t>
            </w:r>
          </w:p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60" w:line="210" w:lineRule="exact"/>
              <w:ind w:left="300" w:firstLine="0"/>
            </w:pPr>
            <w:r>
              <w:rPr>
                <w:rStyle w:val="32"/>
              </w:rPr>
              <w:t>з/п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Назва теми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Кількість годин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</w:pPr>
          </w:p>
        </w:tc>
        <w:tc>
          <w:tcPr>
            <w:tcW w:w="6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д/в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з/в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right="280" w:firstLine="0"/>
              <w:jc w:val="right"/>
            </w:pPr>
            <w:r>
              <w:rPr>
                <w:rStyle w:val="32"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32"/>
              </w:rPr>
              <w:t xml:space="preserve">Філогенез поліфункціональних еукаріотичних клітин - основа еволюції полісистемних </w:t>
            </w:r>
            <w:r>
              <w:rPr>
                <w:rStyle w:val="32"/>
              </w:rPr>
              <w:t>багатоклітинних організмів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32"/>
              </w:rPr>
              <w:t>Рівні імуноеволюції у тварин. Філогенез імунітету у безхребетних тварин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Філогенез імунітету у хребетних тварин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Імунологія ембріогенезу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Імунологія репродукції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32"/>
              </w:rPr>
              <w:t xml:space="preserve">Імунологія післянатального розвитку і </w:t>
            </w:r>
            <w:r>
              <w:rPr>
                <w:rStyle w:val="32"/>
              </w:rPr>
              <w:t>проблеми канцерогенезу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32"/>
              </w:rPr>
              <w:t>Інтеграція клітинних і гуморальних факторів імунітету при гострій запальній реакції і регенераційних процесах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  <w:rPr>
                <w:sz w:val="10"/>
                <w:szCs w:val="10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ac"/>
              </w:rPr>
              <w:t>Всього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201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2015"/>
              <w:rPr>
                <w:sz w:val="10"/>
                <w:szCs w:val="10"/>
              </w:rPr>
            </w:pPr>
          </w:p>
        </w:tc>
      </w:tr>
    </w:tbl>
    <w:p w:rsidR="002A5CE0" w:rsidRDefault="00046A8C">
      <w:pPr>
        <w:pStyle w:val="a5"/>
        <w:framePr w:wrap="none" w:vAnchor="page" w:hAnchor="page" w:x="5266" w:y="6296"/>
        <w:shd w:val="clear" w:color="auto" w:fill="auto"/>
        <w:spacing w:line="210" w:lineRule="exact"/>
      </w:pPr>
      <w:r>
        <w:rPr>
          <w:lang w:val="ru-RU"/>
        </w:rPr>
        <w:t xml:space="preserve">7. </w:t>
      </w:r>
      <w:r>
        <w:t xml:space="preserve">Самостійна </w:t>
      </w:r>
      <w:r>
        <w:rPr>
          <w:lang w:val="ru-RU"/>
        </w:rPr>
        <w:t>робота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6686"/>
        <w:gridCol w:w="1339"/>
        <w:gridCol w:w="1229"/>
      </w:tblGrid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after="60" w:line="210" w:lineRule="exact"/>
              <w:ind w:left="300" w:firstLine="0"/>
            </w:pPr>
            <w:r>
              <w:rPr>
                <w:rStyle w:val="32"/>
              </w:rPr>
              <w:t>№</w:t>
            </w:r>
          </w:p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60" w:line="210" w:lineRule="exact"/>
              <w:ind w:left="300" w:firstLine="0"/>
            </w:pPr>
            <w:r>
              <w:rPr>
                <w:rStyle w:val="32"/>
              </w:rPr>
              <w:t>з/п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Назва теми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Кількість годин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</w:pPr>
          </w:p>
        </w:tc>
        <w:tc>
          <w:tcPr>
            <w:tcW w:w="6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д/в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з/в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right="280" w:firstLine="0"/>
              <w:jc w:val="right"/>
            </w:pPr>
            <w:r>
              <w:rPr>
                <w:rStyle w:val="32"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 xml:space="preserve">Філогенез поліфункціональних </w:t>
            </w:r>
            <w:r>
              <w:rPr>
                <w:rStyle w:val="32"/>
              </w:rPr>
              <w:t>еукаріотичних клітин - основа еволюції полісистемних багатоклітинних організмів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>Рівні імуноеволюції у тварин. Філогенез імунітету у безхребетних тварин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Філогенез імунітету у хребетних тварин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Імунологія ембріогенезу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 xml:space="preserve">Імунологія </w:t>
            </w:r>
            <w:r>
              <w:rPr>
                <w:rStyle w:val="32"/>
              </w:rPr>
              <w:t>репродукції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32"/>
              </w:rPr>
              <w:t>Імунологія післянатального розвитку і проблеми канцерогенезу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32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32"/>
              </w:rPr>
              <w:t>Інтеграція клітинних і гуморальних факторів імунітету при гострій запальній реакції і регенераційних процесах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  <w:rPr>
                <w:sz w:val="10"/>
                <w:szCs w:val="10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ac"/>
              </w:rPr>
              <w:t>Всього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9955" w:h="3979" w:wrap="none" w:vAnchor="page" w:hAnchor="page" w:x="1057" w:y="681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9955" w:h="3979" w:wrap="none" w:vAnchor="page" w:hAnchor="page" w:x="1057" w:y="6819"/>
              <w:rPr>
                <w:sz w:val="10"/>
                <w:szCs w:val="10"/>
              </w:rPr>
            </w:pPr>
          </w:p>
        </w:tc>
      </w:tr>
    </w:tbl>
    <w:p w:rsidR="002A5CE0" w:rsidRDefault="00046A8C">
      <w:pPr>
        <w:pStyle w:val="11"/>
        <w:framePr w:w="10094" w:h="4697" w:hRule="exact" w:wrap="none" w:vAnchor="page" w:hAnchor="page" w:x="922" w:y="11096"/>
        <w:shd w:val="clear" w:color="auto" w:fill="auto"/>
        <w:spacing w:before="0" w:after="207" w:line="210" w:lineRule="exact"/>
        <w:ind w:right="160"/>
      </w:pPr>
      <w:bookmarkStart w:id="0" w:name="bookmark0"/>
      <w:r>
        <w:t>Індивідуальні завдання</w:t>
      </w:r>
      <w:bookmarkEnd w:id="0"/>
    </w:p>
    <w:p w:rsidR="002A5CE0" w:rsidRDefault="00046A8C">
      <w:pPr>
        <w:pStyle w:val="5"/>
        <w:framePr w:w="10094" w:h="4697" w:hRule="exact" w:wrap="none" w:vAnchor="page" w:hAnchor="page" w:x="922" w:y="11096"/>
        <w:shd w:val="clear" w:color="auto" w:fill="auto"/>
        <w:spacing w:before="0" w:line="274" w:lineRule="exact"/>
        <w:ind w:left="60" w:right="140" w:firstLine="520"/>
      </w:pPr>
      <w:r>
        <w:rPr>
          <w:rStyle w:val="0pt"/>
        </w:rPr>
        <w:t xml:space="preserve">Індивідуальне </w:t>
      </w:r>
      <w:r>
        <w:rPr>
          <w:rStyle w:val="0pt"/>
        </w:rPr>
        <w:t>завдання</w:t>
      </w:r>
      <w:r>
        <w:t xml:space="preserve"> виконується у вигляді реферату за однією з обраних тем дисципліни.</w:t>
      </w:r>
    </w:p>
    <w:p w:rsidR="002A5CE0" w:rsidRDefault="00046A8C">
      <w:pPr>
        <w:pStyle w:val="5"/>
        <w:framePr w:w="10094" w:h="4697" w:hRule="exact" w:wrap="none" w:vAnchor="page" w:hAnchor="page" w:x="922" w:y="11096"/>
        <w:shd w:val="clear" w:color="auto" w:fill="auto"/>
        <w:spacing w:before="0" w:line="274" w:lineRule="exact"/>
        <w:ind w:left="60" w:right="140" w:firstLine="520"/>
      </w:pPr>
      <w:r>
        <w:t>При виконанні індивідуальної роботи студент має користуватися такими вказівками: об’єм основної частини індивідуальної роботи 15-20 друкованих аркушів (А4), кегль шрифту</w:t>
      </w:r>
    </w:p>
    <w:p w:rsidR="002A5CE0" w:rsidRDefault="00046A8C">
      <w:pPr>
        <w:pStyle w:val="5"/>
        <w:framePr w:w="10094" w:h="4697" w:hRule="exact" w:wrap="none" w:vAnchor="page" w:hAnchor="page" w:x="922" w:y="11096"/>
        <w:numPr>
          <w:ilvl w:val="0"/>
          <w:numId w:val="4"/>
        </w:numPr>
        <w:shd w:val="clear" w:color="auto" w:fill="auto"/>
        <w:tabs>
          <w:tab w:val="left" w:pos="511"/>
        </w:tabs>
        <w:spacing w:before="0" w:line="274" w:lineRule="exact"/>
        <w:ind w:left="60" w:right="140" w:firstLine="0"/>
        <w:jc w:val="both"/>
      </w:pPr>
      <w:r>
        <w:t>міжрядкови</w:t>
      </w:r>
      <w:r>
        <w:t>й відступ 1,5. Наприкінці індивідуального завдання обов’язково надається список використаних джерел.</w:t>
      </w:r>
    </w:p>
    <w:p w:rsidR="002A5CE0" w:rsidRDefault="00046A8C">
      <w:pPr>
        <w:pStyle w:val="5"/>
        <w:framePr w:w="10094" w:h="4697" w:hRule="exact" w:wrap="none" w:vAnchor="page" w:hAnchor="page" w:x="922" w:y="11096"/>
        <w:shd w:val="clear" w:color="auto" w:fill="auto"/>
        <w:spacing w:before="0" w:line="274" w:lineRule="exact"/>
        <w:ind w:left="560" w:firstLine="0"/>
        <w:jc w:val="both"/>
      </w:pPr>
      <w:r>
        <w:t xml:space="preserve">Максимальна кількість балів, яку може отримати студент - </w:t>
      </w:r>
      <w:r>
        <w:rPr>
          <w:rStyle w:val="ab"/>
        </w:rPr>
        <w:t>20 балів.</w:t>
      </w:r>
    </w:p>
    <w:p w:rsidR="002A5CE0" w:rsidRDefault="00046A8C">
      <w:pPr>
        <w:pStyle w:val="60"/>
        <w:framePr w:w="10094" w:h="4697" w:hRule="exact" w:wrap="none" w:vAnchor="page" w:hAnchor="page" w:x="922" w:y="11096"/>
        <w:shd w:val="clear" w:color="auto" w:fill="auto"/>
        <w:ind w:left="560"/>
      </w:pPr>
      <w:r>
        <w:t>Критерії оцінювання та шкала оцінювання індивідуального завдання:</w:t>
      </w:r>
    </w:p>
    <w:p w:rsidR="002A5CE0" w:rsidRDefault="00046A8C">
      <w:pPr>
        <w:pStyle w:val="5"/>
        <w:framePr w:w="10094" w:h="4697" w:hRule="exact" w:wrap="none" w:vAnchor="page" w:hAnchor="page" w:x="922" w:y="11096"/>
        <w:numPr>
          <w:ilvl w:val="0"/>
          <w:numId w:val="5"/>
        </w:numPr>
        <w:shd w:val="clear" w:color="auto" w:fill="auto"/>
        <w:tabs>
          <w:tab w:val="left" w:pos="873"/>
        </w:tabs>
        <w:spacing w:before="0" w:line="274" w:lineRule="exact"/>
        <w:ind w:left="560" w:right="140" w:firstLine="0"/>
        <w:jc w:val="both"/>
      </w:pPr>
      <w:r>
        <w:t>цілісність, систематич</w:t>
      </w:r>
      <w:r>
        <w:t>ність, критичний аналіз суті та змісту першоджерел, виклад фактів, ідей, результатів досліджень у логічній послідовності; правильність оформлення</w:t>
      </w:r>
    </w:p>
    <w:p w:rsidR="002A5CE0" w:rsidRDefault="00046A8C">
      <w:pPr>
        <w:pStyle w:val="11"/>
        <w:framePr w:w="10094" w:h="4697" w:hRule="exact" w:wrap="none" w:vAnchor="page" w:hAnchor="page" w:x="922" w:y="11096"/>
        <w:numPr>
          <w:ilvl w:val="0"/>
          <w:numId w:val="5"/>
        </w:numPr>
        <w:shd w:val="clear" w:color="auto" w:fill="auto"/>
        <w:tabs>
          <w:tab w:val="left" w:pos="873"/>
          <w:tab w:val="left" w:pos="742"/>
        </w:tabs>
        <w:spacing w:before="0" w:after="0" w:line="274" w:lineRule="exact"/>
        <w:ind w:left="560"/>
        <w:jc w:val="both"/>
      </w:pPr>
      <w:bookmarkStart w:id="1" w:name="bookmark1"/>
      <w:r>
        <w:t>3 бали;</w:t>
      </w:r>
      <w:bookmarkEnd w:id="1"/>
    </w:p>
    <w:p w:rsidR="002A5CE0" w:rsidRDefault="00046A8C">
      <w:pPr>
        <w:pStyle w:val="5"/>
        <w:framePr w:w="10094" w:h="4697" w:hRule="exact" w:wrap="none" w:vAnchor="page" w:hAnchor="page" w:x="922" w:y="11096"/>
        <w:numPr>
          <w:ilvl w:val="0"/>
          <w:numId w:val="5"/>
        </w:numPr>
        <w:shd w:val="clear" w:color="auto" w:fill="auto"/>
        <w:tabs>
          <w:tab w:val="left" w:pos="873"/>
        </w:tabs>
        <w:spacing w:before="0" w:line="274" w:lineRule="exact"/>
        <w:ind w:left="560" w:right="140" w:firstLine="0"/>
        <w:jc w:val="both"/>
      </w:pPr>
      <w:r>
        <w:t xml:space="preserve">повнота розкриття питання; аналіз сучасного стану дослідження проблеми, розгляд тенденцій подальшого розвитку певного питання - </w:t>
      </w:r>
      <w:r>
        <w:rPr>
          <w:rStyle w:val="ab"/>
        </w:rPr>
        <w:t>2 бали</w:t>
      </w:r>
      <w:r>
        <w:t>;</w:t>
      </w:r>
    </w:p>
    <w:p w:rsidR="002A5CE0" w:rsidRDefault="00046A8C">
      <w:pPr>
        <w:pStyle w:val="5"/>
        <w:framePr w:w="10094" w:h="4697" w:hRule="exact" w:wrap="none" w:vAnchor="page" w:hAnchor="page" w:x="922" w:y="11096"/>
        <w:numPr>
          <w:ilvl w:val="0"/>
          <w:numId w:val="5"/>
        </w:numPr>
        <w:shd w:val="clear" w:color="auto" w:fill="auto"/>
        <w:tabs>
          <w:tab w:val="left" w:pos="873"/>
        </w:tabs>
        <w:spacing w:before="0" w:line="274" w:lineRule="exact"/>
        <w:ind w:left="560" w:firstLine="0"/>
        <w:jc w:val="both"/>
      </w:pPr>
      <w:r>
        <w:t>уміння формулювати власне відношення до проблеми, робити аргументовані висновки -</w:t>
      </w:r>
    </w:p>
    <w:p w:rsidR="002A5CE0" w:rsidRDefault="00046A8C">
      <w:pPr>
        <w:pStyle w:val="11"/>
        <w:framePr w:w="10094" w:h="4697" w:hRule="exact" w:wrap="none" w:vAnchor="page" w:hAnchor="page" w:x="922" w:y="11096"/>
        <w:numPr>
          <w:ilvl w:val="0"/>
          <w:numId w:val="6"/>
        </w:numPr>
        <w:shd w:val="clear" w:color="auto" w:fill="auto"/>
        <w:tabs>
          <w:tab w:val="left" w:pos="873"/>
          <w:tab w:val="left" w:pos="742"/>
        </w:tabs>
        <w:spacing w:before="0" w:after="0" w:line="274" w:lineRule="exact"/>
        <w:ind w:left="560"/>
        <w:jc w:val="both"/>
      </w:pPr>
      <w:bookmarkStart w:id="2" w:name="bookmark2"/>
      <w:r>
        <w:rPr>
          <w:lang w:val="ru-RU"/>
        </w:rPr>
        <w:t>бали</w:t>
      </w:r>
      <w:r>
        <w:rPr>
          <w:rStyle w:val="12"/>
          <w:lang w:val="ru-RU"/>
        </w:rPr>
        <w:t>;</w:t>
      </w:r>
      <w:bookmarkEnd w:id="2"/>
    </w:p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Default="00046A8C">
      <w:pPr>
        <w:pStyle w:val="aa"/>
        <w:framePr w:wrap="none" w:vAnchor="page" w:hAnchor="page" w:x="5895" w:y="973"/>
        <w:shd w:val="clear" w:color="auto" w:fill="auto"/>
        <w:spacing w:line="210" w:lineRule="exact"/>
        <w:ind w:left="20"/>
      </w:pPr>
      <w:r>
        <w:lastRenderedPageBreak/>
        <w:t>7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5"/>
        </w:numPr>
        <w:shd w:val="clear" w:color="auto" w:fill="auto"/>
        <w:spacing w:before="0" w:line="274" w:lineRule="exact"/>
        <w:ind w:left="720" w:hanging="380"/>
        <w:jc w:val="both"/>
      </w:pPr>
      <w:r>
        <w:rPr>
          <w:lang w:val="ru-RU"/>
        </w:rPr>
        <w:t xml:space="preserve"> </w:t>
      </w:r>
      <w:r>
        <w:t xml:space="preserve">дотримання правил реферування наукових публікацій - </w:t>
      </w:r>
      <w:r>
        <w:rPr>
          <w:rStyle w:val="ab"/>
        </w:rPr>
        <w:t>1 бал</w:t>
      </w:r>
      <w:r>
        <w:t>;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5"/>
        </w:numPr>
        <w:shd w:val="clear" w:color="auto" w:fill="auto"/>
        <w:spacing w:before="0" w:line="274" w:lineRule="exact"/>
        <w:ind w:left="720" w:hanging="380"/>
        <w:jc w:val="both"/>
      </w:pPr>
      <w:r>
        <w:t xml:space="preserve"> дотримання вимог щодо технічного оформлення структурних елементів роботи (титульний аркуш, план, основна частина, висновки, додатки (якщо вони є), список використаних джерел, тестові завдання) - </w:t>
      </w:r>
      <w:r>
        <w:rPr>
          <w:rStyle w:val="ab"/>
        </w:rPr>
        <w:t>1</w:t>
      </w:r>
      <w:r>
        <w:rPr>
          <w:rStyle w:val="ab"/>
        </w:rPr>
        <w:t xml:space="preserve"> бал</w:t>
      </w:r>
      <w:r>
        <w:t>;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5"/>
        </w:numPr>
        <w:shd w:val="clear" w:color="auto" w:fill="auto"/>
        <w:tabs>
          <w:tab w:val="left" w:pos="705"/>
        </w:tabs>
        <w:spacing w:before="0" w:line="274" w:lineRule="exact"/>
        <w:ind w:left="720" w:hanging="380"/>
        <w:jc w:val="both"/>
      </w:pPr>
      <w:r>
        <w:t xml:space="preserve">захист виконаного індивідуального завдання - </w:t>
      </w:r>
      <w:r>
        <w:rPr>
          <w:rStyle w:val="ab"/>
        </w:rPr>
        <w:t>3 бали</w:t>
      </w:r>
      <w:r>
        <w:t>;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5"/>
        </w:numPr>
        <w:shd w:val="clear" w:color="auto" w:fill="auto"/>
        <w:tabs>
          <w:tab w:val="left" w:pos="705"/>
        </w:tabs>
        <w:spacing w:before="0" w:line="274" w:lineRule="exact"/>
        <w:ind w:left="720" w:hanging="380"/>
        <w:jc w:val="both"/>
      </w:pPr>
      <w:r>
        <w:t xml:space="preserve">презентаційні матеріали, оформлені у вигляді слайдів комп’ютерної презентації - </w:t>
      </w:r>
      <w:r>
        <w:rPr>
          <w:rStyle w:val="ab"/>
        </w:rPr>
        <w:t>4 бали;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5"/>
        </w:numPr>
        <w:shd w:val="clear" w:color="auto" w:fill="auto"/>
        <w:tabs>
          <w:tab w:val="left" w:pos="705"/>
        </w:tabs>
        <w:spacing w:before="0" w:line="274" w:lineRule="exact"/>
        <w:ind w:left="720" w:hanging="380"/>
        <w:jc w:val="both"/>
      </w:pPr>
      <w:r>
        <w:t xml:space="preserve">розробка не менше 10 тестових завдань за темою - </w:t>
      </w:r>
      <w:r>
        <w:rPr>
          <w:rStyle w:val="ab"/>
        </w:rPr>
        <w:t>4 бали</w:t>
      </w:r>
      <w:r>
        <w:t>.</w:t>
      </w:r>
    </w:p>
    <w:p w:rsidR="002A5CE0" w:rsidRDefault="00046A8C">
      <w:pPr>
        <w:pStyle w:val="5"/>
        <w:framePr w:w="9922" w:h="14405" w:hRule="exact" w:wrap="none" w:vAnchor="page" w:hAnchor="page" w:x="1009" w:y="1440"/>
        <w:shd w:val="clear" w:color="auto" w:fill="auto"/>
        <w:spacing w:before="0" w:line="274" w:lineRule="exact"/>
        <w:ind w:left="720" w:firstLine="0"/>
      </w:pPr>
      <w:r>
        <w:t>Шкала оцінювання індивідуального завдання:</w:t>
      </w:r>
    </w:p>
    <w:p w:rsidR="002A5CE0" w:rsidRDefault="00046A8C">
      <w:pPr>
        <w:pStyle w:val="5"/>
        <w:framePr w:w="9922" w:h="14405" w:hRule="exact" w:wrap="none" w:vAnchor="page" w:hAnchor="page" w:x="1009" w:y="1440"/>
        <w:shd w:val="clear" w:color="auto" w:fill="auto"/>
        <w:spacing w:before="0" w:after="291" w:line="274" w:lineRule="exact"/>
        <w:ind w:left="20" w:firstLine="0"/>
      </w:pPr>
      <w:r>
        <w:t>Високий 1</w:t>
      </w:r>
      <w:r>
        <w:t xml:space="preserve">7-20 </w:t>
      </w:r>
      <w:r>
        <w:rPr>
          <w:rStyle w:val="0pt"/>
        </w:rPr>
        <w:t xml:space="preserve">Відмінно </w:t>
      </w:r>
      <w:r>
        <w:t xml:space="preserve">Достатній 12-16 </w:t>
      </w:r>
      <w:r>
        <w:rPr>
          <w:rStyle w:val="0pt"/>
        </w:rPr>
        <w:t xml:space="preserve">Добре </w:t>
      </w:r>
      <w:r>
        <w:t xml:space="preserve">Середній 5-11 </w:t>
      </w:r>
      <w:r>
        <w:rPr>
          <w:rStyle w:val="0pt"/>
        </w:rPr>
        <w:t xml:space="preserve">Задовільно </w:t>
      </w:r>
      <w:r>
        <w:t xml:space="preserve">Низький 0-4 </w:t>
      </w:r>
      <w:r>
        <w:rPr>
          <w:rStyle w:val="0pt"/>
        </w:rPr>
        <w:t xml:space="preserve">Незадовільно </w:t>
      </w:r>
      <w:r>
        <w:t>Оцінка з індивідуального завдання є обов’язковим балом, який враховується при підсумковому оцінюванні (заліку) навчальних досягнень студентів із навчальної дисципліни. Те</w:t>
      </w:r>
      <w:r>
        <w:t>му індивідуальної роботи визначає викладач.</w:t>
      </w:r>
    </w:p>
    <w:p w:rsidR="002A5CE0" w:rsidRDefault="00046A8C">
      <w:pPr>
        <w:pStyle w:val="11"/>
        <w:framePr w:w="9922" w:h="14405" w:hRule="exact" w:wrap="none" w:vAnchor="page" w:hAnchor="page" w:x="1009" w:y="1440"/>
        <w:shd w:val="clear" w:color="auto" w:fill="auto"/>
        <w:spacing w:before="0" w:after="207" w:line="210" w:lineRule="exact"/>
        <w:ind w:right="300"/>
      </w:pPr>
      <w:bookmarkStart w:id="3" w:name="bookmark3"/>
      <w:r>
        <w:t>Теми індивідуальних завдань:</w:t>
      </w:r>
      <w:bookmarkEnd w:id="3"/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Основні напрямки і ароморфози, які підвищують рівень біологічної организації тварин.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360" w:hanging="340"/>
      </w:pPr>
      <w:r>
        <w:t xml:space="preserve">Класифікації імунітету за принципами інфекційної патології, ефекторними клітинами, специфічності </w:t>
      </w:r>
      <w:r>
        <w:t>відповіді.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Фагоцитарний імунітет у безхребетних тварин.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Інтеграція фагоцитарного імунітету в інші види захисту у хребетних тварин.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Феномени квазіімунного розпізнавання.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Примітивний клітинний лімфоцитарний імунітет у безхребетних целомоцитів.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Кровотворні тк</w:t>
      </w:r>
      <w:r>
        <w:t>анини та їх імунокомпетентні клітини у безхребетних.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Еволюція імунної системи у хребетних і різноманіття їх імунокомпетентних клітин.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Трансплантаційний імунітет у без- і хребетних тварин.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Філогенез гуморального імунітету у хребетних тварин.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Філогенез гумор</w:t>
      </w:r>
      <w:r>
        <w:t>ального імунітету у хребетних тварин.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Роль ГКГ комплексу в регуляції перебігу внутрішньоутробного розвитку у ссавців.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Розвиток морфогенетичного і цитотоксичного імунітету при вагітності.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Клітинні і гуморальні фактори плоду і матері, які регулюють імунітет.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Імунологічна концепція клітинних взаємовідношень при ембріогенезі.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Розподіл диференціюючих детермінант в яйцеклітині, зіготі, бластомірах, бластулі.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Імунобіологічна теорія розвитку О.Е. Вязова (1962 р.) та її сучасний розвиток.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 xml:space="preserve">Види клітинних реакцій при </w:t>
      </w:r>
      <w:r>
        <w:t>ембріогенезі.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Типи диференціровки: оотипічна, бластомірна.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Морфофізіологічні імунологічні реакції в ході ембріональної індукції.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Напрямки диференціровки стволової кровотворної клітини.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Мієлоїдний напрямок гемопоезу: моноцитарний - гранулоцитарний.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 xml:space="preserve">Віковий розвиток </w:t>
      </w:r>
      <w:r>
        <w:rPr>
          <w:lang w:val="ru-RU"/>
        </w:rPr>
        <w:t>тимусу.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Лімфоцитопоез Т-лімфоцитів.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Лімфоцитопоез В-лімфоцитів.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Позитивна і негативна селекція Т- і В-лімфоцитів в центральних органах імунітету.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Кодування та синтез специфічних до антигену антитіл.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Формування клітин імунологічної пам’яті.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Атипізми клітинного росту і метаболізму пухлин.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Етапи канцерогенеза: іммортація, інвазивний ріст, метастазування.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Співвідношення проліферації і апоптозу при пухлинному рості.</w:t>
      </w:r>
    </w:p>
    <w:p w:rsidR="002A5CE0" w:rsidRDefault="00046A8C">
      <w:pPr>
        <w:pStyle w:val="5"/>
        <w:framePr w:w="9922" w:h="14405" w:hRule="exact" w:wrap="none" w:vAnchor="page" w:hAnchor="page" w:x="1009" w:y="1440"/>
        <w:numPr>
          <w:ilvl w:val="0"/>
          <w:numId w:val="7"/>
        </w:numPr>
        <w:shd w:val="clear" w:color="auto" w:fill="auto"/>
        <w:tabs>
          <w:tab w:val="left" w:pos="396"/>
        </w:tabs>
        <w:spacing w:before="0" w:line="274" w:lineRule="exact"/>
        <w:ind w:left="20" w:firstLine="0"/>
        <w:jc w:val="both"/>
      </w:pPr>
      <w:r>
        <w:t>Канцерогенні фактори: хімічні, фізичні, біологічні.</w:t>
      </w:r>
    </w:p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Default="00046A8C">
      <w:pPr>
        <w:pStyle w:val="aa"/>
        <w:framePr w:wrap="none" w:vAnchor="page" w:hAnchor="page" w:x="5895" w:y="973"/>
        <w:shd w:val="clear" w:color="auto" w:fill="auto"/>
        <w:spacing w:line="210" w:lineRule="exact"/>
        <w:ind w:left="20"/>
      </w:pPr>
      <w:r>
        <w:rPr>
          <w:lang w:val="ru-RU"/>
        </w:rPr>
        <w:lastRenderedPageBreak/>
        <w:t>8</w:t>
      </w:r>
    </w:p>
    <w:p w:rsidR="002A5CE0" w:rsidRDefault="00046A8C">
      <w:pPr>
        <w:pStyle w:val="5"/>
        <w:framePr w:w="10238" w:h="1987" w:hRule="exact" w:wrap="none" w:vAnchor="page" w:hAnchor="page" w:x="850" w:y="1436"/>
        <w:numPr>
          <w:ilvl w:val="0"/>
          <w:numId w:val="7"/>
        </w:numPr>
        <w:shd w:val="clear" w:color="auto" w:fill="auto"/>
        <w:tabs>
          <w:tab w:val="left" w:pos="571"/>
        </w:tabs>
        <w:spacing w:before="0" w:line="274" w:lineRule="exact"/>
        <w:ind w:left="140" w:firstLine="0"/>
        <w:jc w:val="both"/>
      </w:pPr>
      <w:r>
        <w:t>Механізми канцерогенезу, роль протоонкогенів.</w:t>
      </w:r>
    </w:p>
    <w:p w:rsidR="002A5CE0" w:rsidRDefault="00046A8C">
      <w:pPr>
        <w:pStyle w:val="5"/>
        <w:framePr w:w="10238" w:h="1987" w:hRule="exact" w:wrap="none" w:vAnchor="page" w:hAnchor="page" w:x="850" w:y="1436"/>
        <w:numPr>
          <w:ilvl w:val="0"/>
          <w:numId w:val="7"/>
        </w:numPr>
        <w:shd w:val="clear" w:color="auto" w:fill="auto"/>
        <w:tabs>
          <w:tab w:val="left" w:pos="571"/>
        </w:tabs>
        <w:spacing w:before="0" w:line="274" w:lineRule="exact"/>
        <w:ind w:left="460" w:right="120" w:hanging="320"/>
      </w:pPr>
      <w:r>
        <w:t>Антиканцерогенні механізми проти хімічних, фізичних, біологічних канцерогенних факторів.</w:t>
      </w:r>
    </w:p>
    <w:p w:rsidR="002A5CE0" w:rsidRDefault="00046A8C">
      <w:pPr>
        <w:pStyle w:val="5"/>
        <w:framePr w:w="10238" w:h="1987" w:hRule="exact" w:wrap="none" w:vAnchor="page" w:hAnchor="page" w:x="850" w:y="1436"/>
        <w:numPr>
          <w:ilvl w:val="0"/>
          <w:numId w:val="7"/>
        </w:numPr>
        <w:shd w:val="clear" w:color="auto" w:fill="auto"/>
        <w:tabs>
          <w:tab w:val="left" w:pos="571"/>
        </w:tabs>
        <w:spacing w:before="0" w:line="274" w:lineRule="exact"/>
        <w:ind w:left="140" w:firstLine="0"/>
        <w:jc w:val="both"/>
      </w:pPr>
      <w:r>
        <w:t>Антитрансформаційні механізми: репарація ДНК, активація антионкогенів.</w:t>
      </w:r>
    </w:p>
    <w:p w:rsidR="002A5CE0" w:rsidRDefault="00046A8C">
      <w:pPr>
        <w:pStyle w:val="5"/>
        <w:framePr w:w="10238" w:h="1987" w:hRule="exact" w:wrap="none" w:vAnchor="page" w:hAnchor="page" w:x="850" w:y="1436"/>
        <w:numPr>
          <w:ilvl w:val="0"/>
          <w:numId w:val="7"/>
        </w:numPr>
        <w:shd w:val="clear" w:color="auto" w:fill="auto"/>
        <w:tabs>
          <w:tab w:val="left" w:pos="571"/>
        </w:tabs>
        <w:spacing w:before="0" w:line="274" w:lineRule="exact"/>
        <w:ind w:left="140" w:firstLine="0"/>
        <w:jc w:val="both"/>
      </w:pPr>
      <w:r>
        <w:t>Вроджений недиференційований імунітет проти пухлин</w:t>
      </w:r>
      <w:r>
        <w:t>.</w:t>
      </w:r>
    </w:p>
    <w:p w:rsidR="002A5CE0" w:rsidRDefault="00046A8C">
      <w:pPr>
        <w:pStyle w:val="5"/>
        <w:framePr w:w="10238" w:h="1987" w:hRule="exact" w:wrap="none" w:vAnchor="page" w:hAnchor="page" w:x="850" w:y="1436"/>
        <w:numPr>
          <w:ilvl w:val="0"/>
          <w:numId w:val="7"/>
        </w:numPr>
        <w:shd w:val="clear" w:color="auto" w:fill="auto"/>
        <w:tabs>
          <w:tab w:val="left" w:pos="571"/>
        </w:tabs>
        <w:spacing w:before="0" w:line="274" w:lineRule="exact"/>
        <w:ind w:left="140" w:firstLine="0"/>
        <w:jc w:val="both"/>
      </w:pPr>
      <w:r>
        <w:t>Антиканцерогенний набутий імунітет: клітинний і гуморальний.</w:t>
      </w:r>
    </w:p>
    <w:p w:rsidR="002A5CE0" w:rsidRDefault="00046A8C">
      <w:pPr>
        <w:pStyle w:val="5"/>
        <w:framePr w:w="10238" w:h="1987" w:hRule="exact" w:wrap="none" w:vAnchor="page" w:hAnchor="page" w:x="850" w:y="1436"/>
        <w:numPr>
          <w:ilvl w:val="0"/>
          <w:numId w:val="7"/>
        </w:numPr>
        <w:shd w:val="clear" w:color="auto" w:fill="auto"/>
        <w:tabs>
          <w:tab w:val="left" w:pos="571"/>
        </w:tabs>
        <w:spacing w:before="0" w:line="274" w:lineRule="exact"/>
        <w:ind w:left="140" w:firstLine="0"/>
        <w:jc w:val="both"/>
      </w:pPr>
      <w:r>
        <w:t>Основні принципи імуногенетичного аналізу імунної системи людини.</w:t>
      </w:r>
    </w:p>
    <w:p w:rsidR="002A5CE0" w:rsidRDefault="00046A8C">
      <w:pPr>
        <w:pStyle w:val="a5"/>
        <w:framePr w:wrap="none" w:vAnchor="page" w:hAnchor="page" w:x="3778" w:y="3699"/>
        <w:shd w:val="clear" w:color="auto" w:fill="auto"/>
        <w:spacing w:line="210" w:lineRule="exact"/>
      </w:pPr>
      <w:r>
        <w:t>8. Розподіл балів, які отримують студенти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34"/>
        <w:gridCol w:w="2933"/>
        <w:gridCol w:w="1848"/>
        <w:gridCol w:w="2136"/>
      </w:tblGrid>
      <w:tr w:rsidR="002A5CE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51" w:h="1253" w:wrap="none" w:vAnchor="page" w:hAnchor="page" w:x="999" w:y="4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Поточний контроль знань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51" w:h="1253" w:wrap="none" w:vAnchor="page" w:hAnchor="page" w:x="999" w:y="4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Екзамен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51" w:h="1253" w:wrap="none" w:vAnchor="page" w:hAnchor="page" w:x="999" w:y="4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Сума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51" w:h="1253" w:wrap="none" w:vAnchor="page" w:hAnchor="page" w:x="999" w:y="4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Розділ 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51" w:h="1253" w:wrap="none" w:vAnchor="page" w:hAnchor="page" w:x="999" w:y="4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Розділ 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51" w:h="1253" w:wrap="none" w:vAnchor="page" w:hAnchor="page" w:x="999" w:y="4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40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51" w:h="1253" w:wrap="none" w:vAnchor="page" w:hAnchor="page" w:x="999" w:y="4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100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51" w:h="1253" w:wrap="none" w:vAnchor="page" w:hAnchor="page" w:x="999" w:y="4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051" w:h="1253" w:wrap="none" w:vAnchor="page" w:hAnchor="page" w:x="999" w:y="422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30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51" w:h="1253" w:wrap="none" w:vAnchor="page" w:hAnchor="page" w:x="999" w:y="4223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051" w:h="1253" w:wrap="none" w:vAnchor="page" w:hAnchor="page" w:x="999" w:y="4223"/>
            </w:pPr>
          </w:p>
        </w:tc>
      </w:tr>
    </w:tbl>
    <w:p w:rsidR="002A5CE0" w:rsidRDefault="00046A8C">
      <w:pPr>
        <w:pStyle w:val="a5"/>
        <w:framePr w:wrap="none" w:vAnchor="page" w:hAnchor="page" w:x="3668" w:y="5778"/>
        <w:shd w:val="clear" w:color="auto" w:fill="auto"/>
        <w:spacing w:line="210" w:lineRule="exact"/>
      </w:pPr>
      <w:r>
        <w:t xml:space="preserve">Шкала оцінювання: національна та </w:t>
      </w:r>
      <w:r>
        <w:rPr>
          <w:lang w:val="en-US"/>
        </w:rPr>
        <w:t>ECTS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52"/>
        <w:gridCol w:w="4306"/>
        <w:gridCol w:w="2150"/>
        <w:gridCol w:w="2021"/>
      </w:tblGrid>
      <w:tr w:rsidR="002A5CE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ac"/>
              </w:rPr>
              <w:t xml:space="preserve">ЗА ШКАЛОЮ </w:t>
            </w:r>
            <w:r>
              <w:rPr>
                <w:rStyle w:val="ac"/>
                <w:lang w:val="en-US"/>
              </w:rPr>
              <w:t>ECTS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c"/>
              </w:rPr>
              <w:t>За шкалою університету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За національною шкалою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Екзамен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Залік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  <w:lang w:val="en-US"/>
              </w:rPr>
              <w:t>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32"/>
              </w:rPr>
              <w:t>90 - 100 (відмінно)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5 (відмінно)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  <w:lang w:val="en-US"/>
              </w:rPr>
              <w:t>B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32"/>
              </w:rPr>
              <w:t>85 - 89 (дуже добре)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4 (добре)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  <w:lang w:val="en-US"/>
              </w:rPr>
              <w:t>C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32"/>
              </w:rPr>
              <w:t>75 - 84 (добре)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Зараховано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  <w:lang w:val="en-US"/>
              </w:rPr>
              <w:t>D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32"/>
              </w:rPr>
              <w:t>70 - 74 (задовільно)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 xml:space="preserve">3 </w:t>
            </w:r>
            <w:r>
              <w:rPr>
                <w:rStyle w:val="32"/>
              </w:rPr>
              <w:t>(задовільно)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  <w:lang w:val="en-US"/>
              </w:rPr>
              <w:t>E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32"/>
              </w:rPr>
              <w:t>60 - 69 (достатньо)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  <w:rPr>
                <w:sz w:val="10"/>
                <w:szCs w:val="10"/>
              </w:rPr>
            </w:pP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  <w:lang w:val="en-US"/>
              </w:rPr>
              <w:t>FX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32"/>
              </w:rPr>
              <w:t>35 - 59</w:t>
            </w:r>
          </w:p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32"/>
              </w:rPr>
              <w:t>(незадовільно - з можливістю повторного складання)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 (незадовільно)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Не зараховано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  <w:lang w:val="en-US"/>
              </w:rPr>
              <w:t>F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32"/>
              </w:rPr>
              <w:t>1 - 34</w:t>
            </w:r>
          </w:p>
          <w:p w:rsidR="002A5CE0" w:rsidRDefault="00046A8C">
            <w:pPr>
              <w:pStyle w:val="5"/>
              <w:framePr w:w="10229" w:h="5957" w:wrap="none" w:vAnchor="page" w:hAnchor="page" w:x="855" w:y="6536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32"/>
              </w:rPr>
              <w:t>(незадовільно - з обов’язковим повторним курсом)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229" w:h="5957" w:wrap="none" w:vAnchor="page" w:hAnchor="page" w:x="855" w:y="6536"/>
            </w:pPr>
          </w:p>
        </w:tc>
      </w:tr>
    </w:tbl>
    <w:p w:rsidR="002A5CE0" w:rsidRDefault="00046A8C">
      <w:pPr>
        <w:pStyle w:val="11"/>
        <w:framePr w:w="10238" w:h="2767" w:hRule="exact" w:wrap="none" w:vAnchor="page" w:hAnchor="page" w:x="850" w:y="12790"/>
        <w:shd w:val="clear" w:color="auto" w:fill="auto"/>
        <w:spacing w:before="0" w:after="207" w:line="210" w:lineRule="exact"/>
        <w:ind w:left="2780"/>
        <w:jc w:val="left"/>
      </w:pPr>
      <w:bookmarkStart w:id="4" w:name="bookmark4"/>
      <w:r>
        <w:t>Система накопичення балів та обліку успішності</w:t>
      </w:r>
      <w:bookmarkEnd w:id="4"/>
    </w:p>
    <w:p w:rsidR="002A5CE0" w:rsidRDefault="00046A8C">
      <w:pPr>
        <w:pStyle w:val="5"/>
        <w:framePr w:w="10238" w:h="2767" w:hRule="exact" w:wrap="none" w:vAnchor="page" w:hAnchor="page" w:x="850" w:y="12790"/>
        <w:shd w:val="clear" w:color="auto" w:fill="auto"/>
        <w:spacing w:before="0" w:line="274" w:lineRule="exact"/>
        <w:ind w:left="140" w:firstLine="320"/>
        <w:jc w:val="both"/>
      </w:pPr>
      <w:r>
        <w:t xml:space="preserve">Контроль і </w:t>
      </w:r>
      <w:r>
        <w:t>оцінювання знань, вмінь та навичок студентів складається з двох етапів:</w:t>
      </w:r>
    </w:p>
    <w:p w:rsidR="002A5CE0" w:rsidRDefault="00046A8C">
      <w:pPr>
        <w:pStyle w:val="5"/>
        <w:framePr w:w="10238" w:h="2767" w:hRule="exact" w:wrap="none" w:vAnchor="page" w:hAnchor="page" w:x="850" w:y="12790"/>
        <w:numPr>
          <w:ilvl w:val="0"/>
          <w:numId w:val="5"/>
        </w:numPr>
        <w:shd w:val="clear" w:color="auto" w:fill="auto"/>
        <w:tabs>
          <w:tab w:val="left" w:pos="571"/>
        </w:tabs>
        <w:spacing w:before="0" w:line="274" w:lineRule="exact"/>
        <w:ind w:left="140" w:firstLine="320"/>
        <w:jc w:val="both"/>
      </w:pPr>
      <w:r>
        <w:t>поточного контролю роботи студентів;</w:t>
      </w:r>
    </w:p>
    <w:p w:rsidR="002A5CE0" w:rsidRDefault="00046A8C">
      <w:pPr>
        <w:pStyle w:val="5"/>
        <w:framePr w:w="10238" w:h="2767" w:hRule="exact" w:wrap="none" w:vAnchor="page" w:hAnchor="page" w:x="850" w:y="12790"/>
        <w:numPr>
          <w:ilvl w:val="0"/>
          <w:numId w:val="5"/>
        </w:numPr>
        <w:shd w:val="clear" w:color="auto" w:fill="auto"/>
        <w:tabs>
          <w:tab w:val="left" w:pos="571"/>
        </w:tabs>
        <w:spacing w:before="0" w:line="274" w:lineRule="exact"/>
        <w:ind w:left="140" w:firstLine="320"/>
        <w:jc w:val="both"/>
      </w:pPr>
      <w:r>
        <w:t>підсумкового контролю (екзамен).</w:t>
      </w:r>
    </w:p>
    <w:p w:rsidR="002A5CE0" w:rsidRDefault="00046A8C">
      <w:pPr>
        <w:pStyle w:val="5"/>
        <w:framePr w:w="10238" w:h="2767" w:hRule="exact" w:wrap="none" w:vAnchor="page" w:hAnchor="page" w:x="850" w:y="12790"/>
        <w:shd w:val="clear" w:color="auto" w:fill="auto"/>
        <w:spacing w:before="0" w:line="274" w:lineRule="exact"/>
        <w:ind w:left="140" w:right="120" w:firstLine="320"/>
        <w:jc w:val="both"/>
      </w:pPr>
      <w:r>
        <w:t xml:space="preserve">Поточний контроль здійснюється в процесі вивчення дисципліни на практичних заняттях і проводиться у терміни, які </w:t>
      </w:r>
      <w:r>
        <w:t>визначаються календарним планом.</w:t>
      </w:r>
    </w:p>
    <w:p w:rsidR="002A5CE0" w:rsidRDefault="00046A8C">
      <w:pPr>
        <w:pStyle w:val="60"/>
        <w:framePr w:w="10238" w:h="2767" w:hRule="exact" w:wrap="none" w:vAnchor="page" w:hAnchor="page" w:x="850" w:y="12790"/>
        <w:shd w:val="clear" w:color="auto" w:fill="auto"/>
        <w:ind w:left="140" w:right="120" w:firstLine="320"/>
      </w:pPr>
      <w:r>
        <w:t>Практичну роботу студент повинен здати на наступному тижні після проведення практичного заняття, не пізніше наступного практичного заняття згідно навчального розкладу.</w:t>
      </w:r>
    </w:p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Pr="00414010" w:rsidRDefault="00046A8C">
      <w:pPr>
        <w:pStyle w:val="aa"/>
        <w:framePr w:wrap="none" w:vAnchor="page" w:hAnchor="page" w:x="5801" w:y="973"/>
        <w:shd w:val="clear" w:color="auto" w:fill="auto"/>
        <w:spacing w:line="210" w:lineRule="exact"/>
        <w:ind w:left="20"/>
        <w:rPr>
          <w:lang w:val="ru-RU"/>
        </w:rPr>
      </w:pPr>
      <w:r>
        <w:rPr>
          <w:lang w:val="ru-RU"/>
        </w:rPr>
        <w:lastRenderedPageBreak/>
        <w:t>9</w:t>
      </w:r>
    </w:p>
    <w:p w:rsidR="002A5CE0" w:rsidRDefault="00046A8C">
      <w:pPr>
        <w:pStyle w:val="28"/>
        <w:framePr w:wrap="none" w:vAnchor="page" w:hAnchor="page" w:x="1486" w:y="1487"/>
        <w:shd w:val="clear" w:color="auto" w:fill="auto"/>
        <w:spacing w:line="210" w:lineRule="exact"/>
      </w:pPr>
      <w:r>
        <w:t>Розподіл балів, які отримують с</w:t>
      </w:r>
      <w:r>
        <w:t>туденти за системою накопичення.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6"/>
        <w:gridCol w:w="739"/>
        <w:gridCol w:w="3994"/>
        <w:gridCol w:w="1838"/>
        <w:gridCol w:w="1704"/>
        <w:gridCol w:w="1709"/>
      </w:tblGrid>
      <w:tr w:rsidR="002A5CE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ac"/>
              </w:rPr>
              <w:t>№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c"/>
              </w:rPr>
              <w:t>Вид контрольного заходу/кількість контрольних заходів/кількість балів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ac"/>
              </w:rPr>
              <w:t>Кількість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ac"/>
              </w:rPr>
              <w:t>контрольних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ac"/>
              </w:rPr>
              <w:t>заходів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ac"/>
              </w:rPr>
              <w:t>Кількість балів за 1 захід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Усього балів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32"/>
              </w:rPr>
              <w:t>Підготовка завдань практичної роботи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36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32"/>
              </w:rPr>
              <w:t xml:space="preserve">Контрольна робота 1 (містить </w:t>
            </w:r>
            <w:r>
              <w:rPr>
                <w:rStyle w:val="32"/>
                <w:lang w:val="ru-RU"/>
              </w:rPr>
              <w:t xml:space="preserve">три </w:t>
            </w:r>
            <w:r>
              <w:rPr>
                <w:rStyle w:val="32"/>
              </w:rPr>
              <w:t xml:space="preserve">питання за матеріалом </w:t>
            </w:r>
            <w:r>
              <w:rPr>
                <w:rStyle w:val="0pt0"/>
              </w:rPr>
              <w:t xml:space="preserve">Розділу 1 </w:t>
            </w:r>
            <w:r>
              <w:rPr>
                <w:rStyle w:val="32"/>
              </w:rPr>
              <w:t>проводиться в письмовому вигляді)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32"/>
              </w:rPr>
              <w:t xml:space="preserve">Контрольна робота 2 (містить </w:t>
            </w:r>
            <w:r>
              <w:rPr>
                <w:rStyle w:val="32"/>
                <w:lang w:val="ru-RU"/>
              </w:rPr>
              <w:t xml:space="preserve">три </w:t>
            </w:r>
            <w:r>
              <w:rPr>
                <w:rStyle w:val="32"/>
              </w:rPr>
              <w:t xml:space="preserve">питання за матеріалом </w:t>
            </w:r>
            <w:r>
              <w:rPr>
                <w:rStyle w:val="0pt0"/>
              </w:rPr>
              <w:t xml:space="preserve">Розділу 2 </w:t>
            </w:r>
            <w:r>
              <w:rPr>
                <w:rStyle w:val="32"/>
              </w:rPr>
              <w:t>проводиться в письмовому вигляді)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 xml:space="preserve">Самостійне проходження тесту за матеріалом </w:t>
            </w:r>
            <w:r>
              <w:rPr>
                <w:rStyle w:val="0pt0"/>
              </w:rPr>
              <w:t>Розділу 1</w:t>
            </w:r>
            <w:r>
              <w:rPr>
                <w:rStyle w:val="32"/>
              </w:rPr>
              <w:t xml:space="preserve"> (проводиться по завершенню вивчення </w:t>
            </w:r>
            <w:r>
              <w:rPr>
                <w:rStyle w:val="ac"/>
              </w:rPr>
              <w:t xml:space="preserve">Теми 3 </w:t>
            </w:r>
            <w:r>
              <w:rPr>
                <w:rStyle w:val="32"/>
              </w:rPr>
              <w:t>в електронному або письмовому вигляді).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0-6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32"/>
              </w:rPr>
              <w:t xml:space="preserve">Самостійне проходження тесту за матеріалом </w:t>
            </w:r>
            <w:r>
              <w:rPr>
                <w:rStyle w:val="0pt0"/>
              </w:rPr>
              <w:t>Розділу 2</w:t>
            </w:r>
            <w:r>
              <w:rPr>
                <w:rStyle w:val="32"/>
              </w:rPr>
              <w:t xml:space="preserve"> (проводиться по завершенню вивчення </w:t>
            </w:r>
            <w:r>
              <w:rPr>
                <w:rStyle w:val="ac"/>
              </w:rPr>
              <w:t xml:space="preserve">Теми 7 </w:t>
            </w:r>
            <w:r>
              <w:rPr>
                <w:rStyle w:val="32"/>
              </w:rPr>
              <w:t>в електронному або письмовому вигляді).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0-6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32"/>
              </w:rPr>
              <w:t>8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 xml:space="preserve">к </w:t>
            </w:r>
            <w:r>
              <w:rPr>
                <w:rStyle w:val="32"/>
                <w:vertAlign w:val="superscript"/>
              </w:rPr>
              <w:t>и</w:t>
            </w:r>
            <w:r>
              <w:rPr>
                <w:rStyle w:val="32"/>
                <w:vertAlign w:val="subscript"/>
              </w:rPr>
              <w:t>п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after="120" w:line="19" w:lineRule="exact"/>
              <w:ind w:firstLine="0"/>
              <w:jc w:val="both"/>
            </w:pPr>
            <w:r>
              <w:rPr>
                <w:rStyle w:val="32"/>
              </w:rPr>
              <w:t>й і</w:t>
            </w:r>
            <w:r>
              <w:rPr>
                <w:rStyle w:val="32"/>
                <w:vertAlign w:val="superscript"/>
              </w:rPr>
              <w:t>с</w:t>
            </w:r>
            <w:r>
              <w:rPr>
                <w:rStyle w:val="32"/>
              </w:rPr>
              <w:t xml:space="preserve"> </w:t>
            </w:r>
            <w:r>
              <w:rPr>
                <w:rStyle w:val="32"/>
                <w:vertAlign w:val="subscript"/>
              </w:rPr>
              <w:t>и</w:t>
            </w:r>
            <w:r>
              <w:rPr>
                <w:rStyle w:val="32"/>
              </w:rPr>
              <w:t xml:space="preserve">і </w:t>
            </w:r>
            <w:r>
              <w:rPr>
                <w:rStyle w:val="32"/>
                <w:vertAlign w:val="subscript"/>
              </w:rPr>
              <w:t>в</w:t>
            </w:r>
            <w:r>
              <w:rPr>
                <w:rStyle w:val="32"/>
                <w:vertAlign w:val="superscript"/>
              </w:rPr>
              <w:t>и</w:t>
            </w:r>
            <w:r>
              <w:rPr>
                <w:rStyle w:val="32"/>
              </w:rPr>
              <w:t xml:space="preserve"> </w:t>
            </w:r>
            <w:r>
              <w:rPr>
                <w:rStyle w:val="32"/>
                <w:vertAlign w:val="subscript"/>
              </w:rPr>
              <w:t>-</w:t>
            </w:r>
            <w:r>
              <w:rPr>
                <w:rStyle w:val="32"/>
              </w:rPr>
              <w:t xml:space="preserve"> </w:t>
            </w:r>
            <w:r>
              <w:rPr>
                <w:rStyle w:val="32"/>
                <w:lang w:val="en-US"/>
              </w:rPr>
              <w:t>S</w:t>
            </w:r>
            <w:r w:rsidRPr="00414010">
              <w:rPr>
                <w:rStyle w:val="32"/>
                <w:lang w:val="ru-RU"/>
              </w:rPr>
              <w:t xml:space="preserve"> </w:t>
            </w:r>
            <w:r>
              <w:rPr>
                <w:rStyle w:val="10pt0pt"/>
                <w:vertAlign w:val="superscript"/>
              </w:rPr>
              <w:t>Л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120" w:line="210" w:lineRule="exact"/>
              <w:ind w:firstLine="0"/>
              <w:jc w:val="both"/>
            </w:pPr>
            <w:r>
              <w:rPr>
                <w:rStyle w:val="32"/>
              </w:rPr>
              <w:t>мо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32"/>
              </w:rPr>
              <w:t>ур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32"/>
              </w:rPr>
              <w:t>ст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32"/>
              </w:rPr>
              <w:t>дн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32"/>
                <w:vertAlign w:val="superscript"/>
              </w:rPr>
              <w:t>і</w:t>
            </w:r>
            <w:r>
              <w:rPr>
                <w:rStyle w:val="32"/>
              </w:rPr>
              <w:t>о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32"/>
              </w:rPr>
              <w:t>Пк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ac"/>
              </w:rPr>
              <w:t>Індивідуальне практичне завдання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20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330" w:h="8746" w:wrap="none" w:vAnchor="page" w:hAnchor="page" w:x="805" w:y="1741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330" w:h="8746" w:wrap="none" w:vAnchor="page" w:hAnchor="page" w:x="805" w:y="1741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ac"/>
              </w:rPr>
              <w:t xml:space="preserve">Контрольне тестування </w:t>
            </w:r>
            <w:r>
              <w:rPr>
                <w:rStyle w:val="32"/>
              </w:rPr>
              <w:t>за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32"/>
              </w:rPr>
              <w:t xml:space="preserve">вивченим матеріалом курсу </w:t>
            </w:r>
            <w:r>
              <w:rPr>
                <w:rStyle w:val="ac"/>
              </w:rPr>
              <w:t>(три теоретичних питання, одне практичне завдання)</w:t>
            </w:r>
          </w:p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85pt0pt"/>
              </w:rPr>
              <w:t xml:space="preserve">(проводиться по завершенню вивчення курсу на вибір викладача: в письмовому або </w:t>
            </w:r>
            <w:r>
              <w:rPr>
                <w:rStyle w:val="85pt0pt"/>
              </w:rPr>
              <w:t>усному вигляді)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330" w:h="8746" w:wrap="none" w:vAnchor="page" w:hAnchor="page" w:x="805" w:y="174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32"/>
              </w:rPr>
              <w:t>20</w:t>
            </w:r>
          </w:p>
        </w:tc>
      </w:tr>
      <w:tr w:rsidR="002A5CE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left="120" w:firstLine="0"/>
            </w:pPr>
            <w:r>
              <w:rPr>
                <w:rStyle w:val="ac"/>
              </w:rPr>
              <w:t>Усього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CE0" w:rsidRDefault="002A5CE0">
            <w:pPr>
              <w:framePr w:w="10330" w:h="8746" w:wrap="none" w:vAnchor="page" w:hAnchor="page" w:x="805" w:y="174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E0" w:rsidRDefault="00046A8C">
            <w:pPr>
              <w:pStyle w:val="5"/>
              <w:framePr w:w="10330" w:h="8746" w:wrap="none" w:vAnchor="page" w:hAnchor="page" w:x="805" w:y="174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ac"/>
              </w:rPr>
              <w:t>100</w:t>
            </w:r>
          </w:p>
        </w:tc>
      </w:tr>
    </w:tbl>
    <w:p w:rsidR="002A5CE0" w:rsidRDefault="00046A8C">
      <w:pPr>
        <w:pStyle w:val="5"/>
        <w:framePr w:w="10339" w:h="5026" w:hRule="exact" w:wrap="none" w:vAnchor="page" w:hAnchor="page" w:x="800" w:y="10728"/>
        <w:shd w:val="clear" w:color="auto" w:fill="auto"/>
        <w:spacing w:before="0" w:line="274" w:lineRule="exact"/>
        <w:ind w:left="120" w:firstLine="580"/>
        <w:jc w:val="both"/>
      </w:pPr>
      <w:r>
        <w:t>За виконану практичну роботу студент може отримати:</w:t>
      </w:r>
    </w:p>
    <w:p w:rsidR="002A5CE0" w:rsidRDefault="00046A8C">
      <w:pPr>
        <w:pStyle w:val="5"/>
        <w:framePr w:w="10339" w:h="5026" w:hRule="exact" w:wrap="none" w:vAnchor="page" w:hAnchor="page" w:x="800" w:y="10728"/>
        <w:shd w:val="clear" w:color="auto" w:fill="auto"/>
        <w:spacing w:before="0" w:line="274" w:lineRule="exact"/>
        <w:ind w:left="120" w:right="300" w:firstLine="580"/>
        <w:jc w:val="both"/>
      </w:pPr>
      <w:r>
        <w:rPr>
          <w:rStyle w:val="ab"/>
        </w:rPr>
        <w:t xml:space="preserve">6 балів </w:t>
      </w:r>
      <w:r>
        <w:t xml:space="preserve">- завдання практичної роботи виконане правильно і повністю, з опорою на теоретичні знання. Під час проведення практичного заняття студент активно і </w:t>
      </w:r>
      <w:r>
        <w:t>правильно виконує практичні завдання. У зазначений термін практична робота здана викладачеві. При захисті практичної роботи відповідь студента бездоганна за змістом, формою та обсягом. Це означає, що студент в повній мірі за програмою засвоїв увесь програм</w:t>
      </w:r>
      <w:r>
        <w:t>ний матеріал, показує знання не лише основної, а й додаткової літератури, наводить власні міркування, робить узагальнюючи висновки, вдало наводить приклади.</w:t>
      </w:r>
    </w:p>
    <w:p w:rsidR="002A5CE0" w:rsidRDefault="00046A8C">
      <w:pPr>
        <w:pStyle w:val="5"/>
        <w:framePr w:w="10339" w:h="5026" w:hRule="exact" w:wrap="none" w:vAnchor="page" w:hAnchor="page" w:x="800" w:y="10728"/>
        <w:shd w:val="clear" w:color="auto" w:fill="auto"/>
        <w:tabs>
          <w:tab w:val="left" w:pos="3722"/>
          <w:tab w:val="left" w:pos="5061"/>
          <w:tab w:val="left" w:pos="6458"/>
        </w:tabs>
        <w:spacing w:before="0" w:line="274" w:lineRule="exact"/>
        <w:ind w:left="120" w:right="300" w:firstLine="580"/>
        <w:jc w:val="both"/>
      </w:pPr>
      <w:r>
        <w:rPr>
          <w:rStyle w:val="ab"/>
        </w:rPr>
        <w:t xml:space="preserve">5 балів </w:t>
      </w:r>
      <w:r>
        <w:t>- практичні завдання виконав повністю, з використанням теоретичних знань, але допущені нето</w:t>
      </w:r>
      <w:r>
        <w:t>чності. Під час</w:t>
      </w:r>
      <w:r>
        <w:tab/>
        <w:t>проведення</w:t>
      </w:r>
      <w:r>
        <w:tab/>
        <w:t>практичного</w:t>
      </w:r>
      <w:r>
        <w:tab/>
        <w:t>заняття студент з незначними</w:t>
      </w:r>
    </w:p>
    <w:p w:rsidR="002A5CE0" w:rsidRDefault="00046A8C">
      <w:pPr>
        <w:pStyle w:val="5"/>
        <w:framePr w:w="10339" w:h="5026" w:hRule="exact" w:wrap="none" w:vAnchor="page" w:hAnchor="page" w:x="800" w:y="10728"/>
        <w:shd w:val="clear" w:color="auto" w:fill="auto"/>
        <w:tabs>
          <w:tab w:val="left" w:pos="3722"/>
          <w:tab w:val="left" w:pos="5061"/>
          <w:tab w:val="left" w:pos="6458"/>
          <w:tab w:val="right" w:pos="10067"/>
        </w:tabs>
        <w:spacing w:before="0" w:line="274" w:lineRule="exact"/>
        <w:ind w:left="120" w:firstLine="0"/>
        <w:jc w:val="both"/>
      </w:pPr>
      <w:r>
        <w:t>помилками виконує практичні</w:t>
      </w:r>
      <w:r>
        <w:tab/>
        <w:t>завдання. У</w:t>
      </w:r>
      <w:r>
        <w:tab/>
        <w:t>зазначений</w:t>
      </w:r>
      <w:r>
        <w:tab/>
        <w:t>термін практична</w:t>
      </w:r>
      <w:r>
        <w:tab/>
        <w:t>робота здана</w:t>
      </w:r>
    </w:p>
    <w:p w:rsidR="002A5CE0" w:rsidRDefault="00046A8C">
      <w:pPr>
        <w:pStyle w:val="5"/>
        <w:framePr w:w="10339" w:h="5026" w:hRule="exact" w:wrap="none" w:vAnchor="page" w:hAnchor="page" w:x="800" w:y="10728"/>
        <w:shd w:val="clear" w:color="auto" w:fill="auto"/>
        <w:spacing w:before="0" w:line="274" w:lineRule="exact"/>
        <w:ind w:left="120" w:right="300" w:firstLine="0"/>
        <w:jc w:val="both"/>
      </w:pPr>
      <w:r>
        <w:t xml:space="preserve">викладачеві. При захисті практичної роботи відповідь студента повна, логічна, з елементами самостійності, </w:t>
      </w:r>
      <w:r>
        <w:t>але містить деякі неточності або пропуски в неосновних питаннях. Можливе слабке знання додаткової літератури, недостатня чіткість у визначенні понять.</w:t>
      </w:r>
    </w:p>
    <w:p w:rsidR="002A5CE0" w:rsidRDefault="00046A8C">
      <w:pPr>
        <w:pStyle w:val="5"/>
        <w:framePr w:w="10339" w:h="5026" w:hRule="exact" w:wrap="none" w:vAnchor="page" w:hAnchor="page" w:x="800" w:y="10728"/>
        <w:shd w:val="clear" w:color="auto" w:fill="auto"/>
        <w:tabs>
          <w:tab w:val="left" w:pos="3722"/>
          <w:tab w:val="right" w:pos="10067"/>
        </w:tabs>
        <w:spacing w:before="0" w:line="274" w:lineRule="exact"/>
        <w:ind w:left="120" w:right="300" w:firstLine="580"/>
        <w:jc w:val="both"/>
      </w:pPr>
      <w:r>
        <w:rPr>
          <w:rStyle w:val="ab"/>
        </w:rPr>
        <w:t xml:space="preserve">4 бали </w:t>
      </w:r>
      <w:r>
        <w:t>- практичні завдання виконав повністю, з використанням теоретичних знань, але допущені окремі поми</w:t>
      </w:r>
      <w:r>
        <w:t>лки. Під</w:t>
      </w:r>
      <w:r>
        <w:tab/>
        <w:t>час проведення практичного заняття студент</w:t>
      </w:r>
      <w:r>
        <w:tab/>
        <w:t>з незначними</w:t>
      </w:r>
    </w:p>
    <w:p w:rsidR="002A5CE0" w:rsidRDefault="00046A8C">
      <w:pPr>
        <w:pStyle w:val="5"/>
        <w:framePr w:w="10339" w:h="5026" w:hRule="exact" w:wrap="none" w:vAnchor="page" w:hAnchor="page" w:x="800" w:y="10728"/>
        <w:shd w:val="clear" w:color="auto" w:fill="auto"/>
        <w:tabs>
          <w:tab w:val="left" w:pos="3722"/>
          <w:tab w:val="left" w:pos="5061"/>
          <w:tab w:val="left" w:pos="6458"/>
          <w:tab w:val="right" w:pos="10067"/>
        </w:tabs>
        <w:spacing w:before="0" w:line="274" w:lineRule="exact"/>
        <w:ind w:left="120" w:firstLine="0"/>
        <w:jc w:val="both"/>
      </w:pPr>
      <w:r>
        <w:t>помилками виконує практичні</w:t>
      </w:r>
      <w:r>
        <w:tab/>
        <w:t>завдання. У</w:t>
      </w:r>
      <w:r>
        <w:tab/>
        <w:t>зазначений</w:t>
      </w:r>
      <w:r>
        <w:tab/>
        <w:t>термін практична</w:t>
      </w:r>
      <w:r>
        <w:tab/>
        <w:t>робота здана</w:t>
      </w:r>
    </w:p>
    <w:p w:rsidR="002A5CE0" w:rsidRDefault="00046A8C">
      <w:pPr>
        <w:pStyle w:val="5"/>
        <w:framePr w:w="10339" w:h="5026" w:hRule="exact" w:wrap="none" w:vAnchor="page" w:hAnchor="page" w:x="800" w:y="10728"/>
        <w:shd w:val="clear" w:color="auto" w:fill="auto"/>
        <w:spacing w:before="0" w:line="274" w:lineRule="exact"/>
        <w:ind w:left="120" w:firstLine="0"/>
        <w:jc w:val="both"/>
      </w:pPr>
      <w:r>
        <w:t>викладачеві. При захисті пракичної роботи відповідь студента неповна, логічна, з елементами</w:t>
      </w:r>
    </w:p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Pr="00414010" w:rsidRDefault="00046A8C">
      <w:pPr>
        <w:pStyle w:val="aa"/>
        <w:framePr w:wrap="none" w:vAnchor="page" w:hAnchor="page" w:x="5857" w:y="973"/>
        <w:shd w:val="clear" w:color="auto" w:fill="auto"/>
        <w:spacing w:line="210" w:lineRule="exact"/>
        <w:ind w:left="20"/>
        <w:rPr>
          <w:lang w:val="ru-RU"/>
        </w:rPr>
      </w:pPr>
      <w:r w:rsidRPr="00414010">
        <w:rPr>
          <w:lang w:val="ru-RU"/>
        </w:rPr>
        <w:lastRenderedPageBreak/>
        <w:t>10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0"/>
        <w:jc w:val="both"/>
      </w:pPr>
      <w:r>
        <w:t>самостійності, але містить пропуски в неосновних питаннях. Можливе погане знання додаткової літератури, недостатня чіткість у визначенні понять.</w:t>
      </w:r>
    </w:p>
    <w:p w:rsidR="002A5CE0" w:rsidRDefault="00046A8C">
      <w:pPr>
        <w:pStyle w:val="5"/>
        <w:framePr w:w="9931" w:h="14405" w:hRule="exact" w:wrap="none" w:vAnchor="page" w:hAnchor="page" w:x="1004" w:y="1440"/>
        <w:numPr>
          <w:ilvl w:val="0"/>
          <w:numId w:val="6"/>
        </w:numPr>
        <w:shd w:val="clear" w:color="auto" w:fill="auto"/>
        <w:tabs>
          <w:tab w:val="left" w:pos="797"/>
        </w:tabs>
        <w:spacing w:before="0" w:line="274" w:lineRule="exact"/>
        <w:ind w:left="20" w:right="20" w:firstLine="560"/>
        <w:jc w:val="both"/>
      </w:pPr>
      <w:r>
        <w:rPr>
          <w:rStyle w:val="ab"/>
        </w:rPr>
        <w:t xml:space="preserve">бали </w:t>
      </w:r>
      <w:r>
        <w:t xml:space="preserve">- практичні завдання виконав повністю, з використанням теоретичних знань, але </w:t>
      </w:r>
      <w:r>
        <w:t>допущено кілька помилок. Під час проведення практичного заняття студент з помилками виконує практичні завдання. У зазначений термін практична робота здана викладачеві. При захисті практичної роботи відповідь студента неповна, неглибока, з елементами самост</w:t>
      </w:r>
      <w:r>
        <w:t>ійності, але містить пропуски в неосновних та основних питаннях. студент робить помилки при формулюванні понять, відчуває труднощі, застосовуючи знання при наведенні прикладів.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560"/>
        <w:jc w:val="both"/>
      </w:pPr>
      <w:r>
        <w:rPr>
          <w:rStyle w:val="ab"/>
        </w:rPr>
        <w:t xml:space="preserve">2 бали </w:t>
      </w:r>
      <w:r>
        <w:t xml:space="preserve">- виставляється студенту тоді, коли практична робота виконана частково, </w:t>
      </w:r>
      <w:r>
        <w:t>з помилками. Практичні завдання студент виконував не в повній мірі, практичну роботу здав не вчасно. При захисті практичної роботи студент лише в загальній формі розбирається у матеріалі, відповідь неповна і неглибока, лише частково розкриває зміст питання</w:t>
      </w:r>
      <w:r>
        <w:t>. Студент дає недостатньо правильні формулювання, порушує послідовність викладення матеріалу, відчуває труднощі при наведенні прикладів.</w:t>
      </w:r>
    </w:p>
    <w:p w:rsidR="002A5CE0" w:rsidRDefault="00046A8C">
      <w:pPr>
        <w:pStyle w:val="5"/>
        <w:framePr w:w="9931" w:h="14405" w:hRule="exact" w:wrap="none" w:vAnchor="page" w:hAnchor="page" w:x="1004" w:y="1440"/>
        <w:numPr>
          <w:ilvl w:val="0"/>
          <w:numId w:val="8"/>
        </w:numPr>
        <w:shd w:val="clear" w:color="auto" w:fill="auto"/>
        <w:tabs>
          <w:tab w:val="left" w:pos="797"/>
        </w:tabs>
        <w:spacing w:before="0" w:line="274" w:lineRule="exact"/>
        <w:ind w:left="20" w:right="20" w:firstLine="560"/>
        <w:jc w:val="both"/>
      </w:pPr>
      <w:r>
        <w:rPr>
          <w:rStyle w:val="ab"/>
        </w:rPr>
        <w:t xml:space="preserve">бал </w:t>
      </w:r>
      <w:r>
        <w:t>- практична робота виконана частково, з помилками. Практичні завдання студент не виконував, практичну роботу здав н</w:t>
      </w:r>
      <w:r>
        <w:t>е вчасно. При захисті практичної роботи студент не знає значної частини програмного матеріалу, не розкриває зміст питання.</w:t>
      </w:r>
    </w:p>
    <w:p w:rsidR="002A5CE0" w:rsidRDefault="00046A8C">
      <w:pPr>
        <w:pStyle w:val="5"/>
        <w:framePr w:w="9931" w:h="14405" w:hRule="exact" w:wrap="none" w:vAnchor="page" w:hAnchor="page" w:x="1004" w:y="1440"/>
        <w:numPr>
          <w:ilvl w:val="0"/>
          <w:numId w:val="9"/>
        </w:numPr>
        <w:shd w:val="clear" w:color="auto" w:fill="auto"/>
        <w:tabs>
          <w:tab w:val="left" w:pos="797"/>
        </w:tabs>
        <w:spacing w:before="0" w:line="274" w:lineRule="exact"/>
        <w:ind w:left="20" w:right="20" w:firstLine="560"/>
        <w:jc w:val="both"/>
      </w:pPr>
      <w:r>
        <w:rPr>
          <w:rStyle w:val="ab"/>
        </w:rPr>
        <w:t xml:space="preserve">балів </w:t>
      </w:r>
      <w:r>
        <w:t>ставиться студенту тоді, коли протокол практичної роботи відсутній, відповідь відсутня.</w:t>
      </w:r>
    </w:p>
    <w:p w:rsidR="002A5CE0" w:rsidRDefault="00046A8C">
      <w:pPr>
        <w:pStyle w:val="60"/>
        <w:framePr w:w="9931" w:h="14405" w:hRule="exact" w:wrap="none" w:vAnchor="page" w:hAnchor="page" w:x="1004" w:y="1440"/>
        <w:shd w:val="clear" w:color="auto" w:fill="auto"/>
        <w:ind w:left="20" w:right="20" w:firstLine="560"/>
      </w:pPr>
      <w:r>
        <w:t xml:space="preserve">Контрольне тестування та контрольна </w:t>
      </w:r>
      <w:r>
        <w:t>робота за результатами вивчення матеріалу Розділів 1 та 2 проводяться на останньому тижні атестації 1 та 2 відповідно до навчального плану і оцінюються в сумі по 12 балів.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560"/>
        <w:jc w:val="both"/>
      </w:pPr>
      <w:r>
        <w:rPr>
          <w:rStyle w:val="0pt"/>
        </w:rPr>
        <w:t>Контрольне тестування</w:t>
      </w:r>
      <w:r>
        <w:t xml:space="preserve"> - </w:t>
      </w:r>
      <w:r>
        <w:rPr>
          <w:rStyle w:val="ab"/>
        </w:rPr>
        <w:t xml:space="preserve">6 балів </w:t>
      </w:r>
      <w:r>
        <w:t>до кожного розділу (за результатами проходження тест</w:t>
      </w:r>
      <w:r>
        <w:t xml:space="preserve">у в системі електронного забезпечення навчання ЗНУ або в письмовому вигляді, максимальна оцінка </w:t>
      </w:r>
      <w:r>
        <w:rPr>
          <w:rStyle w:val="ab"/>
        </w:rPr>
        <w:t>6 балів</w:t>
      </w:r>
      <w:r>
        <w:t>).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560"/>
        <w:jc w:val="both"/>
      </w:pPr>
      <w:r>
        <w:rPr>
          <w:rStyle w:val="0pt"/>
        </w:rPr>
        <w:t>Контрольна робота</w:t>
      </w:r>
      <w:r>
        <w:t xml:space="preserve"> - </w:t>
      </w:r>
      <w:r>
        <w:rPr>
          <w:rStyle w:val="ab"/>
        </w:rPr>
        <w:t xml:space="preserve">6 балів </w:t>
      </w:r>
      <w:r>
        <w:t xml:space="preserve">до кожного розділу. Кожна контрольна робота містить 3 теоретичних питання (оцінюються </w:t>
      </w:r>
      <w:r>
        <w:rPr>
          <w:rStyle w:val="ab"/>
        </w:rPr>
        <w:t>по 2 бали</w:t>
      </w:r>
      <w:r>
        <w:t xml:space="preserve">, </w:t>
      </w:r>
      <w:r>
        <w:rPr>
          <w:rStyle w:val="ab"/>
        </w:rPr>
        <w:t>максимально 6 балів</w:t>
      </w:r>
      <w:r>
        <w:t>).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firstLine="560"/>
        <w:jc w:val="both"/>
      </w:pPr>
      <w:r>
        <w:t>Тео</w:t>
      </w:r>
      <w:r>
        <w:t>ретичні питання оцінюються:</w:t>
      </w:r>
    </w:p>
    <w:p w:rsidR="002A5CE0" w:rsidRDefault="00046A8C">
      <w:pPr>
        <w:pStyle w:val="5"/>
        <w:framePr w:w="9931" w:h="14405" w:hRule="exact" w:wrap="none" w:vAnchor="page" w:hAnchor="page" w:x="1004" w:y="1440"/>
        <w:numPr>
          <w:ilvl w:val="0"/>
          <w:numId w:val="8"/>
        </w:numPr>
        <w:shd w:val="clear" w:color="auto" w:fill="auto"/>
        <w:tabs>
          <w:tab w:val="left" w:pos="797"/>
        </w:tabs>
        <w:spacing w:before="0" w:line="274" w:lineRule="exact"/>
        <w:ind w:left="20" w:right="20" w:firstLine="560"/>
        <w:jc w:val="both"/>
      </w:pPr>
      <w:r>
        <w:rPr>
          <w:rStyle w:val="ab"/>
          <w:lang w:val="ru-RU"/>
        </w:rPr>
        <w:t xml:space="preserve">бали </w:t>
      </w:r>
      <w:r>
        <w:t xml:space="preserve">- відповідь бездоганна за змістом, формою та обсягом. Студент вільно володіє матеріалом: при відповіді показує досконале знання навчальної літератури, наводить власні міркування, робить узагальнюючі висновки, використовує </w:t>
      </w:r>
      <w:r>
        <w:t>знання з суміжних галузевих дисциплін, доцільно використовує матеріал при наведенні прикладів.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560"/>
        <w:jc w:val="both"/>
      </w:pPr>
      <w:r>
        <w:rPr>
          <w:rStyle w:val="ab"/>
        </w:rPr>
        <w:t xml:space="preserve">1,5 бали </w:t>
      </w:r>
      <w:r>
        <w:t xml:space="preserve">передбачають досить високий рівень знань і навичок. При цьому відповідь логічна, містить деякі неточності при наведенні прикладів. Можливі труднощі при </w:t>
      </w:r>
      <w:r>
        <w:t>формулюванні узагальнюючих висновків</w:t>
      </w:r>
    </w:p>
    <w:p w:rsidR="002A5CE0" w:rsidRDefault="00046A8C">
      <w:pPr>
        <w:pStyle w:val="5"/>
        <w:framePr w:w="9931" w:h="14405" w:hRule="exact" w:wrap="none" w:vAnchor="page" w:hAnchor="page" w:x="1004" w:y="1440"/>
        <w:numPr>
          <w:ilvl w:val="0"/>
          <w:numId w:val="9"/>
        </w:numPr>
        <w:shd w:val="clear" w:color="auto" w:fill="auto"/>
        <w:tabs>
          <w:tab w:val="left" w:pos="797"/>
        </w:tabs>
        <w:spacing w:before="0" w:line="274" w:lineRule="exact"/>
        <w:ind w:left="20" w:right="20" w:firstLine="560"/>
        <w:jc w:val="both"/>
      </w:pPr>
      <w:r>
        <w:rPr>
          <w:rStyle w:val="ab"/>
        </w:rPr>
        <w:t xml:space="preserve">бал </w:t>
      </w:r>
      <w:r>
        <w:t>студент відповідає по суті питання і в загальній формі розбирається у матеріалі, але відповідь неповна і містить неточності, порушується послідовність викладення матеріалу, виникають труднощі у наведенні прикладів.</w:t>
      </w:r>
    </w:p>
    <w:p w:rsidR="002A5CE0" w:rsidRDefault="00046A8C">
      <w:pPr>
        <w:pStyle w:val="5"/>
        <w:framePr w:w="9931" w:h="14405" w:hRule="exact" w:wrap="none" w:vAnchor="page" w:hAnchor="page" w:x="1004" w:y="1440"/>
        <w:numPr>
          <w:ilvl w:val="0"/>
          <w:numId w:val="10"/>
        </w:numPr>
        <w:shd w:val="clear" w:color="auto" w:fill="auto"/>
        <w:tabs>
          <w:tab w:val="left" w:pos="985"/>
        </w:tabs>
        <w:spacing w:before="0" w:line="274" w:lineRule="exact"/>
        <w:ind w:left="20" w:right="20" w:firstLine="560"/>
        <w:jc w:val="both"/>
      </w:pPr>
      <w:r>
        <w:rPr>
          <w:rStyle w:val="ab"/>
        </w:rPr>
        <w:t xml:space="preserve">5 бали </w:t>
      </w:r>
      <w:r>
        <w:t>студент лише в загальній формі розбирається у матеріалі, відповідь неповна і неглибока, лише частково розкриває зміст питання. Студент дає недостатньо правильні формулювання, порушує послідовність викладення матеріалу, відчуває труднощі при наведенн</w:t>
      </w:r>
      <w:r>
        <w:t>і прикладів.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560"/>
        <w:jc w:val="both"/>
      </w:pPr>
      <w:r>
        <w:rPr>
          <w:rStyle w:val="ab"/>
        </w:rPr>
        <w:t xml:space="preserve">0 балів </w:t>
      </w:r>
      <w:r>
        <w:t xml:space="preserve">ставиться, коли </w:t>
      </w:r>
      <w:r>
        <w:rPr>
          <w:lang w:val="ru-RU"/>
        </w:rPr>
        <w:t xml:space="preserve">студент </w:t>
      </w:r>
      <w:r>
        <w:t>не знає значної частини програмного матеріалу, не розкриває зміст питання та коли відповідь відсутня.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560"/>
        <w:jc w:val="both"/>
      </w:pPr>
      <w:r>
        <w:t xml:space="preserve">Максимальна кількість балів, які може набрати студент за виконання завдань </w:t>
      </w:r>
      <w:r>
        <w:rPr>
          <w:rStyle w:val="0pt"/>
        </w:rPr>
        <w:t xml:space="preserve">Розділу 1 {{Філогенетичні аспекти </w:t>
      </w:r>
      <w:r>
        <w:rPr>
          <w:rStyle w:val="0pt"/>
        </w:rPr>
        <w:t>імуногенезу</w:t>
      </w:r>
      <w:r>
        <w:t xml:space="preserve">»&gt; складає </w:t>
      </w:r>
      <w:r>
        <w:rPr>
          <w:rStyle w:val="ab"/>
        </w:rPr>
        <w:t>30 балів.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560"/>
        <w:jc w:val="both"/>
      </w:pPr>
      <w:r>
        <w:t xml:space="preserve">Максимальна кількість балів, які може набрати студент за виконання </w:t>
      </w:r>
      <w:r>
        <w:rPr>
          <w:rStyle w:val="0pt"/>
        </w:rPr>
        <w:t>Розділу 2 «Онтогенетичні аспекти імуногенезу»&gt;</w:t>
      </w:r>
      <w:r>
        <w:t xml:space="preserve"> складає </w:t>
      </w:r>
      <w:r>
        <w:rPr>
          <w:rStyle w:val="ab"/>
        </w:rPr>
        <w:t>30 балів.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560"/>
        <w:jc w:val="both"/>
      </w:pPr>
      <w:r>
        <w:t xml:space="preserve">Максимальна сумарна кількість балів, які може набрати студент за виконання завдань двох розділів складає </w:t>
      </w:r>
      <w:r>
        <w:rPr>
          <w:rStyle w:val="ab"/>
        </w:rPr>
        <w:t>60 балів.</w:t>
      </w:r>
    </w:p>
    <w:p w:rsidR="002A5CE0" w:rsidRDefault="00046A8C">
      <w:pPr>
        <w:pStyle w:val="5"/>
        <w:framePr w:w="9931" w:h="14405" w:hRule="exact" w:wrap="none" w:vAnchor="page" w:hAnchor="page" w:x="1004" w:y="1440"/>
        <w:shd w:val="clear" w:color="auto" w:fill="auto"/>
        <w:spacing w:before="0" w:line="274" w:lineRule="exact"/>
        <w:ind w:left="20" w:right="20" w:firstLine="560"/>
        <w:jc w:val="both"/>
      </w:pPr>
      <w:r>
        <w:t xml:space="preserve">До підсумкового семестрового контролю студент допускається, якщо за результатами двох атестацій він набрав не менше </w:t>
      </w:r>
      <w:r>
        <w:rPr>
          <w:rStyle w:val="ab"/>
        </w:rPr>
        <w:t>35 балів.</w:t>
      </w:r>
    </w:p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Pr="00414010" w:rsidRDefault="00046A8C">
      <w:pPr>
        <w:pStyle w:val="aa"/>
        <w:framePr w:wrap="none" w:vAnchor="page" w:hAnchor="page" w:x="5852" w:y="973"/>
        <w:shd w:val="clear" w:color="auto" w:fill="auto"/>
        <w:spacing w:line="210" w:lineRule="exact"/>
        <w:ind w:left="20"/>
        <w:rPr>
          <w:lang w:val="ru-RU"/>
        </w:rPr>
      </w:pPr>
      <w:r w:rsidRPr="00414010">
        <w:rPr>
          <w:lang w:val="ru-RU"/>
        </w:rPr>
        <w:lastRenderedPageBreak/>
        <w:t>11</w:t>
      </w:r>
    </w:p>
    <w:p w:rsidR="002A5CE0" w:rsidRDefault="00046A8C">
      <w:pPr>
        <w:pStyle w:val="5"/>
        <w:framePr w:w="9931" w:h="13931" w:hRule="exact" w:wrap="none" w:vAnchor="page" w:hAnchor="page" w:x="1004" w:y="1491"/>
        <w:shd w:val="clear" w:color="auto" w:fill="auto"/>
        <w:spacing w:before="0" w:line="210" w:lineRule="exact"/>
        <w:ind w:left="40" w:firstLine="400"/>
      </w:pPr>
      <w:r>
        <w:rPr>
          <w:rStyle w:val="ab"/>
        </w:rPr>
        <w:t xml:space="preserve">Підсумковий контроль </w:t>
      </w:r>
      <w:r>
        <w:t xml:space="preserve">у формі </w:t>
      </w:r>
      <w:r>
        <w:rPr>
          <w:rStyle w:val="0pt"/>
        </w:rPr>
        <w:t>екзамену</w:t>
      </w:r>
      <w:r>
        <w:t xml:space="preserve"> оцінюється максимально у </w:t>
      </w:r>
      <w:r>
        <w:rPr>
          <w:rStyle w:val="ab"/>
        </w:rPr>
        <w:t>40 балів</w:t>
      </w:r>
      <w:r>
        <w:t>.</w:t>
      </w:r>
    </w:p>
    <w:p w:rsidR="002A5CE0" w:rsidRDefault="00046A8C">
      <w:pPr>
        <w:pStyle w:val="5"/>
        <w:framePr w:w="9931" w:h="13931" w:hRule="exact" w:wrap="none" w:vAnchor="page" w:hAnchor="page" w:x="1004" w:y="1491"/>
        <w:shd w:val="clear" w:color="auto" w:fill="auto"/>
        <w:spacing w:before="0" w:line="274" w:lineRule="exact"/>
        <w:ind w:left="40" w:right="20" w:firstLine="400"/>
      </w:pPr>
      <w:r>
        <w:t xml:space="preserve">За результатами екзамену студент максимально може отримати </w:t>
      </w:r>
      <w:r>
        <w:rPr>
          <w:rStyle w:val="ab"/>
        </w:rPr>
        <w:t xml:space="preserve">40 балів, </w:t>
      </w:r>
      <w:r>
        <w:t>із яких 20 балів - захист індивідуального завдання. І</w:t>
      </w:r>
      <w:r>
        <w:rPr>
          <w:rStyle w:val="42"/>
        </w:rPr>
        <w:t>нш</w:t>
      </w:r>
      <w:r>
        <w:t>і 20 балів студент отримує під ча</w:t>
      </w:r>
      <w:r>
        <w:t>с проведення екзамену. Екзамен здійснюється в письмовій формі за екзаменаційними білетами.</w:t>
      </w:r>
    </w:p>
    <w:p w:rsidR="002A5CE0" w:rsidRDefault="00046A8C">
      <w:pPr>
        <w:pStyle w:val="5"/>
        <w:framePr w:w="9931" w:h="13931" w:hRule="exact" w:wrap="none" w:vAnchor="page" w:hAnchor="page" w:x="1004" w:y="1491"/>
        <w:shd w:val="clear" w:color="auto" w:fill="auto"/>
        <w:spacing w:before="0" w:line="274" w:lineRule="exact"/>
        <w:ind w:left="40" w:right="20" w:firstLine="400"/>
      </w:pPr>
      <w:r>
        <w:rPr>
          <w:rStyle w:val="42"/>
        </w:rPr>
        <w:t>Екзаменаційний білет</w:t>
      </w:r>
      <w:r>
        <w:t xml:space="preserve"> складається з 4 завдань: 3 теоретичних (</w:t>
      </w:r>
      <w:r>
        <w:rPr>
          <w:rStyle w:val="ab"/>
        </w:rPr>
        <w:t>по 5 балів</w:t>
      </w:r>
      <w:r>
        <w:t>), одного практичного завдання (</w:t>
      </w:r>
      <w:r>
        <w:rPr>
          <w:rStyle w:val="ab"/>
        </w:rPr>
        <w:t>5 балів</w:t>
      </w:r>
      <w:r>
        <w:t>), індивідуального завдання у вигляді реферату (</w:t>
      </w:r>
      <w:r>
        <w:rPr>
          <w:rStyle w:val="ab"/>
        </w:rPr>
        <w:t>20 балі</w:t>
      </w:r>
      <w:r>
        <w:rPr>
          <w:rStyle w:val="ab"/>
        </w:rPr>
        <w:t>в</w:t>
      </w:r>
      <w:r>
        <w:t>).</w:t>
      </w:r>
    </w:p>
    <w:p w:rsidR="002A5CE0" w:rsidRDefault="00046A8C">
      <w:pPr>
        <w:pStyle w:val="5"/>
        <w:framePr w:w="9931" w:h="13931" w:hRule="exact" w:wrap="none" w:vAnchor="page" w:hAnchor="page" w:x="1004" w:y="1491"/>
        <w:shd w:val="clear" w:color="auto" w:fill="auto"/>
        <w:spacing w:before="0" w:line="274" w:lineRule="exact"/>
        <w:ind w:left="40" w:right="20" w:firstLine="400"/>
      </w:pPr>
      <w:r>
        <w:rPr>
          <w:rStyle w:val="42"/>
        </w:rPr>
        <w:t>Результат виконання теоретичних та практичних екзаменаційних завдань</w:t>
      </w:r>
      <w:r>
        <w:t xml:space="preserve"> оцінюється кожне за такою шкалою: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4" w:lineRule="exact"/>
        <w:ind w:left="440" w:right="20"/>
        <w:jc w:val="both"/>
      </w:pPr>
      <w:r>
        <w:rPr>
          <w:rStyle w:val="ab"/>
        </w:rPr>
        <w:t xml:space="preserve">5 балів </w:t>
      </w:r>
      <w:r>
        <w:t xml:space="preserve">передбачає високий рівень знань і навичок. При цьому відповідь повні, логічна, з елементами самостійності, доцільно використовує вивчений </w:t>
      </w:r>
      <w:r>
        <w:t>матеріал при наведенні прикладів. Студент показує знання додаткової літератури.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4" w:lineRule="exact"/>
        <w:ind w:left="440" w:right="20"/>
        <w:jc w:val="both"/>
      </w:pPr>
      <w:r>
        <w:rPr>
          <w:rStyle w:val="ab"/>
        </w:rPr>
        <w:t xml:space="preserve">4 </w:t>
      </w:r>
      <w:r>
        <w:rPr>
          <w:rStyle w:val="ab"/>
          <w:lang w:val="ru-RU"/>
        </w:rPr>
        <w:t xml:space="preserve">бали </w:t>
      </w:r>
      <w:r>
        <w:t xml:space="preserve">передбачає досить високий рівень знань і навичок. </w:t>
      </w:r>
      <w:r>
        <w:rPr>
          <w:lang w:val="ru-RU"/>
        </w:rPr>
        <w:t xml:space="preserve">При </w:t>
      </w:r>
      <w:r>
        <w:t>цьому відповідь логічна, містить деякі неточності при формулюванні узагальнень, наведенні прикладів. Можливі трудно</w:t>
      </w:r>
      <w:r>
        <w:t>щі при формулюванні узагальнюючих висновків, слабке знання додаткової літератури. Додаткова література недостатньо пророблена.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4" w:lineRule="exact"/>
        <w:ind w:left="440" w:right="20"/>
        <w:jc w:val="both"/>
      </w:pPr>
      <w:r>
        <w:rPr>
          <w:rStyle w:val="ab"/>
        </w:rPr>
        <w:t xml:space="preserve">3 </w:t>
      </w:r>
      <w:r w:rsidRPr="00414010">
        <w:rPr>
          <w:rStyle w:val="ab"/>
        </w:rPr>
        <w:t xml:space="preserve">бали </w:t>
      </w:r>
      <w:r>
        <w:t>передбачає наявність знань лише основної літератури, студент відповідає по суті питання і в загальній формі розбирається у</w:t>
      </w:r>
      <w:r>
        <w:t xml:space="preserve">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4" w:lineRule="exact"/>
        <w:ind w:left="440" w:right="20"/>
        <w:jc w:val="both"/>
      </w:pPr>
      <w:r>
        <w:rPr>
          <w:rStyle w:val="ab"/>
        </w:rPr>
        <w:t xml:space="preserve">2 </w:t>
      </w:r>
      <w:r>
        <w:rPr>
          <w:rStyle w:val="ab"/>
          <w:lang w:val="ru-RU"/>
        </w:rPr>
        <w:t xml:space="preserve">бали </w:t>
      </w:r>
      <w:r>
        <w:t>передбачає неповні знання студента основної літератури. Студент лише в загальній</w:t>
      </w:r>
      <w:r>
        <w:t xml:space="preserve"> формі розбирається у матеріалі, відповідь неповна і неглибока. Студент дає недостатньо правильні формулювання, порушує послідовність викладення матеріалу, відчуває труднощі при наведенні прикладів. Відповідь оформлена неохайно, зі значною кількістю помило</w:t>
      </w:r>
      <w:r>
        <w:t>к.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8" w:lineRule="exact"/>
        <w:ind w:left="440" w:right="20"/>
        <w:jc w:val="both"/>
      </w:pPr>
      <w:r>
        <w:rPr>
          <w:rStyle w:val="ab"/>
        </w:rPr>
        <w:t xml:space="preserve">1 </w:t>
      </w:r>
      <w:r>
        <w:rPr>
          <w:rStyle w:val="ab"/>
          <w:lang w:val="ru-RU"/>
        </w:rPr>
        <w:t xml:space="preserve">бал </w:t>
      </w:r>
      <w: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8" w:lineRule="exact"/>
        <w:ind w:left="440" w:right="280"/>
      </w:pPr>
      <w:r>
        <w:rPr>
          <w:rStyle w:val="ab"/>
        </w:rPr>
        <w:t xml:space="preserve">0 балів </w:t>
      </w:r>
      <w:r>
        <w:t>ставиться, к</w:t>
      </w:r>
      <w:r>
        <w:t>оли студент не розкрив поставлені питання, не засвоїв матеріал в обсязі, достатньому для подальшого навчання або відповідь відсутня.</w:t>
      </w:r>
    </w:p>
    <w:p w:rsidR="002A5CE0" w:rsidRDefault="00046A8C">
      <w:pPr>
        <w:pStyle w:val="5"/>
        <w:framePr w:w="9931" w:h="13931" w:hRule="exact" w:wrap="none" w:vAnchor="page" w:hAnchor="page" w:x="1004" w:y="1491"/>
        <w:shd w:val="clear" w:color="auto" w:fill="auto"/>
        <w:spacing w:before="0" w:after="244" w:line="278" w:lineRule="exact"/>
        <w:ind w:left="40" w:right="20" w:firstLine="400"/>
      </w:pPr>
      <w:r>
        <w:t>Контроль якості виконання додаткових самостійних завдань здійснюється в межах індивідуальної роботи викладача зі студентами</w:t>
      </w:r>
      <w:r>
        <w:t>, передбачених програмою.</w:t>
      </w:r>
    </w:p>
    <w:p w:rsidR="002A5CE0" w:rsidRDefault="00046A8C">
      <w:pPr>
        <w:pStyle w:val="51"/>
        <w:framePr w:w="9931" w:h="13931" w:hRule="exact" w:wrap="none" w:vAnchor="page" w:hAnchor="page" w:x="1004" w:y="1491"/>
        <w:numPr>
          <w:ilvl w:val="0"/>
          <w:numId w:val="11"/>
        </w:numPr>
        <w:shd w:val="clear" w:color="auto" w:fill="auto"/>
        <w:tabs>
          <w:tab w:val="left" w:pos="3635"/>
        </w:tabs>
        <w:spacing w:after="0" w:line="274" w:lineRule="exact"/>
        <w:ind w:left="3400"/>
      </w:pPr>
      <w:r>
        <w:t>Рекомендована література</w:t>
      </w:r>
    </w:p>
    <w:p w:rsidR="002A5CE0" w:rsidRDefault="00046A8C">
      <w:pPr>
        <w:pStyle w:val="51"/>
        <w:framePr w:w="9931" w:h="13931" w:hRule="exact" w:wrap="none" w:vAnchor="page" w:hAnchor="page" w:x="1004" w:y="1491"/>
        <w:shd w:val="clear" w:color="auto" w:fill="auto"/>
        <w:spacing w:after="0" w:line="274" w:lineRule="exact"/>
        <w:ind w:left="40" w:firstLine="400"/>
        <w:jc w:val="left"/>
      </w:pPr>
      <w:r>
        <w:t>Основна: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12"/>
        </w:numPr>
        <w:shd w:val="clear" w:color="auto" w:fill="auto"/>
        <w:tabs>
          <w:tab w:val="left" w:pos="819"/>
        </w:tabs>
        <w:spacing w:before="0" w:line="274" w:lineRule="exact"/>
        <w:ind w:left="40" w:firstLine="400"/>
        <w:jc w:val="both"/>
      </w:pPr>
      <w:r>
        <w:t>Вершигора А. Е. Імунологія / Вершигора А. Е. — К.: Вища школа, 2005. — 736 с.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12"/>
        </w:numPr>
        <w:shd w:val="clear" w:color="auto" w:fill="auto"/>
        <w:tabs>
          <w:tab w:val="left" w:pos="819"/>
        </w:tabs>
        <w:spacing w:before="0" w:line="274" w:lineRule="exact"/>
        <w:ind w:left="40" w:firstLine="400"/>
        <w:jc w:val="both"/>
      </w:pPr>
      <w:r>
        <w:t>Якобисяк М. Імунологія / Якобисяк М. — Вінниця: НОВА КНИГА, 2004. — 672 с.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12"/>
        </w:numPr>
        <w:shd w:val="clear" w:color="auto" w:fill="auto"/>
        <w:tabs>
          <w:tab w:val="left" w:pos="1150"/>
        </w:tabs>
        <w:spacing w:before="0" w:line="274" w:lineRule="exact"/>
        <w:ind w:left="40" w:firstLine="400"/>
        <w:jc w:val="both"/>
      </w:pPr>
      <w:r>
        <w:t xml:space="preserve">Ройт </w:t>
      </w:r>
      <w:r>
        <w:rPr>
          <w:lang w:val="ru-RU"/>
        </w:rPr>
        <w:t xml:space="preserve">А. Иммунология </w:t>
      </w:r>
      <w:r>
        <w:t xml:space="preserve">/ Ройт А., </w:t>
      </w:r>
      <w:r>
        <w:rPr>
          <w:lang w:val="ru-RU"/>
        </w:rPr>
        <w:t xml:space="preserve">Бростофф </w:t>
      </w:r>
      <w:r>
        <w:t xml:space="preserve">Дж., Митл </w:t>
      </w:r>
      <w:r>
        <w:rPr>
          <w:lang w:val="ru-RU"/>
        </w:rPr>
        <w:t xml:space="preserve">Д.; пер. с англ. </w:t>
      </w:r>
      <w:r>
        <w:t xml:space="preserve">— </w:t>
      </w:r>
      <w:r>
        <w:rPr>
          <w:lang w:val="ru-RU"/>
        </w:rPr>
        <w:t xml:space="preserve">М.: </w:t>
      </w:r>
      <w:r>
        <w:t>Мир, 2000.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13"/>
        </w:numPr>
        <w:shd w:val="clear" w:color="auto" w:fill="auto"/>
        <w:tabs>
          <w:tab w:val="left" w:pos="357"/>
          <w:tab w:val="left" w:pos="357"/>
        </w:tabs>
        <w:spacing w:before="0" w:line="274" w:lineRule="exact"/>
        <w:ind w:left="440"/>
        <w:jc w:val="both"/>
      </w:pPr>
      <w:r>
        <w:t>592с.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12"/>
        </w:numPr>
        <w:shd w:val="clear" w:color="auto" w:fill="auto"/>
        <w:tabs>
          <w:tab w:val="left" w:pos="819"/>
        </w:tabs>
        <w:spacing w:before="0" w:line="274" w:lineRule="exact"/>
        <w:ind w:left="40" w:firstLine="400"/>
        <w:jc w:val="both"/>
      </w:pPr>
      <w:r>
        <w:rPr>
          <w:lang w:val="ru-RU"/>
        </w:rPr>
        <w:t>Купер Э. Сравнительная иммунология / Купер Э.; пер. с англ. — М.: Мир, 1980. — 422с.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12"/>
        </w:numPr>
        <w:shd w:val="clear" w:color="auto" w:fill="auto"/>
        <w:tabs>
          <w:tab w:val="left" w:pos="819"/>
        </w:tabs>
        <w:spacing w:before="0" w:line="274" w:lineRule="exact"/>
        <w:ind w:left="40" w:right="20" w:firstLine="400"/>
      </w:pPr>
      <w:r>
        <w:rPr>
          <w:lang w:val="ru-RU"/>
        </w:rPr>
        <w:t>Галактионов В.Г. Очерки эволюционной иммунологии / Галактионов В.Г. — М.: Наука, 1995. — 256 с.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12"/>
        </w:numPr>
        <w:shd w:val="clear" w:color="auto" w:fill="auto"/>
        <w:tabs>
          <w:tab w:val="left" w:pos="819"/>
        </w:tabs>
        <w:spacing w:before="0" w:line="274" w:lineRule="exact"/>
        <w:ind w:left="40" w:firstLine="400"/>
        <w:jc w:val="both"/>
      </w:pPr>
      <w:r>
        <w:rPr>
          <w:lang w:val="ru-RU"/>
        </w:rPr>
        <w:t xml:space="preserve">Гавалло В.И. Иммунология </w:t>
      </w:r>
      <w:r>
        <w:rPr>
          <w:lang w:val="ru-RU"/>
        </w:rPr>
        <w:t>репродукции / Гавалло В.И. — М.: Медицина, 1986. — 304с.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12"/>
        </w:numPr>
        <w:shd w:val="clear" w:color="auto" w:fill="auto"/>
        <w:tabs>
          <w:tab w:val="left" w:pos="819"/>
        </w:tabs>
        <w:spacing w:before="0" w:after="244" w:line="274" w:lineRule="exact"/>
        <w:ind w:left="40" w:right="20" w:firstLine="400"/>
        <w:jc w:val="both"/>
      </w:pPr>
      <w:r>
        <w:t xml:space="preserve">Медична </w:t>
      </w:r>
      <w:r w:rsidRPr="00414010">
        <w:t xml:space="preserve">генетика, </w:t>
      </w:r>
      <w:r>
        <w:t xml:space="preserve">імуногенетика </w:t>
      </w:r>
      <w:r w:rsidRPr="00414010">
        <w:t xml:space="preserve">та </w:t>
      </w:r>
      <w:r>
        <w:t xml:space="preserve">еволюційна імунологія: методичні вказівки до великого практикуму для студентів біологічного факультету освітньо-кваліфікаційного рівня «спеціаліст», «магістр» / </w:t>
      </w:r>
      <w:r w:rsidRPr="00414010">
        <w:t>[Фр</w:t>
      </w:r>
      <w:r w:rsidRPr="00414010">
        <w:t xml:space="preserve">олов </w:t>
      </w:r>
      <w:r>
        <w:t xml:space="preserve">О. К., Копійка В. В., </w:t>
      </w:r>
      <w:r w:rsidRPr="00414010">
        <w:t xml:space="preserve">Федотов </w:t>
      </w:r>
      <w:r>
        <w:t xml:space="preserve">Є. </w:t>
      </w:r>
      <w:r w:rsidRPr="00414010">
        <w:t xml:space="preserve">Р., </w:t>
      </w:r>
      <w:r>
        <w:t xml:space="preserve">Сіліна </w:t>
      </w:r>
      <w:r w:rsidRPr="00414010">
        <w:t xml:space="preserve">Т. М.]. </w:t>
      </w:r>
      <w:r>
        <w:t>— Запоріжжя: ЗНУ, 2011. — 56 с.</w:t>
      </w:r>
    </w:p>
    <w:p w:rsidR="002A5CE0" w:rsidRDefault="00046A8C">
      <w:pPr>
        <w:pStyle w:val="51"/>
        <w:framePr w:w="9931" w:h="13931" w:hRule="exact" w:wrap="none" w:vAnchor="page" w:hAnchor="page" w:x="1004" w:y="1491"/>
        <w:shd w:val="clear" w:color="auto" w:fill="auto"/>
        <w:spacing w:after="0" w:line="269" w:lineRule="exact"/>
        <w:ind w:left="40" w:firstLine="400"/>
      </w:pPr>
      <w:r>
        <w:t>Додаткова:</w:t>
      </w:r>
    </w:p>
    <w:p w:rsidR="002A5CE0" w:rsidRDefault="00046A8C">
      <w:pPr>
        <w:pStyle w:val="5"/>
        <w:framePr w:w="9931" w:h="13931" w:hRule="exact" w:wrap="none" w:vAnchor="page" w:hAnchor="page" w:x="1004" w:y="1491"/>
        <w:numPr>
          <w:ilvl w:val="0"/>
          <w:numId w:val="14"/>
        </w:numPr>
        <w:shd w:val="clear" w:color="auto" w:fill="auto"/>
        <w:tabs>
          <w:tab w:val="left" w:pos="819"/>
        </w:tabs>
        <w:spacing w:before="0" w:line="269" w:lineRule="exact"/>
        <w:ind w:left="40" w:right="20" w:firstLine="400"/>
      </w:pPr>
      <w:r>
        <w:t xml:space="preserve">Рабсон </w:t>
      </w:r>
      <w:r>
        <w:rPr>
          <w:lang w:val="ru-RU"/>
        </w:rPr>
        <w:t xml:space="preserve">А. Основы медицинской иммунологии </w:t>
      </w:r>
      <w:r>
        <w:t xml:space="preserve">/ Рабсон А., Ройт А., </w:t>
      </w:r>
      <w:r>
        <w:rPr>
          <w:lang w:val="ru-RU"/>
        </w:rPr>
        <w:t xml:space="preserve">Делвз П. </w:t>
      </w:r>
      <w:r>
        <w:t xml:space="preserve">— </w:t>
      </w:r>
      <w:r>
        <w:rPr>
          <w:lang w:val="ru-RU"/>
        </w:rPr>
        <w:t xml:space="preserve">М.: </w:t>
      </w:r>
      <w:r>
        <w:t>Мир, 2006. — 320 с.</w:t>
      </w:r>
    </w:p>
    <w:p w:rsidR="002A5CE0" w:rsidRDefault="002A5CE0">
      <w:pPr>
        <w:rPr>
          <w:sz w:val="2"/>
          <w:szCs w:val="2"/>
        </w:rPr>
        <w:sectPr w:rsidR="002A5C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CE0" w:rsidRDefault="00046A8C">
      <w:pPr>
        <w:pStyle w:val="aa"/>
        <w:framePr w:wrap="none" w:vAnchor="page" w:hAnchor="page" w:x="5852" w:y="973"/>
        <w:shd w:val="clear" w:color="auto" w:fill="auto"/>
        <w:spacing w:line="210" w:lineRule="exact"/>
        <w:ind w:left="20"/>
      </w:pPr>
      <w:r>
        <w:rPr>
          <w:lang w:val="ru-RU"/>
        </w:rPr>
        <w:lastRenderedPageBreak/>
        <w:t>12</w:t>
      </w:r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4"/>
        </w:numPr>
        <w:shd w:val="clear" w:color="auto" w:fill="auto"/>
        <w:tabs>
          <w:tab w:val="left" w:pos="723"/>
        </w:tabs>
        <w:spacing w:before="0" w:line="274" w:lineRule="exact"/>
        <w:ind w:left="20" w:right="20" w:firstLine="360"/>
        <w:jc w:val="both"/>
      </w:pPr>
      <w:r>
        <w:rPr>
          <w:lang w:val="ru-RU"/>
        </w:rPr>
        <w:t>Фролов</w:t>
      </w:r>
      <w:r w:rsidRPr="00414010">
        <w:rPr>
          <w:lang w:val="en-US"/>
        </w:rPr>
        <w:t xml:space="preserve"> </w:t>
      </w:r>
      <w:r>
        <w:rPr>
          <w:lang w:val="ru-RU"/>
        </w:rPr>
        <w:t>О</w:t>
      </w:r>
      <w:r w:rsidRPr="00414010">
        <w:rPr>
          <w:lang w:val="en-US"/>
        </w:rPr>
        <w:t>.</w:t>
      </w:r>
      <w:r>
        <w:rPr>
          <w:lang w:val="ru-RU"/>
        </w:rPr>
        <w:t>К</w:t>
      </w:r>
      <w:r w:rsidRPr="00414010">
        <w:rPr>
          <w:lang w:val="en-US"/>
        </w:rPr>
        <w:t xml:space="preserve">. </w:t>
      </w:r>
      <w:r>
        <w:t xml:space="preserve">Основи імунології: </w:t>
      </w:r>
      <w:r>
        <w:rPr>
          <w:lang w:val="ru-RU"/>
        </w:rPr>
        <w:t>конспект</w:t>
      </w:r>
      <w:r w:rsidRPr="00414010">
        <w:rPr>
          <w:lang w:val="en-US"/>
        </w:rPr>
        <w:t xml:space="preserve"> </w:t>
      </w:r>
      <w:r>
        <w:t xml:space="preserve">лекцій </w:t>
      </w:r>
      <w:r>
        <w:rPr>
          <w:lang w:val="ru-RU"/>
        </w:rPr>
        <w:t>для</w:t>
      </w:r>
      <w:r w:rsidRPr="00414010">
        <w:rPr>
          <w:lang w:val="en-US"/>
        </w:rPr>
        <w:t xml:space="preserve"> </w:t>
      </w:r>
      <w:r>
        <w:t xml:space="preserve">студентів напряму підготовки «Біологія» освітньо-кваліфікаційного рівня «бакалавр» / </w:t>
      </w:r>
      <w:r>
        <w:rPr>
          <w:lang w:val="ru-RU"/>
        </w:rPr>
        <w:t>Фролов</w:t>
      </w:r>
      <w:r w:rsidRPr="00414010">
        <w:rPr>
          <w:lang w:val="en-US"/>
        </w:rPr>
        <w:t xml:space="preserve"> </w:t>
      </w:r>
      <w:r>
        <w:t>О.К. — Запоріжжя: ЗНУ, 2011.</w:t>
      </w:r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3"/>
        </w:numPr>
        <w:shd w:val="clear" w:color="auto" w:fill="auto"/>
        <w:tabs>
          <w:tab w:val="left" w:pos="337"/>
          <w:tab w:val="left" w:pos="337"/>
        </w:tabs>
        <w:spacing w:before="0" w:line="274" w:lineRule="exact"/>
        <w:ind w:left="20" w:firstLine="0"/>
        <w:jc w:val="both"/>
      </w:pPr>
      <w:r>
        <w:t>50 с.</w:t>
      </w:r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4"/>
        </w:numPr>
        <w:shd w:val="clear" w:color="auto" w:fill="auto"/>
        <w:tabs>
          <w:tab w:val="left" w:pos="723"/>
        </w:tabs>
        <w:spacing w:before="0" w:line="274" w:lineRule="exact"/>
        <w:ind w:left="20" w:right="20" w:firstLine="360"/>
        <w:jc w:val="both"/>
      </w:pPr>
      <w:r>
        <w:rPr>
          <w:lang w:val="ru-RU"/>
        </w:rPr>
        <w:t xml:space="preserve">Фролов </w:t>
      </w:r>
      <w:r>
        <w:t xml:space="preserve">А.К. </w:t>
      </w:r>
      <w:r>
        <w:rPr>
          <w:lang w:val="ru-RU"/>
        </w:rPr>
        <w:t xml:space="preserve">Патогенетический </w:t>
      </w:r>
      <w:r>
        <w:t xml:space="preserve">аналіз </w:t>
      </w:r>
      <w:r>
        <w:rPr>
          <w:lang w:val="ru-RU"/>
        </w:rPr>
        <w:t xml:space="preserve">состояния иммунной системы </w:t>
      </w:r>
      <w:r>
        <w:t xml:space="preserve">по </w:t>
      </w:r>
      <w:r>
        <w:rPr>
          <w:lang w:val="ru-RU"/>
        </w:rPr>
        <w:t xml:space="preserve">динамике новообразования и миграции активированных лимфоцитов во внутренней среде организма: </w:t>
      </w:r>
      <w:r>
        <w:t xml:space="preserve">метод. реком. — </w:t>
      </w:r>
      <w:r>
        <w:rPr>
          <w:lang w:val="ru-RU"/>
        </w:rPr>
        <w:t>Запорожье: Изд-во ЗГУ, 1999. — 31с.</w:t>
      </w:r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4"/>
        </w:numPr>
        <w:shd w:val="clear" w:color="auto" w:fill="auto"/>
        <w:tabs>
          <w:tab w:val="left" w:pos="723"/>
        </w:tabs>
        <w:spacing w:before="0" w:line="274" w:lineRule="exact"/>
        <w:ind w:left="20" w:right="20" w:firstLine="360"/>
        <w:jc w:val="both"/>
      </w:pPr>
      <w:r>
        <w:rPr>
          <w:lang w:val="ru-RU"/>
        </w:rPr>
        <w:t>Фролов А.К. Иммуноцитогенетика / Фролов А.К., Арцимович Н.Г., Сохин А.А. — М.: Медицина, 1993. — 240с.</w:t>
      </w:r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4"/>
        </w:numPr>
        <w:shd w:val="clear" w:color="auto" w:fill="auto"/>
        <w:tabs>
          <w:tab w:val="left" w:pos="723"/>
        </w:tabs>
        <w:spacing w:before="0" w:line="274" w:lineRule="exact"/>
        <w:ind w:left="20" w:right="20" w:firstLine="360"/>
        <w:jc w:val="both"/>
      </w:pPr>
      <w:r w:rsidRPr="00414010">
        <w:t>Фролов О</w:t>
      </w:r>
      <w:r w:rsidRPr="00414010">
        <w:t xml:space="preserve">.К. Практикум </w:t>
      </w:r>
      <w:r>
        <w:t xml:space="preserve">з імунології «Методологія імунної системи ссавців»: навчально- методичний посібник для студентів вищих навчальних закладів / </w:t>
      </w:r>
      <w:r w:rsidRPr="00414010">
        <w:t xml:space="preserve">Фролов </w:t>
      </w:r>
      <w:r>
        <w:t xml:space="preserve">О. К., Копійка В. В., </w:t>
      </w:r>
      <w:r w:rsidRPr="00414010">
        <w:t xml:space="preserve">Федотов </w:t>
      </w:r>
      <w:r>
        <w:t xml:space="preserve">Є. </w:t>
      </w:r>
      <w:r w:rsidRPr="00414010">
        <w:t xml:space="preserve">Р. </w:t>
      </w:r>
      <w:r>
        <w:t xml:space="preserve">(Гриф МОН, молоді та спорту України; лист №1/11-15015 від 26.09.2012 </w:t>
      </w:r>
      <w:r w:rsidRPr="00414010">
        <w:t xml:space="preserve">р.). </w:t>
      </w:r>
      <w:r>
        <w:t xml:space="preserve">— Запоріжжя: </w:t>
      </w:r>
      <w:r>
        <w:rPr>
          <w:lang w:val="en-US"/>
        </w:rPr>
        <w:t>Copy</w:t>
      </w:r>
      <w:r w:rsidRPr="00414010">
        <w:t xml:space="preserve"> </w:t>
      </w:r>
      <w:r>
        <w:rPr>
          <w:lang w:val="en-US"/>
        </w:rPr>
        <w:t>Art</w:t>
      </w:r>
      <w:r w:rsidRPr="00414010">
        <w:t xml:space="preserve">, </w:t>
      </w:r>
      <w:r>
        <w:t xml:space="preserve">2012. — 152 </w:t>
      </w:r>
      <w:r w:rsidRPr="00414010">
        <w:t>с.</w:t>
      </w:r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4"/>
        </w:numPr>
        <w:shd w:val="clear" w:color="auto" w:fill="auto"/>
        <w:tabs>
          <w:tab w:val="left" w:pos="723"/>
        </w:tabs>
        <w:spacing w:before="0" w:line="274" w:lineRule="exact"/>
        <w:ind w:left="20" w:firstLine="360"/>
        <w:jc w:val="both"/>
      </w:pPr>
      <w:r>
        <w:t xml:space="preserve">Ярилин А.А. </w:t>
      </w:r>
      <w:r>
        <w:rPr>
          <w:lang w:val="ru-RU"/>
        </w:rPr>
        <w:t>Основы иммунологии: учебник. — М.: Медицина, 1999. — 608 с.</w:t>
      </w:r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4"/>
        </w:numPr>
        <w:shd w:val="clear" w:color="auto" w:fill="auto"/>
        <w:tabs>
          <w:tab w:val="left" w:pos="723"/>
        </w:tabs>
        <w:spacing w:before="0" w:after="180" w:line="274" w:lineRule="exact"/>
        <w:ind w:left="20" w:right="20" w:firstLine="360"/>
        <w:jc w:val="both"/>
      </w:pPr>
      <w:r>
        <w:rPr>
          <w:lang w:val="ru-RU"/>
        </w:rPr>
        <w:t xml:space="preserve">Хаитов Р.М. Иммунология: учебник / Хаитов Р.М., Игнатьева Г.А., </w:t>
      </w:r>
      <w:r>
        <w:t xml:space="preserve">Сидорович </w:t>
      </w:r>
      <w:r>
        <w:rPr>
          <w:lang w:val="ru-RU"/>
        </w:rPr>
        <w:t>И.Г. — М.: Медицина, 2000. — 432 с.</w:t>
      </w:r>
    </w:p>
    <w:p w:rsidR="002A5CE0" w:rsidRDefault="00046A8C">
      <w:pPr>
        <w:pStyle w:val="11"/>
        <w:framePr w:w="9931" w:h="6917" w:hRule="exact" w:wrap="none" w:vAnchor="page" w:hAnchor="page" w:x="1004" w:y="1436"/>
        <w:shd w:val="clear" w:color="auto" w:fill="auto"/>
        <w:spacing w:before="0" w:after="0" w:line="274" w:lineRule="exact"/>
        <w:ind w:left="3960"/>
        <w:jc w:val="left"/>
      </w:pPr>
      <w:bookmarkStart w:id="5" w:name="bookmark5"/>
      <w:r>
        <w:t>Інформаційні ресурси</w:t>
      </w:r>
      <w:bookmarkEnd w:id="5"/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5"/>
        </w:numPr>
        <w:shd w:val="clear" w:color="auto" w:fill="auto"/>
        <w:tabs>
          <w:tab w:val="left" w:pos="723"/>
        </w:tabs>
        <w:spacing w:before="0" w:line="274" w:lineRule="exact"/>
        <w:ind w:left="20" w:right="20" w:firstLine="360"/>
        <w:jc w:val="both"/>
      </w:pPr>
      <w:r>
        <w:rPr>
          <w:lang w:val="en-US"/>
        </w:rPr>
        <w:t xml:space="preserve">National Cancer Institute (USA) Web site. - </w:t>
      </w:r>
      <w:r>
        <w:t xml:space="preserve">Режим доступу: </w:t>
      </w:r>
      <w:hyperlink r:id="rId9" w:history="1">
        <w:r>
          <w:rPr>
            <w:rStyle w:val="a3"/>
            <w:lang w:val="en-US"/>
          </w:rPr>
          <w:t>http://nci.nih.gov/cancertopics/understandingcancer/immunesystem</w:t>
        </w:r>
      </w:hyperlink>
      <w:r>
        <w:rPr>
          <w:lang w:val="en-US"/>
        </w:rPr>
        <w:t>.</w:t>
      </w:r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5"/>
        </w:numPr>
        <w:shd w:val="clear" w:color="auto" w:fill="auto"/>
        <w:tabs>
          <w:tab w:val="left" w:pos="723"/>
        </w:tabs>
        <w:spacing w:before="0" w:line="274" w:lineRule="exact"/>
        <w:ind w:left="20" w:right="20" w:firstLine="360"/>
        <w:jc w:val="both"/>
      </w:pPr>
      <w:r>
        <w:rPr>
          <w:lang w:val="ru-RU"/>
        </w:rPr>
        <w:t>ДомМедика. Современная медицина (раздел «Физиология.</w:t>
      </w:r>
      <w:r>
        <w:rPr>
          <w:lang w:val="ru-RU"/>
        </w:rPr>
        <w:t xml:space="preserve"> Иммунная система»). - Режим доступу:</w:t>
      </w:r>
      <w:hyperlink r:id="rId10" w:history="1">
        <w:r>
          <w:rPr>
            <w:rStyle w:val="a3"/>
            <w:lang w:val="ru-RU"/>
          </w:rPr>
          <w:t xml:space="preserve"> </w:t>
        </w:r>
        <w:r>
          <w:rPr>
            <w:rStyle w:val="a3"/>
            <w:lang w:val="en-US"/>
          </w:rPr>
          <w:t>http</w:t>
        </w:r>
        <w:r w:rsidRPr="00414010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dommedika</w:t>
        </w:r>
        <w:r w:rsidRPr="0041401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com</w:t>
        </w:r>
        <w:r w:rsidRPr="00414010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phisiology</w:t>
        </w:r>
        <w:r w:rsidRPr="00414010">
          <w:rPr>
            <w:rStyle w:val="a3"/>
            <w:lang w:val="ru-RU"/>
          </w:rPr>
          <w:t>/5.</w:t>
        </w:r>
        <w:r>
          <w:rPr>
            <w:rStyle w:val="a3"/>
            <w:lang w:val="en-US"/>
          </w:rPr>
          <w:t>html</w:t>
        </w:r>
        <w:r w:rsidRPr="00414010">
          <w:rPr>
            <w:rStyle w:val="a3"/>
            <w:lang w:val="ru-RU"/>
          </w:rPr>
          <w:t>.</w:t>
        </w:r>
      </w:hyperlink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5"/>
        </w:numPr>
        <w:shd w:val="clear" w:color="auto" w:fill="auto"/>
        <w:tabs>
          <w:tab w:val="left" w:pos="723"/>
        </w:tabs>
        <w:spacing w:before="0" w:line="274" w:lineRule="exact"/>
        <w:ind w:left="20" w:right="20" w:firstLine="360"/>
        <w:jc w:val="both"/>
      </w:pPr>
      <w:r>
        <w:rPr>
          <w:lang w:val="en-US"/>
        </w:rPr>
        <w:t>MedUniver</w:t>
      </w:r>
      <w:r w:rsidRPr="00414010">
        <w:rPr>
          <w:lang w:val="ru-RU"/>
        </w:rPr>
        <w:t xml:space="preserve"> </w:t>
      </w:r>
      <w:r>
        <w:rPr>
          <w:lang w:val="ru-RU"/>
        </w:rPr>
        <w:t>(раздел «Физиология: Имунная система. Строение имунной системы. Функции иммунитета»). - Режим доступу:</w:t>
      </w:r>
      <w:hyperlink r:id="rId11" w:history="1">
        <w:r>
          <w:rPr>
            <w:rStyle w:val="a3"/>
            <w:lang w:val="ru-RU"/>
          </w:rPr>
          <w:t xml:space="preserve"> </w:t>
        </w:r>
        <w:r>
          <w:rPr>
            <w:rStyle w:val="a3"/>
            <w:lang w:val="en-US"/>
          </w:rPr>
          <w:t>http</w:t>
        </w:r>
        <w:r w:rsidRPr="00414010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meduniver</w:t>
        </w:r>
        <w:r w:rsidRPr="0041401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com</w:t>
        </w:r>
        <w:r w:rsidRPr="00414010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Medical</w:t>
        </w:r>
        <w:r w:rsidRPr="00414010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Physiology</w:t>
        </w:r>
        <w:r w:rsidRPr="00414010">
          <w:rPr>
            <w:rStyle w:val="a3"/>
            <w:lang w:val="ru-RU"/>
          </w:rPr>
          <w:t>/9.</w:t>
        </w:r>
        <w:r>
          <w:rPr>
            <w:rStyle w:val="a3"/>
            <w:lang w:val="en-US"/>
          </w:rPr>
          <w:t>html</w:t>
        </w:r>
        <w:r w:rsidRPr="00414010">
          <w:rPr>
            <w:rStyle w:val="a3"/>
            <w:lang w:val="ru-RU"/>
          </w:rPr>
          <w:t>.</w:t>
        </w:r>
      </w:hyperlink>
    </w:p>
    <w:p w:rsidR="002A5CE0" w:rsidRDefault="00046A8C">
      <w:pPr>
        <w:pStyle w:val="5"/>
        <w:framePr w:w="9931" w:h="6917" w:hRule="exact" w:wrap="none" w:vAnchor="page" w:hAnchor="page" w:x="1004" w:y="1436"/>
        <w:numPr>
          <w:ilvl w:val="0"/>
          <w:numId w:val="15"/>
        </w:numPr>
        <w:shd w:val="clear" w:color="auto" w:fill="auto"/>
        <w:tabs>
          <w:tab w:val="left" w:pos="723"/>
        </w:tabs>
        <w:spacing w:before="0" w:line="274" w:lineRule="exact"/>
        <w:ind w:left="20" w:right="20" w:firstLine="360"/>
        <w:jc w:val="both"/>
      </w:pPr>
      <w:r>
        <w:rPr>
          <w:lang w:val="ru-RU"/>
        </w:rPr>
        <w:t xml:space="preserve">База знаний по биологии человека (раздел «Иммунология»). - Режим доступу: </w:t>
      </w:r>
      <w:hyperlink r:id="rId12" w:history="1">
        <w:r>
          <w:rPr>
            <w:rStyle w:val="a3"/>
            <w:lang w:val="en-US"/>
          </w:rPr>
          <w:t>http</w:t>
        </w:r>
        <w:r w:rsidRPr="00414010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humbio</w:t>
        </w:r>
        <w:r w:rsidRPr="0041401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  <w:r w:rsidRPr="00414010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h</w:t>
        </w:r>
        <w:r>
          <w:rPr>
            <w:rStyle w:val="a3"/>
            <w:lang w:val="en-US"/>
          </w:rPr>
          <w:t>umbio</w:t>
        </w:r>
        <w:r w:rsidRPr="00414010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immunology</w:t>
        </w:r>
        <w:r w:rsidRPr="00414010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imm</w:t>
        </w:r>
        <w:r w:rsidRPr="00414010">
          <w:rPr>
            <w:rStyle w:val="a3"/>
            <w:lang w:val="ru-RU"/>
          </w:rPr>
          <w:t>-</w:t>
        </w:r>
        <w:r>
          <w:rPr>
            <w:rStyle w:val="a3"/>
            <w:lang w:val="en-US"/>
          </w:rPr>
          <w:t>gal</w:t>
        </w:r>
        <w:r w:rsidRPr="00414010">
          <w:rPr>
            <w:rStyle w:val="a3"/>
            <w:lang w:val="ru-RU"/>
          </w:rPr>
          <w:t>/000008</w:t>
        </w:r>
        <w:r>
          <w:rPr>
            <w:rStyle w:val="a3"/>
            <w:lang w:val="en-US"/>
          </w:rPr>
          <w:t>da</w:t>
        </w:r>
        <w:r w:rsidRPr="00414010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htm</w:t>
        </w:r>
        <w:r w:rsidRPr="00414010">
          <w:rPr>
            <w:rStyle w:val="a3"/>
            <w:lang w:val="ru-RU"/>
          </w:rPr>
          <w:t>.</w:t>
        </w:r>
      </w:hyperlink>
    </w:p>
    <w:p w:rsidR="002A5CE0" w:rsidRDefault="002A5CE0">
      <w:pPr>
        <w:rPr>
          <w:sz w:val="2"/>
          <w:szCs w:val="2"/>
        </w:rPr>
      </w:pPr>
    </w:p>
    <w:sectPr w:rsidR="002A5CE0" w:rsidSect="002A5CE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A8C" w:rsidRDefault="00046A8C" w:rsidP="002A5CE0">
      <w:r>
        <w:separator/>
      </w:r>
    </w:p>
  </w:endnote>
  <w:endnote w:type="continuationSeparator" w:id="1">
    <w:p w:rsidR="00046A8C" w:rsidRDefault="00046A8C" w:rsidP="002A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A8C" w:rsidRDefault="00046A8C"/>
  </w:footnote>
  <w:footnote w:type="continuationSeparator" w:id="1">
    <w:p w:rsidR="00046A8C" w:rsidRDefault="00046A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27"/>
    <w:multiLevelType w:val="multilevel"/>
    <w:tmpl w:val="055A8E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C244D"/>
    <w:multiLevelType w:val="multilevel"/>
    <w:tmpl w:val="B18A98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E3E72"/>
    <w:multiLevelType w:val="multilevel"/>
    <w:tmpl w:val="B3EE3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44E15"/>
    <w:multiLevelType w:val="multilevel"/>
    <w:tmpl w:val="6B4A4C44"/>
    <w:lvl w:ilvl="0"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92F1B"/>
    <w:multiLevelType w:val="multilevel"/>
    <w:tmpl w:val="C3F8AE96"/>
    <w:lvl w:ilvl="0">
      <w:start w:val="1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B02A4"/>
    <w:multiLevelType w:val="multilevel"/>
    <w:tmpl w:val="0688130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25781"/>
    <w:multiLevelType w:val="multilevel"/>
    <w:tmpl w:val="86DC4D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05B2F"/>
    <w:multiLevelType w:val="multilevel"/>
    <w:tmpl w:val="D7AC6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95DF6"/>
    <w:multiLevelType w:val="multilevel"/>
    <w:tmpl w:val="EA9AB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F669E3"/>
    <w:multiLevelType w:val="multilevel"/>
    <w:tmpl w:val="D8723B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07353"/>
    <w:multiLevelType w:val="multilevel"/>
    <w:tmpl w:val="165E8F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AB2729"/>
    <w:multiLevelType w:val="multilevel"/>
    <w:tmpl w:val="2B78E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0D2C33"/>
    <w:multiLevelType w:val="multilevel"/>
    <w:tmpl w:val="DC1A58E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E02E19"/>
    <w:multiLevelType w:val="multilevel"/>
    <w:tmpl w:val="646E2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F5B45"/>
    <w:multiLevelType w:val="multilevel"/>
    <w:tmpl w:val="49581DBC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14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A5CE0"/>
    <w:rsid w:val="00046A8C"/>
    <w:rsid w:val="002A5CE0"/>
    <w:rsid w:val="0041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C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C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A5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1">
    <w:name w:val="Основной текст (2)"/>
    <w:basedOn w:val="2"/>
    <w:rsid w:val="002A5CE0"/>
    <w:rPr>
      <w:color w:val="000000"/>
      <w:w w:val="100"/>
      <w:position w:val="0"/>
      <w:sz w:val="24"/>
      <w:szCs w:val="24"/>
      <w:lang w:val="uk-UA"/>
    </w:rPr>
  </w:style>
  <w:style w:type="character" w:customStyle="1" w:styleId="3">
    <w:name w:val="Основной текст (3)_"/>
    <w:basedOn w:val="a0"/>
    <w:link w:val="30"/>
    <w:rsid w:val="002A5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31">
    <w:name w:val="Основной текст (3)"/>
    <w:basedOn w:val="3"/>
    <w:rsid w:val="002A5CE0"/>
    <w:rPr>
      <w:color w:val="000000"/>
      <w:w w:val="100"/>
      <w:position w:val="0"/>
      <w:sz w:val="24"/>
      <w:szCs w:val="24"/>
      <w:lang w:val="uk-UA"/>
    </w:rPr>
  </w:style>
  <w:style w:type="character" w:customStyle="1" w:styleId="22">
    <w:name w:val="Колонтитул (2)_"/>
    <w:basedOn w:val="a0"/>
    <w:link w:val="23"/>
    <w:rsid w:val="002A5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Колонтитул (2)"/>
    <w:basedOn w:val="22"/>
    <w:rsid w:val="002A5CE0"/>
    <w:rPr>
      <w:color w:val="000000"/>
      <w:spacing w:val="0"/>
      <w:w w:val="100"/>
      <w:position w:val="0"/>
    </w:rPr>
  </w:style>
  <w:style w:type="character" w:customStyle="1" w:styleId="2MSMincho">
    <w:name w:val="Основной текст (2) + MS Mincho"/>
    <w:basedOn w:val="2"/>
    <w:rsid w:val="002A5CE0"/>
    <w:rPr>
      <w:rFonts w:ascii="MS Mincho" w:eastAsia="MS Mincho" w:hAnsi="MS Mincho" w:cs="MS Mincho"/>
      <w:color w:val="000000"/>
      <w:w w:val="100"/>
      <w:position w:val="0"/>
      <w:sz w:val="24"/>
      <w:szCs w:val="24"/>
      <w:lang w:val="uk-UA"/>
    </w:rPr>
  </w:style>
  <w:style w:type="character" w:customStyle="1" w:styleId="2115pt0pt">
    <w:name w:val="Основной текст (2) + 11;5 pt;Полужирный;Интервал 0 pt"/>
    <w:basedOn w:val="2"/>
    <w:rsid w:val="002A5CE0"/>
    <w:rPr>
      <w:b/>
      <w:bCs/>
      <w:color w:val="000000"/>
      <w:spacing w:val="0"/>
      <w:w w:val="100"/>
      <w:position w:val="0"/>
      <w:sz w:val="23"/>
      <w:szCs w:val="23"/>
      <w:lang w:val="uk-UA"/>
    </w:rPr>
  </w:style>
  <w:style w:type="character" w:customStyle="1" w:styleId="4">
    <w:name w:val="Основной текст (4)_"/>
    <w:basedOn w:val="a0"/>
    <w:link w:val="40"/>
    <w:rsid w:val="002A5CE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1">
    <w:name w:val="Основной текст (4)"/>
    <w:basedOn w:val="4"/>
    <w:rsid w:val="002A5CE0"/>
    <w:rPr>
      <w:color w:val="000000"/>
      <w:spacing w:val="0"/>
      <w:w w:val="100"/>
      <w:position w:val="0"/>
    </w:rPr>
  </w:style>
  <w:style w:type="character" w:customStyle="1" w:styleId="20pt">
    <w:name w:val="Основной текст (2) + Курсив;Интервал 0 pt"/>
    <w:basedOn w:val="2"/>
    <w:rsid w:val="002A5CE0"/>
    <w:rPr>
      <w:i/>
      <w:iCs/>
      <w:color w:val="000000"/>
      <w:spacing w:val="11"/>
      <w:w w:val="100"/>
      <w:position w:val="0"/>
      <w:sz w:val="24"/>
      <w:szCs w:val="24"/>
      <w:u w:val="single"/>
      <w:lang w:val="en-US"/>
    </w:rPr>
  </w:style>
  <w:style w:type="character" w:customStyle="1" w:styleId="21pt">
    <w:name w:val="Основной текст (2) + Интервал 1 pt"/>
    <w:basedOn w:val="2"/>
    <w:rsid w:val="002A5CE0"/>
    <w:rPr>
      <w:color w:val="000000"/>
      <w:spacing w:val="33"/>
      <w:w w:val="100"/>
      <w:position w:val="0"/>
      <w:sz w:val="24"/>
      <w:szCs w:val="24"/>
      <w:lang w:val="uk-UA"/>
    </w:rPr>
  </w:style>
  <w:style w:type="character" w:customStyle="1" w:styleId="25">
    <w:name w:val="Основной текст (2)"/>
    <w:basedOn w:val="2"/>
    <w:rsid w:val="002A5CE0"/>
    <w:rPr>
      <w:color w:val="000000"/>
      <w:w w:val="100"/>
      <w:position w:val="0"/>
      <w:sz w:val="24"/>
      <w:szCs w:val="24"/>
    </w:rPr>
  </w:style>
  <w:style w:type="character" w:customStyle="1" w:styleId="20pt0">
    <w:name w:val="Основной текст (2) + Курсив;Интервал 0 pt"/>
    <w:basedOn w:val="2"/>
    <w:rsid w:val="002A5CE0"/>
    <w:rPr>
      <w:i/>
      <w:iCs/>
      <w:color w:val="000000"/>
      <w:spacing w:val="11"/>
      <w:w w:val="100"/>
      <w:position w:val="0"/>
      <w:sz w:val="24"/>
      <w:szCs w:val="24"/>
      <w:lang w:val="en-US"/>
    </w:rPr>
  </w:style>
  <w:style w:type="character" w:customStyle="1" w:styleId="a4">
    <w:name w:val="Подпись к таблице_"/>
    <w:basedOn w:val="a0"/>
    <w:link w:val="a5"/>
    <w:rsid w:val="002A5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Подпись к таблице"/>
    <w:basedOn w:val="a4"/>
    <w:rsid w:val="002A5CE0"/>
    <w:rPr>
      <w:color w:val="000000"/>
      <w:w w:val="100"/>
      <w:position w:val="0"/>
      <w:lang w:val="uk-UA"/>
    </w:rPr>
  </w:style>
  <w:style w:type="character" w:customStyle="1" w:styleId="a7">
    <w:name w:val="Основной текст_"/>
    <w:basedOn w:val="a0"/>
    <w:link w:val="5"/>
    <w:rsid w:val="002A5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MSMincho6pt0pt">
    <w:name w:val="Основной текст + MS Mincho;6 pt;Курсив;Интервал 0 pt"/>
    <w:basedOn w:val="a7"/>
    <w:rsid w:val="002A5CE0"/>
    <w:rPr>
      <w:rFonts w:ascii="MS Mincho" w:eastAsia="MS Mincho" w:hAnsi="MS Mincho" w:cs="MS Mincho"/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6pt0pt">
    <w:name w:val="Основной текст + 6 pt;Интервал 0 pt"/>
    <w:basedOn w:val="a7"/>
    <w:rsid w:val="002A5CE0"/>
    <w:rPr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1">
    <w:name w:val="Основной текст1"/>
    <w:basedOn w:val="a7"/>
    <w:rsid w:val="002A5CE0"/>
    <w:rPr>
      <w:color w:val="000000"/>
      <w:w w:val="100"/>
      <w:position w:val="0"/>
      <w:lang w:val="uk-UA"/>
    </w:rPr>
  </w:style>
  <w:style w:type="character" w:customStyle="1" w:styleId="a8">
    <w:name w:val="Основной текст + Полужирный"/>
    <w:basedOn w:val="a7"/>
    <w:rsid w:val="002A5CE0"/>
    <w:rPr>
      <w:b/>
      <w:bCs/>
      <w:color w:val="000000"/>
      <w:w w:val="100"/>
      <w:position w:val="0"/>
      <w:lang w:val="uk-UA"/>
    </w:rPr>
  </w:style>
  <w:style w:type="character" w:customStyle="1" w:styleId="12pt0pt">
    <w:name w:val="Основной текст + 12 pt;Интервал 0 pt"/>
    <w:basedOn w:val="a7"/>
    <w:rsid w:val="002A5CE0"/>
    <w:rPr>
      <w:color w:val="000000"/>
      <w:spacing w:val="4"/>
      <w:w w:val="100"/>
      <w:position w:val="0"/>
      <w:sz w:val="24"/>
      <w:szCs w:val="24"/>
      <w:lang w:val="uk-UA"/>
    </w:rPr>
  </w:style>
  <w:style w:type="character" w:customStyle="1" w:styleId="12pt0pt0">
    <w:name w:val="Основной текст + 12 pt;Полужирный;Интервал 0 pt"/>
    <w:basedOn w:val="a7"/>
    <w:rsid w:val="002A5CE0"/>
    <w:rPr>
      <w:b/>
      <w:bCs/>
      <w:color w:val="000000"/>
      <w:spacing w:val="6"/>
      <w:w w:val="100"/>
      <w:position w:val="0"/>
      <w:sz w:val="24"/>
      <w:szCs w:val="24"/>
      <w:lang w:val="uk-UA"/>
    </w:rPr>
  </w:style>
  <w:style w:type="character" w:customStyle="1" w:styleId="6pt0pt0">
    <w:name w:val="Основной текст + 6 pt;Интервал 0 pt"/>
    <w:basedOn w:val="a7"/>
    <w:rsid w:val="002A5CE0"/>
    <w:rPr>
      <w:color w:val="000000"/>
      <w:spacing w:val="0"/>
      <w:w w:val="100"/>
      <w:position w:val="0"/>
      <w:sz w:val="12"/>
      <w:szCs w:val="12"/>
    </w:rPr>
  </w:style>
  <w:style w:type="character" w:customStyle="1" w:styleId="26">
    <w:name w:val="Основной текст2"/>
    <w:basedOn w:val="a7"/>
    <w:rsid w:val="002A5CE0"/>
    <w:rPr>
      <w:color w:val="000000"/>
      <w:w w:val="100"/>
      <w:position w:val="0"/>
      <w:lang w:val="uk-UA"/>
    </w:rPr>
  </w:style>
  <w:style w:type="character" w:customStyle="1" w:styleId="a9">
    <w:name w:val="Колонтитул_"/>
    <w:basedOn w:val="a0"/>
    <w:link w:val="aa"/>
    <w:rsid w:val="002A5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  <w:lang w:val="en-US"/>
    </w:rPr>
  </w:style>
  <w:style w:type="character" w:customStyle="1" w:styleId="50">
    <w:name w:val="Основной текст (5)_"/>
    <w:basedOn w:val="a0"/>
    <w:link w:val="51"/>
    <w:rsid w:val="002A5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b">
    <w:name w:val="Основной текст + Полужирный"/>
    <w:basedOn w:val="a7"/>
    <w:rsid w:val="002A5CE0"/>
    <w:rPr>
      <w:b/>
      <w:bCs/>
      <w:color w:val="000000"/>
      <w:w w:val="100"/>
      <w:position w:val="0"/>
      <w:lang w:val="uk-UA"/>
    </w:rPr>
  </w:style>
  <w:style w:type="character" w:customStyle="1" w:styleId="6">
    <w:name w:val="Основной текст (6)_"/>
    <w:basedOn w:val="a0"/>
    <w:link w:val="60"/>
    <w:rsid w:val="002A5C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32">
    <w:name w:val="Основной текст3"/>
    <w:basedOn w:val="a7"/>
    <w:rsid w:val="002A5CE0"/>
    <w:rPr>
      <w:color w:val="000000"/>
      <w:w w:val="100"/>
      <w:position w:val="0"/>
      <w:lang w:val="uk-UA"/>
    </w:rPr>
  </w:style>
  <w:style w:type="character" w:customStyle="1" w:styleId="ac">
    <w:name w:val="Основной текст + Полужирный"/>
    <w:basedOn w:val="a7"/>
    <w:rsid w:val="002A5CE0"/>
    <w:rPr>
      <w:b/>
      <w:bCs/>
      <w:color w:val="000000"/>
      <w:w w:val="100"/>
      <w:position w:val="0"/>
      <w:lang w:val="uk-UA"/>
    </w:rPr>
  </w:style>
  <w:style w:type="character" w:customStyle="1" w:styleId="ad">
    <w:name w:val="Подпись к таблице"/>
    <w:basedOn w:val="a4"/>
    <w:rsid w:val="002A5CE0"/>
    <w:rPr>
      <w:color w:val="000000"/>
      <w:w w:val="100"/>
      <w:position w:val="0"/>
      <w:u w:val="single"/>
      <w:lang w:val="uk-UA"/>
    </w:rPr>
  </w:style>
  <w:style w:type="character" w:customStyle="1" w:styleId="10">
    <w:name w:val="Заголовок №1_"/>
    <w:basedOn w:val="a0"/>
    <w:link w:val="11"/>
    <w:rsid w:val="002A5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7"/>
    <w:rsid w:val="002A5CE0"/>
    <w:rPr>
      <w:i/>
      <w:iCs/>
      <w:color w:val="000000"/>
      <w:spacing w:val="-1"/>
      <w:w w:val="100"/>
      <w:position w:val="0"/>
      <w:lang w:val="uk-UA"/>
    </w:rPr>
  </w:style>
  <w:style w:type="character" w:customStyle="1" w:styleId="12">
    <w:name w:val="Заголовок №1 + Не полужирный"/>
    <w:basedOn w:val="10"/>
    <w:rsid w:val="002A5CE0"/>
    <w:rPr>
      <w:b/>
      <w:bCs/>
      <w:color w:val="000000"/>
      <w:w w:val="100"/>
      <w:position w:val="0"/>
      <w:lang w:val="uk-UA"/>
    </w:rPr>
  </w:style>
  <w:style w:type="character" w:customStyle="1" w:styleId="27">
    <w:name w:val="Подпись к таблице (2)_"/>
    <w:basedOn w:val="a0"/>
    <w:link w:val="28"/>
    <w:rsid w:val="002A5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0">
    <w:name w:val="Основной текст + Курсив;Интервал 0 pt"/>
    <w:basedOn w:val="a7"/>
    <w:rsid w:val="002A5CE0"/>
    <w:rPr>
      <w:i/>
      <w:iCs/>
      <w:color w:val="000000"/>
      <w:spacing w:val="-1"/>
      <w:w w:val="100"/>
      <w:position w:val="0"/>
      <w:lang w:val="uk-UA"/>
    </w:rPr>
  </w:style>
  <w:style w:type="character" w:customStyle="1" w:styleId="10pt0pt">
    <w:name w:val="Основной текст + 10 pt;Интервал 0 pt"/>
    <w:basedOn w:val="a7"/>
    <w:rsid w:val="002A5CE0"/>
    <w:rPr>
      <w:color w:val="000000"/>
      <w:spacing w:val="0"/>
      <w:w w:val="100"/>
      <w:position w:val="0"/>
      <w:sz w:val="20"/>
      <w:szCs w:val="20"/>
    </w:rPr>
  </w:style>
  <w:style w:type="character" w:customStyle="1" w:styleId="85pt0pt">
    <w:name w:val="Основной текст + 8;5 pt;Полужирный;Интервал 0 pt"/>
    <w:basedOn w:val="a7"/>
    <w:rsid w:val="002A5CE0"/>
    <w:rPr>
      <w:b/>
      <w:bCs/>
      <w:color w:val="000000"/>
      <w:spacing w:val="-4"/>
      <w:w w:val="100"/>
      <w:position w:val="0"/>
      <w:sz w:val="17"/>
      <w:szCs w:val="17"/>
      <w:lang w:val="uk-UA"/>
    </w:rPr>
  </w:style>
  <w:style w:type="character" w:customStyle="1" w:styleId="42">
    <w:name w:val="Основной текст4"/>
    <w:basedOn w:val="a7"/>
    <w:rsid w:val="002A5CE0"/>
    <w:rPr>
      <w:color w:val="000000"/>
      <w:w w:val="100"/>
      <w:position w:val="0"/>
      <w:u w:val="single"/>
      <w:lang w:val="uk-UA"/>
    </w:rPr>
  </w:style>
  <w:style w:type="paragraph" w:customStyle="1" w:styleId="20">
    <w:name w:val="Основной текст (2)"/>
    <w:basedOn w:val="a"/>
    <w:link w:val="2"/>
    <w:rsid w:val="002A5CE0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2A5CE0"/>
    <w:pPr>
      <w:shd w:val="clear" w:color="auto" w:fill="FFFFFF"/>
      <w:spacing w:before="840" w:after="480" w:line="0" w:lineRule="atLeas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23">
    <w:name w:val="Колонтитул (2)"/>
    <w:basedOn w:val="a"/>
    <w:link w:val="22"/>
    <w:rsid w:val="002A5CE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A5CE0"/>
    <w:pPr>
      <w:shd w:val="clear" w:color="auto" w:fill="FFFFFF"/>
      <w:spacing w:before="300" w:after="120"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5">
    <w:name w:val="Подпись к таблице"/>
    <w:basedOn w:val="a"/>
    <w:link w:val="a4"/>
    <w:rsid w:val="002A5C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7"/>
    <w:rsid w:val="002A5CE0"/>
    <w:pPr>
      <w:shd w:val="clear" w:color="auto" w:fill="FFFFFF"/>
      <w:spacing w:before="300" w:line="264" w:lineRule="exact"/>
      <w:ind w:hanging="40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a">
    <w:name w:val="Колонтитул"/>
    <w:basedOn w:val="a"/>
    <w:link w:val="a9"/>
    <w:rsid w:val="002A5C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  <w:lang w:val="en-US"/>
    </w:rPr>
  </w:style>
  <w:style w:type="paragraph" w:customStyle="1" w:styleId="51">
    <w:name w:val="Основной текст (5)"/>
    <w:basedOn w:val="a"/>
    <w:link w:val="50"/>
    <w:rsid w:val="002A5CE0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2A5CE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11">
    <w:name w:val="Заголовок №1"/>
    <w:basedOn w:val="a"/>
    <w:link w:val="10"/>
    <w:rsid w:val="002A5CE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8">
    <w:name w:val="Подпись к таблице (2)"/>
    <w:basedOn w:val="a"/>
    <w:link w:val="27"/>
    <w:rsid w:val="002A5C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umbio.ru/humbio/immunology/imm-gal/000008d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univer.com/Medical/Physiology/9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mmedika.com/phisiology/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i.nih.gov/cancertopics/understandingcancer/immunesyst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3977</Words>
  <Characters>22674</Characters>
  <Application>Microsoft Office Word</Application>
  <DocSecurity>0</DocSecurity>
  <Lines>188</Lines>
  <Paragraphs>53</Paragraphs>
  <ScaleCrop>false</ScaleCrop>
  <Company>Reanimator Extreme Edition</Company>
  <LinksUpToDate>false</LinksUpToDate>
  <CharactersWithSpaces>26598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1</cp:revision>
  <dcterms:created xsi:type="dcterms:W3CDTF">2020-09-10T11:27:00Z</dcterms:created>
  <dcterms:modified xsi:type="dcterms:W3CDTF">2020-09-10T11:31:00Z</dcterms:modified>
</cp:coreProperties>
</file>