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EF47" w14:textId="64C12EEB" w:rsidR="00FB743F" w:rsidRDefault="00BC3D0A">
      <w:pPr>
        <w:spacing w:after="32"/>
        <w:ind w:left="66"/>
        <w:jc w:val="center"/>
      </w:pPr>
      <w:r>
        <w:rPr>
          <w:rFonts w:ascii="Times New Roman" w:eastAsia="Times New Roman" w:hAnsi="Times New Roman" w:cs="Times New Roman"/>
          <w:b/>
          <w:sz w:val="28"/>
          <w:lang w:val="ru-RU"/>
        </w:rPr>
        <w:t xml:space="preserve">     </w:t>
      </w:r>
      <w:r w:rsidR="00972CD9">
        <w:rPr>
          <w:rFonts w:ascii="Times New Roman" w:eastAsia="Times New Roman" w:hAnsi="Times New Roman" w:cs="Times New Roman"/>
          <w:b/>
          <w:sz w:val="28"/>
        </w:rPr>
        <w:t xml:space="preserve"> </w:t>
      </w:r>
    </w:p>
    <w:p w14:paraId="13776218" w14:textId="77777777" w:rsidR="00FE69B1" w:rsidRDefault="00FE69B1">
      <w:pPr>
        <w:pStyle w:val="1"/>
        <w:jc w:val="center"/>
        <w:rPr>
          <w:lang w:val="uk-UA"/>
        </w:rPr>
      </w:pPr>
      <w:r>
        <w:rPr>
          <w:lang w:val="uk-UA"/>
        </w:rPr>
        <w:t>АКТУАЛЬНІ ПРОБЛЕМИ СУЧАСНОЇ ФІЛОЛОГІЇ</w:t>
      </w:r>
    </w:p>
    <w:p w14:paraId="65FED697" w14:textId="03767AE6" w:rsidR="00FB743F" w:rsidRDefault="00FB743F">
      <w:pPr>
        <w:spacing w:after="18"/>
        <w:ind w:left="56"/>
        <w:jc w:val="center"/>
      </w:pPr>
    </w:p>
    <w:p w14:paraId="25CAD14E" w14:textId="17D5C1C2" w:rsidR="00E17164" w:rsidRPr="00E17164" w:rsidRDefault="00972CD9" w:rsidP="00E17164">
      <w:pPr>
        <w:spacing w:after="11" w:line="268" w:lineRule="auto"/>
        <w:ind w:left="-5" w:hanging="10"/>
        <w:jc w:val="both"/>
        <w:rPr>
          <w:i/>
          <w:iCs/>
        </w:rPr>
      </w:pPr>
      <w:r>
        <w:rPr>
          <w:rFonts w:ascii="Times New Roman" w:eastAsia="Times New Roman" w:hAnsi="Times New Roman" w:cs="Times New Roman"/>
          <w:b/>
          <w:sz w:val="24"/>
        </w:rPr>
        <w:t>Викладач:</w:t>
      </w:r>
      <w:r>
        <w:rPr>
          <w:rFonts w:ascii="Times New Roman" w:eastAsia="Times New Roman" w:hAnsi="Times New Roman" w:cs="Times New Roman"/>
          <w:sz w:val="24"/>
        </w:rPr>
        <w:t xml:space="preserve"> </w:t>
      </w:r>
      <w:r w:rsidR="00946884">
        <w:rPr>
          <w:i/>
          <w:iCs/>
        </w:rPr>
        <w:t>кандидат філологічних наук, доцент</w:t>
      </w:r>
      <w:r w:rsidR="00946884" w:rsidRPr="00F7493E">
        <w:rPr>
          <w:i/>
          <w:iCs/>
        </w:rPr>
        <w:t xml:space="preserve"> </w:t>
      </w:r>
      <w:proofErr w:type="spellStart"/>
      <w:r w:rsidR="00F7493E">
        <w:rPr>
          <w:i/>
          <w:iCs/>
        </w:rPr>
        <w:t>Морошкіна</w:t>
      </w:r>
      <w:proofErr w:type="spellEnd"/>
      <w:r w:rsidR="00F7493E">
        <w:rPr>
          <w:i/>
          <w:iCs/>
        </w:rPr>
        <w:t xml:space="preserve"> Галина Федорівна</w:t>
      </w:r>
      <w:r w:rsidR="00F7493E" w:rsidRPr="00F7493E">
        <w:rPr>
          <w:i/>
          <w:iCs/>
        </w:rPr>
        <w:t xml:space="preserve">, </w:t>
      </w:r>
      <w:r w:rsidR="00F7493E">
        <w:rPr>
          <w:i/>
          <w:iCs/>
        </w:rPr>
        <w:t>кандидат філологічних наук, доцент</w:t>
      </w:r>
      <w:r w:rsidR="00F7493E" w:rsidRPr="00F7493E">
        <w:rPr>
          <w:i/>
          <w:iCs/>
        </w:rPr>
        <w:t xml:space="preserve"> </w:t>
      </w:r>
      <w:proofErr w:type="spellStart"/>
      <w:r w:rsidR="00F7493E" w:rsidRPr="00F7493E">
        <w:rPr>
          <w:i/>
          <w:iCs/>
        </w:rPr>
        <w:t>Шаргай</w:t>
      </w:r>
      <w:proofErr w:type="spellEnd"/>
      <w:r w:rsidR="00F7493E" w:rsidRPr="00F7493E">
        <w:rPr>
          <w:i/>
          <w:iCs/>
        </w:rPr>
        <w:t xml:space="preserve"> </w:t>
      </w:r>
      <w:r w:rsidR="00F7493E">
        <w:rPr>
          <w:i/>
          <w:iCs/>
        </w:rPr>
        <w:t xml:space="preserve">І.Є., </w:t>
      </w:r>
      <w:r w:rsidR="00F7493E" w:rsidRPr="00F7493E">
        <w:rPr>
          <w:i/>
          <w:iCs/>
        </w:rPr>
        <w:t>кандидат філологічних наук, доцент</w:t>
      </w:r>
      <w:r w:rsidR="00F7493E">
        <w:rPr>
          <w:i/>
          <w:iCs/>
        </w:rPr>
        <w:t xml:space="preserve"> </w:t>
      </w:r>
      <w:proofErr w:type="spellStart"/>
      <w:r w:rsidR="00F7493E">
        <w:rPr>
          <w:i/>
          <w:iCs/>
        </w:rPr>
        <w:t>Уділова</w:t>
      </w:r>
      <w:proofErr w:type="spellEnd"/>
      <w:r w:rsidR="00F7493E">
        <w:rPr>
          <w:i/>
          <w:iCs/>
        </w:rPr>
        <w:t xml:space="preserve"> Т.М</w:t>
      </w:r>
    </w:p>
    <w:p w14:paraId="70CC6437" w14:textId="77777777" w:rsidR="00E17164" w:rsidRPr="00E17164" w:rsidRDefault="00E17164" w:rsidP="00E17164">
      <w:pPr>
        <w:spacing w:after="11" w:line="268" w:lineRule="auto"/>
        <w:ind w:left="-5" w:hanging="10"/>
        <w:jc w:val="both"/>
        <w:rPr>
          <w:i/>
          <w:iCs/>
        </w:rPr>
      </w:pPr>
    </w:p>
    <w:p w14:paraId="23D255EF" w14:textId="77777777" w:rsidR="00946884" w:rsidRPr="00946884" w:rsidRDefault="00972CD9" w:rsidP="00946884">
      <w:pPr>
        <w:spacing w:after="4" w:line="270" w:lineRule="auto"/>
        <w:ind w:left="-5" w:right="5541" w:hanging="10"/>
        <w:jc w:val="both"/>
        <w:rPr>
          <w:rFonts w:ascii="Times New Roman" w:eastAsia="Times New Roman" w:hAnsi="Times New Roman" w:cs="Times New Roman"/>
          <w:bCs/>
          <w:i/>
          <w:iCs/>
          <w:sz w:val="24"/>
        </w:rPr>
      </w:pPr>
      <w:r>
        <w:rPr>
          <w:rFonts w:ascii="Times New Roman" w:eastAsia="Times New Roman" w:hAnsi="Times New Roman" w:cs="Times New Roman"/>
          <w:b/>
          <w:sz w:val="24"/>
        </w:rPr>
        <w:t xml:space="preserve">Кафедра: </w:t>
      </w:r>
      <w:r w:rsidR="00946884" w:rsidRPr="00946884">
        <w:rPr>
          <w:rFonts w:ascii="Times New Roman" w:eastAsia="Times New Roman" w:hAnsi="Times New Roman" w:cs="Times New Roman"/>
          <w:bCs/>
          <w:i/>
          <w:iCs/>
          <w:sz w:val="24"/>
        </w:rPr>
        <w:t>романської філології і перекладу</w:t>
      </w:r>
      <w:r w:rsidR="00946884">
        <w:rPr>
          <w:rFonts w:ascii="Times New Roman" w:eastAsia="Times New Roman" w:hAnsi="Times New Roman" w:cs="Times New Roman"/>
          <w:bCs/>
          <w:i/>
          <w:iCs/>
          <w:sz w:val="24"/>
        </w:rPr>
        <w:t xml:space="preserve">, </w:t>
      </w:r>
      <w:r w:rsidR="00FE69B1">
        <w:rPr>
          <w:rFonts w:ascii="Times New Roman" w:eastAsia="Times New Roman" w:hAnsi="Times New Roman" w:cs="Times New Roman"/>
          <w:bCs/>
          <w:i/>
          <w:iCs/>
          <w:sz w:val="24"/>
        </w:rPr>
        <w:t xml:space="preserve">ІІ </w:t>
      </w:r>
      <w:r w:rsidR="00946884">
        <w:rPr>
          <w:rFonts w:ascii="Times New Roman" w:eastAsia="Times New Roman" w:hAnsi="Times New Roman" w:cs="Times New Roman"/>
          <w:bCs/>
          <w:i/>
          <w:iCs/>
          <w:sz w:val="24"/>
        </w:rPr>
        <w:t xml:space="preserve">корпус, </w:t>
      </w:r>
      <w:proofErr w:type="spellStart"/>
      <w:r w:rsidR="00946884">
        <w:rPr>
          <w:rFonts w:ascii="Times New Roman" w:eastAsia="Times New Roman" w:hAnsi="Times New Roman" w:cs="Times New Roman"/>
          <w:bCs/>
          <w:i/>
          <w:iCs/>
          <w:sz w:val="24"/>
        </w:rPr>
        <w:t>ауд</w:t>
      </w:r>
      <w:proofErr w:type="spellEnd"/>
      <w:r w:rsidR="00946884">
        <w:rPr>
          <w:rFonts w:ascii="Times New Roman" w:eastAsia="Times New Roman" w:hAnsi="Times New Roman" w:cs="Times New Roman"/>
          <w:bCs/>
          <w:i/>
          <w:iCs/>
          <w:sz w:val="24"/>
        </w:rPr>
        <w:t xml:space="preserve">, 303 </w:t>
      </w:r>
    </w:p>
    <w:p w14:paraId="0D5C17B3" w14:textId="6E034EC1" w:rsidR="00E17164" w:rsidRPr="00E17164" w:rsidRDefault="00972CD9">
      <w:pPr>
        <w:spacing w:after="4" w:line="270" w:lineRule="auto"/>
        <w:ind w:left="-5" w:right="5541" w:hanging="10"/>
        <w:rPr>
          <w:rStyle w:val="a6"/>
        </w:rPr>
      </w:pPr>
      <w:r>
        <w:rPr>
          <w:rFonts w:ascii="Times New Roman" w:eastAsia="Times New Roman" w:hAnsi="Times New Roman" w:cs="Times New Roman"/>
          <w:b/>
          <w:sz w:val="24"/>
        </w:rPr>
        <w:t>E-</w:t>
      </w:r>
      <w:proofErr w:type="spellStart"/>
      <w:r>
        <w:rPr>
          <w:rFonts w:ascii="Times New Roman" w:eastAsia="Times New Roman" w:hAnsi="Times New Roman" w:cs="Times New Roman"/>
          <w:b/>
          <w:sz w:val="24"/>
        </w:rPr>
        <w:t>mail</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hyperlink r:id="rId9" w:history="1">
        <w:r w:rsidR="00E17164" w:rsidRPr="00E17164">
          <w:rPr>
            <w:rStyle w:val="a6"/>
            <w:i/>
            <w:iCs/>
          </w:rPr>
          <w:t>g.moroshkina@gmail.com</w:t>
        </w:r>
      </w:hyperlink>
    </w:p>
    <w:p w14:paraId="323FB4FE" w14:textId="77777777" w:rsidR="00E17164" w:rsidRPr="00E17164" w:rsidRDefault="00E17164">
      <w:pPr>
        <w:spacing w:after="4" w:line="270" w:lineRule="auto"/>
        <w:ind w:left="-5" w:right="5541" w:hanging="10"/>
        <w:rPr>
          <w:rStyle w:val="a6"/>
        </w:rPr>
      </w:pPr>
      <w:hyperlink r:id="rId10" w:history="1">
        <w:r w:rsidRPr="00E913F0">
          <w:rPr>
            <w:rStyle w:val="a6"/>
            <w:i/>
            <w:iCs/>
          </w:rPr>
          <w:t>simonenkoirin@gmail.com</w:t>
        </w:r>
      </w:hyperlink>
      <w:r w:rsidRPr="00E17164">
        <w:rPr>
          <w:rStyle w:val="a6"/>
        </w:rPr>
        <w:t xml:space="preserve">, </w:t>
      </w:r>
    </w:p>
    <w:p w14:paraId="5737782E" w14:textId="510F3982" w:rsidR="00FB743F" w:rsidRDefault="00E17164">
      <w:pPr>
        <w:spacing w:after="4" w:line="270" w:lineRule="auto"/>
        <w:ind w:left="-5" w:right="5541" w:hanging="10"/>
        <w:rPr>
          <w:i/>
          <w:iCs/>
        </w:rPr>
      </w:pPr>
      <w:r w:rsidRPr="00E17164">
        <w:rPr>
          <w:i/>
          <w:iCs/>
        </w:rPr>
        <w:t xml:space="preserve"> </w:t>
      </w:r>
      <w:hyperlink r:id="rId11" w:history="1">
        <w:r w:rsidRPr="00E913F0">
          <w:rPr>
            <w:rStyle w:val="a6"/>
            <w:i/>
            <w:iCs/>
          </w:rPr>
          <w:t>udilova55@gmail.com</w:t>
        </w:r>
      </w:hyperlink>
    </w:p>
    <w:p w14:paraId="2E8140DC" w14:textId="77777777" w:rsidR="00E17164" w:rsidRPr="00E17164" w:rsidRDefault="00E17164">
      <w:pPr>
        <w:spacing w:after="4" w:line="270" w:lineRule="auto"/>
        <w:ind w:left="-5" w:right="5541" w:hanging="10"/>
      </w:pPr>
    </w:p>
    <w:p w14:paraId="060A6C0F" w14:textId="6DBD0EAA" w:rsidR="00FB743F" w:rsidRDefault="00972CD9">
      <w:pPr>
        <w:spacing w:after="11" w:line="268" w:lineRule="auto"/>
        <w:ind w:left="-5" w:hanging="10"/>
        <w:jc w:val="both"/>
      </w:pPr>
      <w:r>
        <w:rPr>
          <w:rFonts w:ascii="Times New Roman" w:eastAsia="Times New Roman" w:hAnsi="Times New Roman" w:cs="Times New Roman"/>
          <w:b/>
          <w:sz w:val="24"/>
        </w:rPr>
        <w:t xml:space="preserve">Інші засоби зв’язку: </w:t>
      </w:r>
      <w:proofErr w:type="spellStart"/>
      <w:r w:rsidR="005A2049">
        <w:rPr>
          <w:rFonts w:ascii="Times New Roman" w:eastAsia="Times New Roman" w:hAnsi="Times New Roman" w:cs="Times New Roman"/>
          <w:i/>
          <w:sz w:val="24"/>
        </w:rPr>
        <w:t>Viber</w:t>
      </w:r>
      <w:proofErr w:type="spellEnd"/>
      <w:r w:rsidR="005A2049">
        <w:rPr>
          <w:rFonts w:ascii="Times New Roman" w:eastAsia="Times New Roman" w:hAnsi="Times New Roman" w:cs="Times New Roman"/>
          <w:i/>
          <w:sz w:val="24"/>
        </w:rPr>
        <w:t xml:space="preserve">, </w:t>
      </w:r>
      <w:proofErr w:type="spellStart"/>
      <w:r w:rsidR="005A2049">
        <w:rPr>
          <w:rFonts w:ascii="Times New Roman" w:eastAsia="Times New Roman" w:hAnsi="Times New Roman" w:cs="Times New Roman"/>
          <w:i/>
          <w:sz w:val="24"/>
        </w:rPr>
        <w:t>Skype</w:t>
      </w:r>
      <w:proofErr w:type="spellEnd"/>
      <w:r w:rsidR="005A2049">
        <w:rPr>
          <w:rFonts w:ascii="Times New Roman" w:eastAsia="Times New Roman" w:hAnsi="Times New Roman" w:cs="Times New Roman"/>
          <w:i/>
          <w:sz w:val="24"/>
        </w:rPr>
        <w:t>,</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Telegram</w:t>
      </w:r>
      <w:proofErr w:type="spellEnd"/>
      <w:r>
        <w:rPr>
          <w:rFonts w:ascii="Times New Roman" w:eastAsia="Times New Roman" w:hAnsi="Times New Roman" w:cs="Times New Roman"/>
          <w:i/>
          <w:sz w:val="24"/>
        </w:rPr>
        <w:t xml:space="preserve"> – за вибором викладача   </w:t>
      </w:r>
    </w:p>
    <w:p w14:paraId="58E02BC7" w14:textId="77777777" w:rsidR="00FB743F" w:rsidRDefault="00972CD9">
      <w:pPr>
        <w:spacing w:after="0"/>
      </w:pPr>
      <w:r>
        <w:rPr>
          <w:rFonts w:ascii="Times New Roman" w:eastAsia="Times New Roman" w:hAnsi="Times New Roman" w:cs="Times New Roman"/>
          <w:sz w:val="24"/>
        </w:rPr>
        <w:t xml:space="preserve"> </w:t>
      </w:r>
    </w:p>
    <w:tbl>
      <w:tblPr>
        <w:tblStyle w:val="TableGrid"/>
        <w:tblW w:w="10309" w:type="dxa"/>
        <w:tblInd w:w="-113" w:type="dxa"/>
        <w:tblCellMar>
          <w:top w:w="7" w:type="dxa"/>
          <w:left w:w="108" w:type="dxa"/>
          <w:right w:w="77" w:type="dxa"/>
        </w:tblCellMar>
        <w:tblLook w:val="04A0" w:firstRow="1" w:lastRow="0" w:firstColumn="1" w:lastColumn="0" w:noHBand="0" w:noVBand="1"/>
      </w:tblPr>
      <w:tblGrid>
        <w:gridCol w:w="2093"/>
        <w:gridCol w:w="545"/>
        <w:gridCol w:w="1450"/>
        <w:gridCol w:w="981"/>
        <w:gridCol w:w="1236"/>
        <w:gridCol w:w="556"/>
        <w:gridCol w:w="1608"/>
        <w:gridCol w:w="1557"/>
        <w:gridCol w:w="283"/>
      </w:tblGrid>
      <w:tr w:rsidR="00FB743F" w14:paraId="760925B6" w14:textId="77777777" w:rsidTr="008F5E02">
        <w:trPr>
          <w:trHeight w:val="562"/>
        </w:trPr>
        <w:tc>
          <w:tcPr>
            <w:tcW w:w="2619" w:type="dxa"/>
            <w:gridSpan w:val="2"/>
            <w:tcBorders>
              <w:top w:val="single" w:sz="4" w:space="0" w:color="000000"/>
              <w:left w:val="single" w:sz="4" w:space="0" w:color="000000"/>
              <w:bottom w:val="single" w:sz="4" w:space="0" w:color="000000"/>
              <w:right w:val="single" w:sz="4" w:space="0" w:color="000000"/>
            </w:tcBorders>
          </w:tcPr>
          <w:p w14:paraId="2AFC5134" w14:textId="77777777" w:rsidR="00FB743F" w:rsidRDefault="00972CD9">
            <w:pPr>
              <w:spacing w:after="0"/>
              <w:jc w:val="both"/>
            </w:pPr>
            <w:r>
              <w:rPr>
                <w:rFonts w:ascii="Times New Roman" w:eastAsia="Times New Roman" w:hAnsi="Times New Roman" w:cs="Times New Roman"/>
                <w:b/>
                <w:sz w:val="24"/>
              </w:rPr>
              <w:t xml:space="preserve">Освітня програма, рівень вищої освіти </w:t>
            </w:r>
          </w:p>
        </w:tc>
        <w:tc>
          <w:tcPr>
            <w:tcW w:w="7690" w:type="dxa"/>
            <w:gridSpan w:val="7"/>
            <w:tcBorders>
              <w:top w:val="single" w:sz="4" w:space="0" w:color="000000"/>
              <w:left w:val="single" w:sz="4" w:space="0" w:color="000000"/>
              <w:bottom w:val="single" w:sz="4" w:space="0" w:color="000000"/>
              <w:right w:val="single" w:sz="4" w:space="0" w:color="000000"/>
            </w:tcBorders>
          </w:tcPr>
          <w:p w14:paraId="2CC3FE8D" w14:textId="7355899E" w:rsidR="00FB743F" w:rsidRPr="00F5115B" w:rsidRDefault="00972CD9" w:rsidP="001340CF">
            <w:pPr>
              <w:spacing w:after="0"/>
            </w:pPr>
            <w:r>
              <w:rPr>
                <w:rFonts w:ascii="Times New Roman" w:eastAsia="Times New Roman" w:hAnsi="Times New Roman" w:cs="Times New Roman"/>
                <w:sz w:val="24"/>
              </w:rPr>
              <w:t xml:space="preserve"> </w:t>
            </w:r>
            <w:r w:rsidR="00F5115B">
              <w:rPr>
                <w:rFonts w:ascii="Times New Roman" w:eastAsia="Times New Roman" w:hAnsi="Times New Roman" w:cs="Times New Roman"/>
                <w:sz w:val="24"/>
              </w:rPr>
              <w:t>Актуальні проблеми сучасної філології</w:t>
            </w:r>
            <w:r w:rsidR="0095482D" w:rsidRPr="0095482D">
              <w:rPr>
                <w:rFonts w:ascii="Times New Roman" w:eastAsia="Times New Roman" w:hAnsi="Times New Roman" w:cs="Times New Roman"/>
                <w:sz w:val="24"/>
              </w:rPr>
              <w:t>.</w:t>
            </w:r>
            <w:r w:rsidR="00F5115B" w:rsidRPr="00F5115B">
              <w:rPr>
                <w:rFonts w:ascii="Times New Roman" w:eastAsia="Times New Roman" w:hAnsi="Times New Roman" w:cs="Times New Roman"/>
                <w:sz w:val="24"/>
              </w:rPr>
              <w:t xml:space="preserve"> </w:t>
            </w:r>
          </w:p>
        </w:tc>
      </w:tr>
      <w:tr w:rsidR="00FB743F" w14:paraId="0B9486C7" w14:textId="77777777" w:rsidTr="008F5E02">
        <w:trPr>
          <w:trHeight w:val="305"/>
        </w:trPr>
        <w:tc>
          <w:tcPr>
            <w:tcW w:w="2619" w:type="dxa"/>
            <w:gridSpan w:val="2"/>
            <w:tcBorders>
              <w:top w:val="single" w:sz="4" w:space="0" w:color="000000"/>
              <w:left w:val="single" w:sz="4" w:space="0" w:color="000000"/>
              <w:bottom w:val="single" w:sz="4" w:space="0" w:color="000000"/>
              <w:right w:val="single" w:sz="4" w:space="0" w:color="000000"/>
            </w:tcBorders>
          </w:tcPr>
          <w:p w14:paraId="57F8A3B0" w14:textId="77777777" w:rsidR="00FB743F" w:rsidRDefault="00972CD9">
            <w:pPr>
              <w:spacing w:after="0"/>
            </w:pPr>
            <w:r>
              <w:rPr>
                <w:rFonts w:ascii="Times New Roman" w:eastAsia="Times New Roman" w:hAnsi="Times New Roman" w:cs="Times New Roman"/>
                <w:b/>
                <w:sz w:val="24"/>
              </w:rPr>
              <w:t xml:space="preserve">Статус дисципліни </w:t>
            </w:r>
          </w:p>
        </w:tc>
        <w:tc>
          <w:tcPr>
            <w:tcW w:w="7690" w:type="dxa"/>
            <w:gridSpan w:val="7"/>
            <w:tcBorders>
              <w:top w:val="single" w:sz="4" w:space="0" w:color="000000"/>
              <w:left w:val="single" w:sz="4" w:space="0" w:color="000000"/>
              <w:bottom w:val="single" w:sz="4" w:space="0" w:color="000000"/>
              <w:right w:val="single" w:sz="4" w:space="0" w:color="000000"/>
            </w:tcBorders>
          </w:tcPr>
          <w:p w14:paraId="78AC786B" w14:textId="77777777" w:rsidR="00FB743F" w:rsidRDefault="00972CD9">
            <w:pPr>
              <w:spacing w:after="0"/>
            </w:pPr>
            <w:r>
              <w:rPr>
                <w:rFonts w:ascii="Times New Roman" w:eastAsia="Times New Roman" w:hAnsi="Times New Roman" w:cs="Times New Roman"/>
                <w:sz w:val="24"/>
              </w:rPr>
              <w:t xml:space="preserve">Нормативна </w:t>
            </w:r>
          </w:p>
        </w:tc>
      </w:tr>
      <w:tr w:rsidR="006576C2" w14:paraId="412D44E5" w14:textId="77777777" w:rsidTr="008F5E02">
        <w:trPr>
          <w:trHeight w:val="562"/>
        </w:trPr>
        <w:tc>
          <w:tcPr>
            <w:tcW w:w="2107" w:type="dxa"/>
            <w:tcBorders>
              <w:top w:val="single" w:sz="4" w:space="0" w:color="000000"/>
              <w:left w:val="single" w:sz="4" w:space="0" w:color="000000"/>
              <w:bottom w:val="single" w:sz="4" w:space="0" w:color="000000"/>
              <w:right w:val="single" w:sz="4" w:space="0" w:color="000000"/>
            </w:tcBorders>
          </w:tcPr>
          <w:p w14:paraId="5C0334F7" w14:textId="77777777" w:rsidR="004955FE" w:rsidRDefault="004955FE">
            <w:pPr>
              <w:spacing w:after="0"/>
            </w:pPr>
            <w:r>
              <w:rPr>
                <w:rFonts w:ascii="Times New Roman" w:eastAsia="Times New Roman" w:hAnsi="Times New Roman" w:cs="Times New Roman"/>
                <w:b/>
                <w:sz w:val="24"/>
              </w:rPr>
              <w:t xml:space="preserve">Кредити ECTS </w:t>
            </w:r>
          </w:p>
        </w:tc>
        <w:tc>
          <w:tcPr>
            <w:tcW w:w="512" w:type="dxa"/>
            <w:tcBorders>
              <w:top w:val="single" w:sz="4" w:space="0" w:color="000000"/>
              <w:left w:val="single" w:sz="4" w:space="0" w:color="000000"/>
              <w:bottom w:val="single" w:sz="4" w:space="0" w:color="000000"/>
              <w:right w:val="single" w:sz="4" w:space="0" w:color="000000"/>
            </w:tcBorders>
          </w:tcPr>
          <w:p w14:paraId="0213DC2C" w14:textId="775D51FF" w:rsidR="004955FE" w:rsidRDefault="00055A0F" w:rsidP="006576C2">
            <w:pPr>
              <w:spacing w:after="0"/>
              <w:jc w:val="center"/>
            </w:pPr>
            <w:r>
              <w:t>5</w:t>
            </w:r>
          </w:p>
        </w:tc>
        <w:tc>
          <w:tcPr>
            <w:tcW w:w="1453" w:type="dxa"/>
            <w:tcBorders>
              <w:top w:val="single" w:sz="4" w:space="0" w:color="000000"/>
              <w:left w:val="single" w:sz="4" w:space="0" w:color="000000"/>
              <w:bottom w:val="single" w:sz="4" w:space="0" w:color="000000"/>
              <w:right w:val="single" w:sz="4" w:space="0" w:color="000000"/>
            </w:tcBorders>
          </w:tcPr>
          <w:p w14:paraId="4EF241CD" w14:textId="77777777" w:rsidR="004955FE" w:rsidRDefault="004955FE">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Навч</w:t>
            </w:r>
            <w:proofErr w:type="spellEnd"/>
            <w:r>
              <w:rPr>
                <w:rFonts w:ascii="Times New Roman" w:eastAsia="Times New Roman" w:hAnsi="Times New Roman" w:cs="Times New Roman"/>
                <w:b/>
                <w:sz w:val="24"/>
              </w:rPr>
              <w:t xml:space="preserve">. рік </w:t>
            </w:r>
          </w:p>
          <w:p w14:paraId="3ED329B2" w14:textId="77777777" w:rsidR="004955FE" w:rsidRPr="004955FE" w:rsidRDefault="004955FE">
            <w:pPr>
              <w:spacing w:after="0"/>
              <w:jc w:val="both"/>
              <w:rPr>
                <w:lang w:val="en-US"/>
              </w:rPr>
            </w:pPr>
          </w:p>
        </w:tc>
        <w:tc>
          <w:tcPr>
            <w:tcW w:w="981" w:type="dxa"/>
            <w:tcBorders>
              <w:top w:val="single" w:sz="4" w:space="0" w:color="000000"/>
              <w:left w:val="single" w:sz="4" w:space="0" w:color="000000"/>
              <w:bottom w:val="single" w:sz="4" w:space="0" w:color="000000"/>
              <w:right w:val="single" w:sz="4" w:space="0" w:color="000000"/>
            </w:tcBorders>
          </w:tcPr>
          <w:p w14:paraId="45F36270" w14:textId="77777777" w:rsidR="006576C2" w:rsidRDefault="004955FE">
            <w:pPr>
              <w:spacing w:after="0"/>
              <w:rPr>
                <w:rFonts w:ascii="Times New Roman" w:hAnsi="Times New Roman" w:cs="Times New Roman"/>
                <w:bCs/>
                <w:lang w:val="en-US"/>
              </w:rPr>
            </w:pPr>
            <w:r w:rsidRPr="004955FE">
              <w:rPr>
                <w:rFonts w:ascii="Times New Roman" w:eastAsia="Times New Roman" w:hAnsi="Times New Roman" w:cs="Times New Roman"/>
                <w:sz w:val="24"/>
              </w:rPr>
              <w:t xml:space="preserve"> </w:t>
            </w:r>
            <w:r w:rsidRPr="004955FE">
              <w:rPr>
                <w:rFonts w:ascii="Times New Roman" w:hAnsi="Times New Roman" w:cs="Times New Roman"/>
                <w:bCs/>
                <w:lang w:val="en-US"/>
              </w:rPr>
              <w:t>2020-</w:t>
            </w:r>
            <w:r>
              <w:rPr>
                <w:rFonts w:ascii="Times New Roman" w:hAnsi="Times New Roman" w:cs="Times New Roman"/>
                <w:bCs/>
                <w:lang w:val="en-US"/>
              </w:rPr>
              <w:t xml:space="preserve"> </w:t>
            </w:r>
          </w:p>
          <w:p w14:paraId="2514352F" w14:textId="77777777" w:rsidR="004955FE" w:rsidRPr="004955FE" w:rsidRDefault="006576C2">
            <w:pPr>
              <w:spacing w:after="0"/>
              <w:rPr>
                <w:rFonts w:ascii="Times New Roman" w:hAnsi="Times New Roman" w:cs="Times New Roman"/>
                <w:bCs/>
              </w:rPr>
            </w:pPr>
            <w:r>
              <w:rPr>
                <w:rFonts w:ascii="Times New Roman" w:hAnsi="Times New Roman" w:cs="Times New Roman"/>
                <w:bCs/>
              </w:rPr>
              <w:t xml:space="preserve"> 2021</w:t>
            </w:r>
            <w:r w:rsidR="004955FE">
              <w:rPr>
                <w:rFonts w:ascii="Times New Roman" w:hAnsi="Times New Roman" w:cs="Times New Roman"/>
                <w:bCs/>
                <w:lang w:val="en-US"/>
              </w:rPr>
              <w:t xml:space="preserve"> </w:t>
            </w:r>
            <w:r>
              <w:rPr>
                <w:rFonts w:ascii="Times New Roman" w:hAnsi="Times New Roman" w:cs="Times New Roman"/>
                <w:bCs/>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13492564" w14:textId="77777777" w:rsidR="004955FE" w:rsidRPr="004955FE" w:rsidRDefault="004955FE" w:rsidP="004955FE">
            <w:pPr>
              <w:spacing w:after="0"/>
              <w:jc w:val="center"/>
              <w:rPr>
                <w:lang w:val="en-US"/>
              </w:rPr>
            </w:pPr>
            <w:r>
              <w:rPr>
                <w:rFonts w:ascii="Times New Roman" w:eastAsia="Times New Roman" w:hAnsi="Times New Roman" w:cs="Times New Roman"/>
                <w:b/>
                <w:sz w:val="24"/>
              </w:rPr>
              <w:t xml:space="preserve">Рік навчання </w:t>
            </w:r>
          </w:p>
        </w:tc>
        <w:tc>
          <w:tcPr>
            <w:tcW w:w="556" w:type="dxa"/>
            <w:tcBorders>
              <w:top w:val="single" w:sz="4" w:space="0" w:color="000000"/>
              <w:left w:val="single" w:sz="4" w:space="0" w:color="000000"/>
              <w:bottom w:val="single" w:sz="4" w:space="0" w:color="000000"/>
              <w:right w:val="single" w:sz="4" w:space="0" w:color="000000"/>
            </w:tcBorders>
          </w:tcPr>
          <w:p w14:paraId="782C3495" w14:textId="77777777" w:rsidR="004955FE" w:rsidRPr="004955FE" w:rsidRDefault="004955FE" w:rsidP="004955FE">
            <w:pPr>
              <w:spacing w:after="0"/>
              <w:jc w:val="center"/>
              <w:rPr>
                <w:lang w:val="en-US"/>
              </w:rPr>
            </w:pPr>
            <w:r>
              <w:rPr>
                <w:lang w:val="en-US"/>
              </w:rPr>
              <w:t>5</w:t>
            </w:r>
          </w:p>
        </w:tc>
        <w:tc>
          <w:tcPr>
            <w:tcW w:w="1608" w:type="dxa"/>
            <w:tcBorders>
              <w:top w:val="single" w:sz="4" w:space="0" w:color="000000"/>
              <w:left w:val="single" w:sz="4" w:space="0" w:color="000000"/>
              <w:bottom w:val="single" w:sz="4" w:space="0" w:color="000000"/>
              <w:right w:val="single" w:sz="4" w:space="0" w:color="000000"/>
            </w:tcBorders>
          </w:tcPr>
          <w:p w14:paraId="52EA2E5D" w14:textId="77777777" w:rsidR="004955FE" w:rsidRDefault="004955FE">
            <w:pPr>
              <w:spacing w:after="0"/>
            </w:pPr>
            <w:r>
              <w:rPr>
                <w:rFonts w:ascii="Times New Roman" w:eastAsia="Times New Roman" w:hAnsi="Times New Roman" w:cs="Times New Roman"/>
                <w:b/>
                <w:sz w:val="24"/>
              </w:rPr>
              <w:t>Тижні</w:t>
            </w:r>
            <w:r>
              <w:rPr>
                <w:rFonts w:ascii="Times New Roman" w:eastAsia="Times New Roman" w:hAnsi="Times New Roman" w:cs="Times New Roman"/>
                <w:sz w:val="24"/>
              </w:rPr>
              <w:t xml:space="preserve"> </w:t>
            </w:r>
          </w:p>
        </w:tc>
        <w:tc>
          <w:tcPr>
            <w:tcW w:w="1856" w:type="dxa"/>
            <w:gridSpan w:val="2"/>
            <w:tcBorders>
              <w:top w:val="single" w:sz="4" w:space="0" w:color="000000"/>
              <w:left w:val="single" w:sz="4" w:space="0" w:color="000000"/>
              <w:bottom w:val="single" w:sz="4" w:space="0" w:color="000000"/>
              <w:right w:val="single" w:sz="4" w:space="0" w:color="000000"/>
            </w:tcBorders>
          </w:tcPr>
          <w:p w14:paraId="7D0197E6" w14:textId="77777777" w:rsidR="004955FE" w:rsidRDefault="004955FE">
            <w:pPr>
              <w:spacing w:after="0"/>
            </w:pPr>
            <w:r>
              <w:rPr>
                <w:rFonts w:ascii="Times New Roman" w:eastAsia="Times New Roman" w:hAnsi="Times New Roman" w:cs="Times New Roman"/>
                <w:sz w:val="24"/>
              </w:rPr>
              <w:t xml:space="preserve"> </w:t>
            </w:r>
            <w:r w:rsidR="006576C2">
              <w:rPr>
                <w:rFonts w:ascii="Times New Roman" w:eastAsia="Times New Roman" w:hAnsi="Times New Roman" w:cs="Times New Roman"/>
                <w:sz w:val="24"/>
              </w:rPr>
              <w:t>8</w:t>
            </w:r>
          </w:p>
        </w:tc>
      </w:tr>
      <w:tr w:rsidR="006576C2" w14:paraId="483FB179" w14:textId="77777777" w:rsidTr="008F5E02">
        <w:trPr>
          <w:trHeight w:val="840"/>
        </w:trPr>
        <w:tc>
          <w:tcPr>
            <w:tcW w:w="2107" w:type="dxa"/>
            <w:tcBorders>
              <w:top w:val="single" w:sz="4" w:space="0" w:color="000000"/>
              <w:left w:val="single" w:sz="4" w:space="0" w:color="000000"/>
              <w:bottom w:val="single" w:sz="4" w:space="0" w:color="000000"/>
              <w:right w:val="single" w:sz="4" w:space="0" w:color="000000"/>
            </w:tcBorders>
          </w:tcPr>
          <w:p w14:paraId="00B8E63A" w14:textId="77777777" w:rsidR="006576C2" w:rsidRDefault="006576C2">
            <w:pPr>
              <w:spacing w:after="0"/>
            </w:pPr>
            <w:r>
              <w:rPr>
                <w:rFonts w:ascii="Times New Roman" w:eastAsia="Times New Roman" w:hAnsi="Times New Roman" w:cs="Times New Roman"/>
                <w:b/>
                <w:sz w:val="24"/>
              </w:rPr>
              <w:t xml:space="preserve">Кількість годин </w:t>
            </w:r>
          </w:p>
        </w:tc>
        <w:tc>
          <w:tcPr>
            <w:tcW w:w="512" w:type="dxa"/>
            <w:tcBorders>
              <w:top w:val="single" w:sz="4" w:space="0" w:color="000000"/>
              <w:left w:val="single" w:sz="4" w:space="0" w:color="000000"/>
              <w:bottom w:val="single" w:sz="4" w:space="0" w:color="000000"/>
              <w:right w:val="single" w:sz="4" w:space="0" w:color="000000"/>
            </w:tcBorders>
          </w:tcPr>
          <w:p w14:paraId="5064FB2A" w14:textId="0EF35310" w:rsidR="006576C2" w:rsidRDefault="00055A0F">
            <w:pPr>
              <w:spacing w:after="0"/>
            </w:pPr>
            <w:r>
              <w:rPr>
                <w:rFonts w:ascii="Times New Roman" w:eastAsia="Times New Roman" w:hAnsi="Times New Roman" w:cs="Times New Roman"/>
                <w:sz w:val="24"/>
              </w:rPr>
              <w:t xml:space="preserve"> 150</w:t>
            </w:r>
          </w:p>
        </w:tc>
        <w:tc>
          <w:tcPr>
            <w:tcW w:w="1453" w:type="dxa"/>
            <w:tcBorders>
              <w:top w:val="single" w:sz="4" w:space="0" w:color="000000"/>
              <w:left w:val="single" w:sz="4" w:space="0" w:color="000000"/>
              <w:bottom w:val="single" w:sz="4" w:space="0" w:color="000000"/>
              <w:right w:val="single" w:sz="4" w:space="0" w:color="000000"/>
            </w:tcBorders>
          </w:tcPr>
          <w:p w14:paraId="4D0447A9" w14:textId="77777777" w:rsidR="006576C2" w:rsidRDefault="006576C2">
            <w:pPr>
              <w:spacing w:after="0"/>
              <w:rPr>
                <w:rFonts w:ascii="Times New Roman" w:eastAsia="Times New Roman" w:hAnsi="Times New Roman" w:cs="Times New Roman"/>
                <w:b/>
                <w:sz w:val="24"/>
              </w:rPr>
            </w:pPr>
            <w:r>
              <w:rPr>
                <w:rFonts w:ascii="Times New Roman" w:eastAsia="Times New Roman" w:hAnsi="Times New Roman" w:cs="Times New Roman"/>
                <w:b/>
                <w:sz w:val="24"/>
              </w:rPr>
              <w:t>Кількість змістових</w:t>
            </w:r>
          </w:p>
          <w:p w14:paraId="383DF5B0" w14:textId="77777777" w:rsidR="006576C2" w:rsidRDefault="006576C2">
            <w:pPr>
              <w:spacing w:after="0"/>
            </w:pPr>
            <w:r>
              <w:rPr>
                <w:rFonts w:ascii="Times New Roman" w:eastAsia="Times New Roman" w:hAnsi="Times New Roman" w:cs="Times New Roman"/>
                <w:b/>
                <w:sz w:val="24"/>
              </w:rPr>
              <w:t xml:space="preserve">модулів </w:t>
            </w:r>
          </w:p>
        </w:tc>
        <w:tc>
          <w:tcPr>
            <w:tcW w:w="981" w:type="dxa"/>
            <w:tcBorders>
              <w:top w:val="single" w:sz="4" w:space="0" w:color="000000"/>
              <w:left w:val="single" w:sz="4" w:space="0" w:color="000000"/>
              <w:bottom w:val="single" w:sz="4" w:space="0" w:color="000000"/>
              <w:right w:val="single" w:sz="4" w:space="0" w:color="000000"/>
            </w:tcBorders>
          </w:tcPr>
          <w:p w14:paraId="3C072BDE" w14:textId="77777777" w:rsidR="006576C2" w:rsidRDefault="006576C2" w:rsidP="006576C2">
            <w:pPr>
              <w:spacing w:after="0"/>
              <w:ind w:right="573"/>
              <w:jc w:val="center"/>
            </w:pPr>
            <w:r>
              <w:t>2</w:t>
            </w:r>
          </w:p>
        </w:tc>
        <w:tc>
          <w:tcPr>
            <w:tcW w:w="5256" w:type="dxa"/>
            <w:gridSpan w:val="5"/>
            <w:tcBorders>
              <w:top w:val="single" w:sz="4" w:space="0" w:color="000000"/>
              <w:left w:val="single" w:sz="4" w:space="0" w:color="000000"/>
              <w:bottom w:val="single" w:sz="4" w:space="0" w:color="000000"/>
              <w:right w:val="single" w:sz="4" w:space="0" w:color="000000"/>
            </w:tcBorders>
          </w:tcPr>
          <w:p w14:paraId="7A2AAFB3" w14:textId="163636F2" w:rsidR="006576C2" w:rsidRPr="004955FE" w:rsidRDefault="006576C2">
            <w:pPr>
              <w:spacing w:after="0"/>
              <w:rPr>
                <w:rFonts w:ascii="Times New Roman" w:eastAsia="Times New Roman" w:hAnsi="Times New Roman" w:cs="Times New Roman"/>
                <w:b/>
                <w:sz w:val="24"/>
                <w:lang w:val="ru-RU"/>
              </w:rPr>
            </w:pPr>
            <w:r>
              <w:rPr>
                <w:rFonts w:ascii="Times New Roman" w:eastAsia="Times New Roman" w:hAnsi="Times New Roman" w:cs="Times New Roman"/>
                <w:b/>
                <w:sz w:val="24"/>
              </w:rPr>
              <w:t>Лекційні заняття –</w:t>
            </w:r>
            <w:r w:rsidR="00055A0F">
              <w:rPr>
                <w:rFonts w:ascii="Times New Roman" w:eastAsia="Times New Roman" w:hAnsi="Times New Roman" w:cs="Times New Roman"/>
                <w:b/>
                <w:sz w:val="24"/>
                <w:lang w:val="ru-RU"/>
              </w:rPr>
              <w:t xml:space="preserve"> 22</w:t>
            </w:r>
          </w:p>
          <w:p w14:paraId="52A34DE1" w14:textId="04004C58" w:rsidR="006576C2" w:rsidRPr="004955FE" w:rsidRDefault="006576C2">
            <w:pPr>
              <w:spacing w:after="0"/>
              <w:rPr>
                <w:rFonts w:ascii="Times New Roman" w:eastAsia="Times New Roman" w:hAnsi="Times New Roman" w:cs="Times New Roman"/>
                <w:b/>
                <w:sz w:val="24"/>
                <w:lang w:val="ru-RU"/>
              </w:rPr>
            </w:pPr>
            <w:r>
              <w:rPr>
                <w:rFonts w:ascii="Times New Roman" w:eastAsia="Times New Roman" w:hAnsi="Times New Roman" w:cs="Times New Roman"/>
                <w:b/>
                <w:sz w:val="24"/>
              </w:rPr>
              <w:t xml:space="preserve">Практичні заняття – </w:t>
            </w:r>
            <w:r w:rsidR="00055A0F">
              <w:rPr>
                <w:rFonts w:ascii="Times New Roman" w:eastAsia="Times New Roman" w:hAnsi="Times New Roman" w:cs="Times New Roman"/>
                <w:b/>
                <w:sz w:val="24"/>
                <w:lang w:val="ru-RU"/>
              </w:rPr>
              <w:t>22</w:t>
            </w:r>
          </w:p>
          <w:p w14:paraId="5DEF8149" w14:textId="198FBD83" w:rsidR="006576C2" w:rsidRPr="00FE69B1" w:rsidRDefault="006576C2">
            <w:pPr>
              <w:spacing w:after="0"/>
              <w:rPr>
                <w:lang w:val="ru-RU"/>
              </w:rPr>
            </w:pPr>
            <w:r>
              <w:rPr>
                <w:rFonts w:ascii="Times New Roman" w:eastAsia="Times New Roman" w:hAnsi="Times New Roman" w:cs="Times New Roman"/>
                <w:b/>
                <w:sz w:val="24"/>
              </w:rPr>
              <w:t>Самостійна робота –</w:t>
            </w:r>
            <w:r>
              <w:rPr>
                <w:rFonts w:ascii="Times New Roman" w:eastAsia="Times New Roman" w:hAnsi="Times New Roman" w:cs="Times New Roman"/>
                <w:sz w:val="24"/>
              </w:rPr>
              <w:t xml:space="preserve">  </w:t>
            </w:r>
            <w:r w:rsidR="00055A0F">
              <w:rPr>
                <w:rFonts w:ascii="Times New Roman" w:eastAsia="Times New Roman" w:hAnsi="Times New Roman" w:cs="Times New Roman"/>
                <w:b/>
                <w:bCs/>
                <w:sz w:val="24"/>
                <w:lang w:val="ru-RU"/>
              </w:rPr>
              <w:t>106</w:t>
            </w:r>
          </w:p>
        </w:tc>
      </w:tr>
      <w:tr w:rsidR="00FB743F" w14:paraId="70F3879E" w14:textId="77777777" w:rsidTr="008F5E02">
        <w:trPr>
          <w:trHeight w:val="286"/>
        </w:trPr>
        <w:tc>
          <w:tcPr>
            <w:tcW w:w="2107" w:type="dxa"/>
            <w:tcBorders>
              <w:top w:val="single" w:sz="4" w:space="0" w:color="000000"/>
              <w:left w:val="single" w:sz="4" w:space="0" w:color="000000"/>
              <w:bottom w:val="single" w:sz="4" w:space="0" w:color="000000"/>
              <w:right w:val="single" w:sz="4" w:space="0" w:color="000000"/>
            </w:tcBorders>
          </w:tcPr>
          <w:p w14:paraId="4E8854A2" w14:textId="77777777" w:rsidR="00FB743F" w:rsidRDefault="00972CD9">
            <w:pPr>
              <w:spacing w:after="0"/>
            </w:pPr>
            <w:r>
              <w:rPr>
                <w:rFonts w:ascii="Times New Roman" w:eastAsia="Times New Roman" w:hAnsi="Times New Roman" w:cs="Times New Roman"/>
                <w:b/>
                <w:sz w:val="24"/>
              </w:rPr>
              <w:t xml:space="preserve">Вид контролю </w:t>
            </w:r>
          </w:p>
        </w:tc>
        <w:tc>
          <w:tcPr>
            <w:tcW w:w="4738" w:type="dxa"/>
            <w:gridSpan w:val="5"/>
            <w:tcBorders>
              <w:top w:val="single" w:sz="4" w:space="0" w:color="000000"/>
              <w:left w:val="single" w:sz="4" w:space="0" w:color="000000"/>
              <w:bottom w:val="single" w:sz="4" w:space="0" w:color="000000"/>
              <w:right w:val="single" w:sz="4" w:space="0" w:color="000000"/>
            </w:tcBorders>
          </w:tcPr>
          <w:p w14:paraId="5F23B759" w14:textId="77777777" w:rsidR="00FB743F" w:rsidRPr="0027305B" w:rsidRDefault="00972CD9">
            <w:pPr>
              <w:spacing w:after="0"/>
              <w:rPr>
                <w:iCs/>
              </w:rPr>
            </w:pPr>
            <w:r w:rsidRPr="0027305B">
              <w:rPr>
                <w:rFonts w:ascii="Times New Roman" w:eastAsia="Times New Roman" w:hAnsi="Times New Roman" w:cs="Times New Roman"/>
                <w:iCs/>
                <w:sz w:val="24"/>
              </w:rPr>
              <w:t xml:space="preserve">Залік </w:t>
            </w:r>
          </w:p>
        </w:tc>
        <w:tc>
          <w:tcPr>
            <w:tcW w:w="3464" w:type="dxa"/>
            <w:gridSpan w:val="3"/>
            <w:tcBorders>
              <w:top w:val="single" w:sz="4" w:space="0" w:color="000000"/>
              <w:left w:val="single" w:sz="4" w:space="0" w:color="000000"/>
              <w:bottom w:val="single" w:sz="4" w:space="0" w:color="000000"/>
              <w:right w:val="single" w:sz="4" w:space="0" w:color="000000"/>
            </w:tcBorders>
          </w:tcPr>
          <w:p w14:paraId="783DABC4" w14:textId="77777777" w:rsidR="00FB743F" w:rsidRDefault="00972CD9">
            <w:pPr>
              <w:spacing w:after="0"/>
            </w:pPr>
            <w:r>
              <w:rPr>
                <w:rFonts w:ascii="Times New Roman" w:eastAsia="Times New Roman" w:hAnsi="Times New Roman" w:cs="Times New Roman"/>
                <w:b/>
                <w:sz w:val="24"/>
              </w:rPr>
              <w:t xml:space="preserve"> </w:t>
            </w:r>
          </w:p>
        </w:tc>
      </w:tr>
      <w:tr w:rsidR="00FB743F" w14:paraId="47A23039" w14:textId="77777777" w:rsidTr="008F5E02">
        <w:trPr>
          <w:trHeight w:val="286"/>
        </w:trPr>
        <w:tc>
          <w:tcPr>
            <w:tcW w:w="4072" w:type="dxa"/>
            <w:gridSpan w:val="3"/>
            <w:tcBorders>
              <w:top w:val="single" w:sz="4" w:space="0" w:color="000000"/>
              <w:left w:val="single" w:sz="4" w:space="0" w:color="000000"/>
              <w:bottom w:val="single" w:sz="4" w:space="0" w:color="000000"/>
              <w:right w:val="single" w:sz="4" w:space="0" w:color="000000"/>
            </w:tcBorders>
          </w:tcPr>
          <w:p w14:paraId="49A6BDB2" w14:textId="77777777" w:rsidR="00FB743F" w:rsidRDefault="00972CD9">
            <w:pPr>
              <w:spacing w:after="0"/>
            </w:pPr>
            <w:r>
              <w:rPr>
                <w:rFonts w:ascii="Times New Roman" w:eastAsia="Times New Roman" w:hAnsi="Times New Roman" w:cs="Times New Roman"/>
                <w:b/>
                <w:sz w:val="24"/>
              </w:rPr>
              <w:t xml:space="preserve">Посилання на курс в </w:t>
            </w:r>
            <w:proofErr w:type="spellStart"/>
            <w:r>
              <w:rPr>
                <w:rFonts w:ascii="Times New Roman" w:eastAsia="Times New Roman" w:hAnsi="Times New Roman" w:cs="Times New Roman"/>
                <w:b/>
                <w:sz w:val="24"/>
              </w:rPr>
              <w:t>Moodle</w:t>
            </w:r>
            <w:proofErr w:type="spellEnd"/>
            <w:r>
              <w:rPr>
                <w:rFonts w:ascii="Times New Roman" w:eastAsia="Times New Roman" w:hAnsi="Times New Roman" w:cs="Times New Roman"/>
                <w:b/>
                <w:sz w:val="24"/>
              </w:rPr>
              <w:t xml:space="preserve"> </w:t>
            </w:r>
          </w:p>
        </w:tc>
        <w:tc>
          <w:tcPr>
            <w:tcW w:w="6237" w:type="dxa"/>
            <w:gridSpan w:val="6"/>
            <w:tcBorders>
              <w:top w:val="single" w:sz="4" w:space="0" w:color="000000"/>
              <w:left w:val="single" w:sz="4" w:space="0" w:color="000000"/>
              <w:bottom w:val="single" w:sz="4" w:space="0" w:color="000000"/>
              <w:right w:val="single" w:sz="4" w:space="0" w:color="000000"/>
            </w:tcBorders>
          </w:tcPr>
          <w:p w14:paraId="4F607689" w14:textId="74973345" w:rsidR="00FB743F" w:rsidRDefault="00972CD9">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2" w:history="1">
              <w:r w:rsidR="00152DC0" w:rsidRPr="00E913F0">
                <w:rPr>
                  <w:rStyle w:val="a6"/>
                  <w:rFonts w:ascii="Times New Roman" w:eastAsia="Times New Roman" w:hAnsi="Times New Roman" w:cs="Times New Roman"/>
                  <w:sz w:val="24"/>
                </w:rPr>
                <w:t>https://moodle.znu.edu.ua/course/view.php?id=2383</w:t>
              </w:r>
            </w:hyperlink>
          </w:p>
          <w:p w14:paraId="1CC834E7" w14:textId="727CC062" w:rsidR="00152DC0" w:rsidRDefault="00152DC0">
            <w:pPr>
              <w:spacing w:after="0"/>
            </w:pPr>
          </w:p>
        </w:tc>
      </w:tr>
      <w:tr w:rsidR="00FB743F" w14:paraId="70512DF0" w14:textId="77777777" w:rsidTr="008F5E02">
        <w:trPr>
          <w:trHeight w:val="838"/>
        </w:trPr>
        <w:tc>
          <w:tcPr>
            <w:tcW w:w="10026" w:type="dxa"/>
            <w:gridSpan w:val="8"/>
            <w:tcBorders>
              <w:top w:val="single" w:sz="4" w:space="0" w:color="000000"/>
              <w:left w:val="single" w:sz="4" w:space="0" w:color="000000"/>
              <w:bottom w:val="single" w:sz="4" w:space="0" w:color="000000"/>
              <w:right w:val="single" w:sz="4" w:space="0" w:color="000000"/>
            </w:tcBorders>
          </w:tcPr>
          <w:p w14:paraId="3420DE4A" w14:textId="77777777" w:rsidR="0027305B" w:rsidRDefault="00972CD9">
            <w:pPr>
              <w:spacing w:after="0"/>
              <w:rPr>
                <w:rFonts w:ascii="Times New Roman" w:eastAsia="Times New Roman" w:hAnsi="Times New Roman" w:cs="Times New Roman"/>
                <w:bCs/>
                <w:sz w:val="24"/>
                <w:lang w:val="ru-RU"/>
              </w:rPr>
            </w:pPr>
            <w:r>
              <w:rPr>
                <w:rFonts w:ascii="Times New Roman" w:eastAsia="Times New Roman" w:hAnsi="Times New Roman" w:cs="Times New Roman"/>
                <w:b/>
                <w:sz w:val="24"/>
              </w:rPr>
              <w:t>Консультації:</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w:t>
            </w:r>
            <w:r w:rsidR="0027305B" w:rsidRPr="0027305B">
              <w:rPr>
                <w:rFonts w:ascii="Times New Roman" w:eastAsia="Times New Roman" w:hAnsi="Times New Roman" w:cs="Times New Roman"/>
                <w:bCs/>
                <w:sz w:val="24"/>
              </w:rPr>
              <w:t>особисті</w:t>
            </w:r>
            <w:r w:rsidR="0027305B">
              <w:rPr>
                <w:rFonts w:ascii="Times New Roman" w:eastAsia="Times New Roman" w:hAnsi="Times New Roman" w:cs="Times New Roman"/>
                <w:bCs/>
                <w:sz w:val="24"/>
              </w:rPr>
              <w:t xml:space="preserve"> – четвер, з 13,00 до 14.00, ІІ корпус, ауд.308</w:t>
            </w:r>
            <w:r w:rsidR="0027305B" w:rsidRPr="0027305B">
              <w:rPr>
                <w:rFonts w:ascii="Times New Roman" w:eastAsia="Times New Roman" w:hAnsi="Times New Roman" w:cs="Times New Roman"/>
                <w:bCs/>
                <w:sz w:val="24"/>
                <w:lang w:val="ru-RU"/>
              </w:rPr>
              <w:t xml:space="preserve">; </w:t>
            </w:r>
          </w:p>
          <w:p w14:paraId="6BFC7FB7" w14:textId="77777777" w:rsidR="008F5E02" w:rsidRDefault="008F5E02">
            <w:pPr>
              <w:spacing w:after="0"/>
              <w:rPr>
                <w:rFonts w:ascii="Times New Roman" w:eastAsia="Times New Roman" w:hAnsi="Times New Roman" w:cs="Times New Roman"/>
                <w:bCs/>
                <w:sz w:val="24"/>
              </w:rPr>
            </w:pPr>
            <w:r>
              <w:rPr>
                <w:rFonts w:ascii="Times New Roman" w:eastAsia="Times New Roman" w:hAnsi="Times New Roman" w:cs="Times New Roman"/>
                <w:bCs/>
                <w:sz w:val="24"/>
              </w:rPr>
              <w:t>д</w:t>
            </w:r>
            <w:r w:rsidR="0027305B">
              <w:rPr>
                <w:rFonts w:ascii="Times New Roman" w:eastAsia="Times New Roman" w:hAnsi="Times New Roman" w:cs="Times New Roman"/>
                <w:bCs/>
                <w:sz w:val="24"/>
              </w:rPr>
              <w:t xml:space="preserve">истанційні </w:t>
            </w:r>
            <w:r>
              <w:rPr>
                <w:rFonts w:ascii="Times New Roman" w:eastAsia="Times New Roman" w:hAnsi="Times New Roman" w:cs="Times New Roman"/>
                <w:bCs/>
                <w:sz w:val="24"/>
              </w:rPr>
              <w:t>–</w:t>
            </w:r>
            <w:r w:rsidR="0027305B">
              <w:rPr>
                <w:rFonts w:ascii="Times New Roman" w:eastAsia="Times New Roman" w:hAnsi="Times New Roman" w:cs="Times New Roman"/>
                <w:bCs/>
                <w:sz w:val="24"/>
              </w:rPr>
              <w:t xml:space="preserve"> </w:t>
            </w:r>
            <w:r w:rsidR="0027305B">
              <w:rPr>
                <w:rFonts w:ascii="Times New Roman" w:eastAsia="Times New Roman" w:hAnsi="Times New Roman" w:cs="Times New Roman"/>
                <w:bCs/>
                <w:sz w:val="24"/>
                <w:lang w:val="en-US"/>
              </w:rPr>
              <w:t>Skype</w:t>
            </w:r>
            <w:r>
              <w:rPr>
                <w:rFonts w:ascii="Times New Roman" w:eastAsia="Times New Roman" w:hAnsi="Times New Roman" w:cs="Times New Roman"/>
                <w:bCs/>
                <w:sz w:val="24"/>
              </w:rPr>
              <w:t>, за попередньою домовленістю.</w:t>
            </w:r>
          </w:p>
          <w:p w14:paraId="50572BF3" w14:textId="7059328D" w:rsidR="00152DC0" w:rsidRDefault="008F5E02" w:rsidP="00152DC0">
            <w:pPr>
              <w:spacing w:after="0"/>
              <w:rPr>
                <w:rFonts w:ascii="Times New Roman" w:eastAsia="Times New Roman" w:hAnsi="Times New Roman" w:cs="Times New Roman"/>
                <w:bCs/>
                <w:sz w:val="24"/>
              </w:rPr>
            </w:pPr>
            <w:r>
              <w:rPr>
                <w:rFonts w:ascii="Times New Roman" w:eastAsia="Times New Roman" w:hAnsi="Times New Roman" w:cs="Times New Roman"/>
                <w:bCs/>
                <w:sz w:val="24"/>
              </w:rPr>
              <w:t>Запис на консультації</w:t>
            </w:r>
            <w:r w:rsidRPr="00054DBC">
              <w:rPr>
                <w:rFonts w:ascii="Times New Roman" w:eastAsia="Times New Roman" w:hAnsi="Times New Roman" w:cs="Times New Roman"/>
                <w:bCs/>
                <w:sz w:val="24"/>
                <w:lang w:val="ru-RU"/>
              </w:rPr>
              <w:t>:</w:t>
            </w:r>
            <w:r w:rsidR="0027305B">
              <w:rPr>
                <w:rFonts w:ascii="Times New Roman" w:eastAsia="Times New Roman" w:hAnsi="Times New Roman" w:cs="Times New Roman"/>
                <w:bCs/>
                <w:sz w:val="24"/>
              </w:rPr>
              <w:t xml:space="preserve"> </w:t>
            </w:r>
            <w:hyperlink r:id="rId13" w:history="1">
              <w:r w:rsidR="00152DC0" w:rsidRPr="00E913F0">
                <w:rPr>
                  <w:rStyle w:val="a6"/>
                  <w:rFonts w:ascii="Times New Roman" w:eastAsia="Times New Roman" w:hAnsi="Times New Roman" w:cs="Times New Roman"/>
                  <w:bCs/>
                  <w:sz w:val="24"/>
                  <w:lang w:val="fr-CA"/>
                </w:rPr>
                <w:t>g</w:t>
              </w:r>
              <w:r w:rsidR="00152DC0" w:rsidRPr="00E913F0">
                <w:rPr>
                  <w:rStyle w:val="a6"/>
                  <w:rFonts w:ascii="Times New Roman" w:eastAsia="Times New Roman" w:hAnsi="Times New Roman" w:cs="Times New Roman"/>
                  <w:bCs/>
                  <w:sz w:val="24"/>
                  <w:lang w:val="ru-RU"/>
                </w:rPr>
                <w:t>.</w:t>
              </w:r>
              <w:r w:rsidR="00152DC0" w:rsidRPr="00E913F0">
                <w:rPr>
                  <w:rStyle w:val="a6"/>
                  <w:rFonts w:ascii="Times New Roman" w:eastAsia="Times New Roman" w:hAnsi="Times New Roman" w:cs="Times New Roman"/>
                  <w:bCs/>
                  <w:sz w:val="24"/>
                  <w:lang w:val="fr-CA"/>
                </w:rPr>
                <w:t>moroshkina</w:t>
              </w:r>
              <w:r w:rsidR="00152DC0" w:rsidRPr="00E913F0">
                <w:rPr>
                  <w:rStyle w:val="a6"/>
                  <w:rFonts w:ascii="Times New Roman" w:eastAsia="Times New Roman" w:hAnsi="Times New Roman" w:cs="Times New Roman"/>
                  <w:bCs/>
                  <w:sz w:val="24"/>
                  <w:lang w:val="ru-RU"/>
                </w:rPr>
                <w:t>@</w:t>
              </w:r>
              <w:r w:rsidR="00152DC0" w:rsidRPr="00E913F0">
                <w:rPr>
                  <w:rStyle w:val="a6"/>
                  <w:rFonts w:ascii="Times New Roman" w:eastAsia="Times New Roman" w:hAnsi="Times New Roman" w:cs="Times New Roman"/>
                  <w:bCs/>
                  <w:sz w:val="24"/>
                  <w:lang w:val="en-US"/>
                </w:rPr>
                <w:t>gmail</w:t>
              </w:r>
              <w:r w:rsidR="00152DC0" w:rsidRPr="00E913F0">
                <w:rPr>
                  <w:rStyle w:val="a6"/>
                  <w:rFonts w:ascii="Times New Roman" w:eastAsia="Times New Roman" w:hAnsi="Times New Roman" w:cs="Times New Roman"/>
                  <w:bCs/>
                  <w:sz w:val="24"/>
                  <w:lang w:val="ru-RU"/>
                </w:rPr>
                <w:t>.</w:t>
              </w:r>
              <w:r w:rsidR="00152DC0" w:rsidRPr="00E913F0">
                <w:rPr>
                  <w:rStyle w:val="a6"/>
                  <w:rFonts w:ascii="Times New Roman" w:eastAsia="Times New Roman" w:hAnsi="Times New Roman" w:cs="Times New Roman"/>
                  <w:bCs/>
                  <w:sz w:val="24"/>
                  <w:lang w:val="en-US"/>
                </w:rPr>
                <w:t>com</w:t>
              </w:r>
            </w:hyperlink>
            <w:r w:rsidR="00152DC0">
              <w:rPr>
                <w:rFonts w:ascii="Times New Roman" w:eastAsia="Times New Roman" w:hAnsi="Times New Roman" w:cs="Times New Roman"/>
                <w:bCs/>
                <w:sz w:val="24"/>
              </w:rPr>
              <w:t xml:space="preserve">, </w:t>
            </w:r>
            <w:hyperlink r:id="rId14" w:history="1">
              <w:r w:rsidR="00152DC0" w:rsidRPr="00E913F0">
                <w:rPr>
                  <w:rStyle w:val="a6"/>
                  <w:rFonts w:ascii="Times New Roman" w:eastAsia="Times New Roman" w:hAnsi="Times New Roman" w:cs="Times New Roman"/>
                  <w:bCs/>
                  <w:sz w:val="24"/>
                </w:rPr>
                <w:t>simonenkoirin@gmail.com</w:t>
              </w:r>
            </w:hyperlink>
            <w:r w:rsidR="00152DC0" w:rsidRPr="00152DC0">
              <w:rPr>
                <w:rFonts w:ascii="Times New Roman" w:eastAsia="Times New Roman" w:hAnsi="Times New Roman" w:cs="Times New Roman"/>
                <w:bCs/>
                <w:sz w:val="24"/>
              </w:rPr>
              <w:t xml:space="preserve">, </w:t>
            </w:r>
          </w:p>
          <w:p w14:paraId="6D037CC4" w14:textId="1D377F6D" w:rsidR="0027305B" w:rsidRDefault="00152DC0" w:rsidP="00152DC0">
            <w:pPr>
              <w:spacing w:after="0"/>
              <w:rPr>
                <w:rFonts w:ascii="Times New Roman" w:eastAsia="Times New Roman" w:hAnsi="Times New Roman" w:cs="Times New Roman"/>
                <w:bCs/>
                <w:sz w:val="24"/>
              </w:rPr>
            </w:pPr>
            <w:r w:rsidRPr="00152DC0">
              <w:rPr>
                <w:rFonts w:ascii="Times New Roman" w:eastAsia="Times New Roman" w:hAnsi="Times New Roman" w:cs="Times New Roman"/>
                <w:bCs/>
                <w:sz w:val="24"/>
              </w:rPr>
              <w:t xml:space="preserve"> </w:t>
            </w:r>
            <w:hyperlink r:id="rId15" w:history="1">
              <w:r w:rsidRPr="00E913F0">
                <w:rPr>
                  <w:rStyle w:val="a6"/>
                  <w:rFonts w:ascii="Times New Roman" w:eastAsia="Times New Roman" w:hAnsi="Times New Roman" w:cs="Times New Roman"/>
                  <w:bCs/>
                  <w:sz w:val="24"/>
                </w:rPr>
                <w:t>udilova55@gmail.com</w:t>
              </w:r>
            </w:hyperlink>
          </w:p>
          <w:p w14:paraId="3B024751" w14:textId="77777777" w:rsidR="00152DC0" w:rsidRPr="00152DC0" w:rsidRDefault="00152DC0" w:rsidP="00152DC0">
            <w:pPr>
              <w:spacing w:after="0"/>
              <w:rPr>
                <w:rFonts w:ascii="Times New Roman" w:eastAsia="Times New Roman" w:hAnsi="Times New Roman" w:cs="Times New Roman"/>
                <w:bCs/>
                <w:sz w:val="24"/>
              </w:rPr>
            </w:pPr>
          </w:p>
          <w:p w14:paraId="39D666D6" w14:textId="77777777" w:rsidR="00FB743F" w:rsidRDefault="00972CD9">
            <w:pPr>
              <w:spacing w:after="0"/>
            </w:pPr>
            <w:r>
              <w:rPr>
                <w:rFonts w:ascii="Times New Roman" w:eastAsia="Times New Roman" w:hAnsi="Times New Roman" w:cs="Times New Roman"/>
                <w:b/>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133EE7D" w14:textId="77777777" w:rsidR="00FB743F" w:rsidRDefault="00972CD9">
            <w:pPr>
              <w:spacing w:after="0"/>
            </w:pPr>
            <w:r>
              <w:rPr>
                <w:rFonts w:ascii="Times New Roman" w:eastAsia="Times New Roman" w:hAnsi="Times New Roman" w:cs="Times New Roman"/>
                <w:sz w:val="24"/>
              </w:rPr>
              <w:t xml:space="preserve"> </w:t>
            </w:r>
          </w:p>
        </w:tc>
      </w:tr>
    </w:tbl>
    <w:p w14:paraId="755C4C31" w14:textId="77777777" w:rsidR="00FB743F" w:rsidRDefault="00972CD9">
      <w:pPr>
        <w:spacing w:after="0"/>
      </w:pPr>
      <w:r>
        <w:rPr>
          <w:rFonts w:ascii="Times New Roman" w:eastAsia="Times New Roman" w:hAnsi="Times New Roman" w:cs="Times New Roman"/>
          <w:b/>
          <w:sz w:val="28"/>
        </w:rPr>
        <w:t xml:space="preserve"> </w:t>
      </w:r>
    </w:p>
    <w:p w14:paraId="70E3E551" w14:textId="77777777" w:rsidR="00FB743F" w:rsidRPr="00F7493E" w:rsidRDefault="00972CD9">
      <w:pPr>
        <w:pStyle w:val="1"/>
        <w:ind w:left="-5"/>
        <w:rPr>
          <w:lang w:val="uk-UA"/>
        </w:rPr>
      </w:pPr>
      <w:r w:rsidRPr="00F7493E">
        <w:rPr>
          <w:lang w:val="uk-UA"/>
        </w:rPr>
        <w:t xml:space="preserve">ОПИС КУРСУ </w:t>
      </w:r>
      <w:r w:rsidRPr="00F7493E">
        <w:rPr>
          <w:b w:val="0"/>
          <w:sz w:val="24"/>
          <w:lang w:val="uk-UA"/>
        </w:rPr>
        <w:t xml:space="preserve"> </w:t>
      </w:r>
    </w:p>
    <w:p w14:paraId="71E13575" w14:textId="77777777" w:rsidR="00FB743F" w:rsidRPr="00EE3D6A" w:rsidRDefault="00972CD9">
      <w:pPr>
        <w:spacing w:after="11" w:line="268" w:lineRule="auto"/>
        <w:ind w:left="-5" w:hanging="10"/>
        <w:jc w:val="both"/>
        <w:rPr>
          <w:rFonts w:asciiTheme="minorHAnsi" w:eastAsia="Times New Roman" w:hAnsiTheme="minorHAnsi" w:cstheme="minorHAnsi"/>
          <w:i/>
          <w:sz w:val="24"/>
        </w:rPr>
      </w:pPr>
      <w:r w:rsidRPr="00EE3D6A">
        <w:rPr>
          <w:rFonts w:asciiTheme="minorHAnsi" w:eastAsia="Times New Roman" w:hAnsiTheme="minorHAnsi" w:cstheme="minorHAnsi"/>
          <w:i/>
          <w:sz w:val="24"/>
        </w:rPr>
        <w:t xml:space="preserve">Мета курсу.  </w:t>
      </w:r>
      <w:r w:rsidR="003D238C" w:rsidRPr="00EE3D6A">
        <w:rPr>
          <w:rFonts w:asciiTheme="minorHAnsi" w:eastAsia="Times New Roman" w:hAnsiTheme="minorHAnsi" w:cstheme="minorHAnsi"/>
          <w:i/>
          <w:sz w:val="24"/>
        </w:rPr>
        <w:t xml:space="preserve">Вищезазначений курс </w:t>
      </w:r>
      <w:r w:rsidR="0096468D" w:rsidRPr="00EE3D6A">
        <w:rPr>
          <w:rFonts w:asciiTheme="minorHAnsi" w:eastAsia="Times New Roman" w:hAnsiTheme="minorHAnsi" w:cstheme="minorHAnsi"/>
          <w:i/>
          <w:sz w:val="24"/>
        </w:rPr>
        <w:t>виокремлюється серед інших теоретичних дисциплін</w:t>
      </w:r>
      <w:r w:rsidR="003D238C" w:rsidRPr="00EE3D6A">
        <w:rPr>
          <w:rFonts w:asciiTheme="minorHAnsi" w:eastAsia="Times New Roman" w:hAnsiTheme="minorHAnsi" w:cstheme="minorHAnsi"/>
          <w:i/>
          <w:sz w:val="24"/>
        </w:rPr>
        <w:t xml:space="preserve"> </w:t>
      </w:r>
      <w:r w:rsidR="0096468D" w:rsidRPr="00EE3D6A">
        <w:rPr>
          <w:rFonts w:asciiTheme="minorHAnsi" w:eastAsia="Times New Roman" w:hAnsiTheme="minorHAnsi" w:cstheme="minorHAnsi"/>
          <w:i/>
          <w:sz w:val="24"/>
        </w:rPr>
        <w:t xml:space="preserve">своїм новітнім характером, який полягає у синтезі теоретико-філологічних та дидактичних знань. </w:t>
      </w:r>
      <w:r w:rsidR="001C4DFE" w:rsidRPr="00EE3D6A">
        <w:rPr>
          <w:rFonts w:asciiTheme="minorHAnsi" w:eastAsia="Times New Roman" w:hAnsiTheme="minorHAnsi" w:cstheme="minorHAnsi"/>
          <w:i/>
          <w:sz w:val="24"/>
        </w:rPr>
        <w:t xml:space="preserve">Саме поєднання філологічних положень з теоретичними досягненнями методики викладання іноземної мови має на меті формування у студентів комплексного бачення процесу навчання іноземної мови. Теоретичні дисципліни філологічного напрямку </w:t>
      </w:r>
      <w:r w:rsidR="00946D6D" w:rsidRPr="00EE3D6A">
        <w:rPr>
          <w:rFonts w:asciiTheme="minorHAnsi" w:eastAsia="Times New Roman" w:hAnsiTheme="minorHAnsi" w:cstheme="minorHAnsi"/>
          <w:i/>
          <w:sz w:val="24"/>
        </w:rPr>
        <w:t>формують більш усвідомлене сприйняття педагогічного завдання, сприяють засвоєнню спеціальної термінології та професійне її використання.</w:t>
      </w:r>
    </w:p>
    <w:p w14:paraId="67CCAC08" w14:textId="409A8E66" w:rsidR="001824AC" w:rsidRPr="00EE3D6A" w:rsidRDefault="0011442A">
      <w:pPr>
        <w:spacing w:after="11" w:line="268" w:lineRule="auto"/>
        <w:ind w:left="-5" w:hanging="10"/>
        <w:jc w:val="both"/>
        <w:rPr>
          <w:rFonts w:asciiTheme="minorHAnsi" w:eastAsia="Times New Roman" w:hAnsiTheme="minorHAnsi" w:cstheme="minorHAnsi"/>
          <w:i/>
          <w:sz w:val="24"/>
        </w:rPr>
      </w:pPr>
      <w:r w:rsidRPr="00EE3D6A">
        <w:rPr>
          <w:rFonts w:asciiTheme="minorHAnsi" w:eastAsia="Times New Roman" w:hAnsiTheme="minorHAnsi" w:cstheme="minorHAnsi"/>
          <w:i/>
          <w:sz w:val="24"/>
        </w:rPr>
        <w:t>Запропонований лекційн</w:t>
      </w:r>
      <w:r w:rsidR="008C6278" w:rsidRPr="00EE3D6A">
        <w:rPr>
          <w:rFonts w:asciiTheme="minorHAnsi" w:eastAsia="Times New Roman" w:hAnsiTheme="minorHAnsi" w:cstheme="minorHAnsi"/>
          <w:i/>
          <w:sz w:val="24"/>
        </w:rPr>
        <w:t>ий</w:t>
      </w:r>
      <w:r w:rsidRPr="00EE3D6A">
        <w:rPr>
          <w:rFonts w:asciiTheme="minorHAnsi" w:eastAsia="Times New Roman" w:hAnsiTheme="minorHAnsi" w:cstheme="minorHAnsi"/>
          <w:i/>
          <w:sz w:val="24"/>
        </w:rPr>
        <w:t xml:space="preserve"> курс дозволить розібратися зі специфічною концептуальною базою</w:t>
      </w:r>
      <w:r w:rsidR="000F0E93" w:rsidRPr="00EE3D6A">
        <w:rPr>
          <w:rFonts w:asciiTheme="minorHAnsi" w:eastAsia="Times New Roman" w:hAnsiTheme="minorHAnsi" w:cstheme="minorHAnsi"/>
          <w:i/>
          <w:sz w:val="24"/>
        </w:rPr>
        <w:t xml:space="preserve"> теорії </w:t>
      </w:r>
      <w:proofErr w:type="spellStart"/>
      <w:r w:rsidR="000F0E93" w:rsidRPr="00EE3D6A">
        <w:rPr>
          <w:rFonts w:asciiTheme="minorHAnsi" w:eastAsia="Times New Roman" w:hAnsiTheme="minorHAnsi" w:cstheme="minorHAnsi"/>
          <w:i/>
          <w:sz w:val="24"/>
        </w:rPr>
        <w:t>інтеракції</w:t>
      </w:r>
      <w:proofErr w:type="spellEnd"/>
      <w:r w:rsidR="000F0E93" w:rsidRPr="00EE3D6A">
        <w:rPr>
          <w:rFonts w:asciiTheme="minorHAnsi" w:eastAsia="Times New Roman" w:hAnsiTheme="minorHAnsi" w:cstheme="minorHAnsi"/>
          <w:i/>
          <w:sz w:val="24"/>
        </w:rPr>
        <w:t xml:space="preserve">:спілкування віч-на-віч, </w:t>
      </w:r>
      <w:proofErr w:type="spellStart"/>
      <w:r w:rsidR="000F0E93" w:rsidRPr="00EE3D6A">
        <w:rPr>
          <w:rFonts w:asciiTheme="minorHAnsi" w:eastAsia="Times New Roman" w:hAnsiTheme="minorHAnsi" w:cstheme="minorHAnsi"/>
          <w:i/>
          <w:sz w:val="24"/>
        </w:rPr>
        <w:t>мультиканальність</w:t>
      </w:r>
      <w:proofErr w:type="spellEnd"/>
      <w:r w:rsidR="000F0E93" w:rsidRPr="00EE3D6A">
        <w:rPr>
          <w:rFonts w:asciiTheme="minorHAnsi" w:eastAsia="Times New Roman" w:hAnsiTheme="minorHAnsi" w:cstheme="minorHAnsi"/>
          <w:i/>
          <w:sz w:val="24"/>
        </w:rPr>
        <w:t xml:space="preserve">, </w:t>
      </w:r>
      <w:proofErr w:type="spellStart"/>
      <w:r w:rsidR="000F0E93" w:rsidRPr="00EE3D6A">
        <w:rPr>
          <w:rFonts w:asciiTheme="minorHAnsi" w:eastAsia="Times New Roman" w:hAnsiTheme="minorHAnsi" w:cstheme="minorHAnsi"/>
          <w:i/>
          <w:sz w:val="24"/>
        </w:rPr>
        <w:t>проксемика</w:t>
      </w:r>
      <w:proofErr w:type="spellEnd"/>
      <w:r w:rsidR="000F0E93" w:rsidRPr="00EE3D6A">
        <w:rPr>
          <w:rFonts w:asciiTheme="minorHAnsi" w:eastAsia="Times New Roman" w:hAnsiTheme="minorHAnsi" w:cstheme="minorHAnsi"/>
          <w:i/>
          <w:sz w:val="24"/>
        </w:rPr>
        <w:t xml:space="preserve">, структурні одиниці </w:t>
      </w:r>
      <w:proofErr w:type="spellStart"/>
      <w:r w:rsidR="008C6278" w:rsidRPr="00EE3D6A">
        <w:rPr>
          <w:rFonts w:asciiTheme="minorHAnsi" w:eastAsia="Times New Roman" w:hAnsiTheme="minorHAnsi" w:cstheme="minorHAnsi"/>
          <w:i/>
          <w:sz w:val="24"/>
        </w:rPr>
        <w:t>і</w:t>
      </w:r>
      <w:r w:rsidR="000F0E93" w:rsidRPr="00EE3D6A">
        <w:rPr>
          <w:rFonts w:asciiTheme="minorHAnsi" w:eastAsia="Times New Roman" w:hAnsiTheme="minorHAnsi" w:cstheme="minorHAnsi"/>
          <w:i/>
          <w:sz w:val="24"/>
        </w:rPr>
        <w:t>нтеракції</w:t>
      </w:r>
      <w:proofErr w:type="spellEnd"/>
      <w:r w:rsidR="000F0E93" w:rsidRPr="00EE3D6A">
        <w:rPr>
          <w:rFonts w:asciiTheme="minorHAnsi" w:eastAsia="Times New Roman" w:hAnsiTheme="minorHAnsi" w:cstheme="minorHAnsi"/>
          <w:i/>
          <w:sz w:val="24"/>
        </w:rPr>
        <w:t xml:space="preserve">, </w:t>
      </w:r>
      <w:proofErr w:type="spellStart"/>
      <w:r w:rsidR="000F0E93" w:rsidRPr="00EE3D6A">
        <w:rPr>
          <w:rFonts w:asciiTheme="minorHAnsi" w:eastAsia="Times New Roman" w:hAnsiTheme="minorHAnsi" w:cstheme="minorHAnsi"/>
          <w:i/>
          <w:sz w:val="24"/>
        </w:rPr>
        <w:t>комуніканти</w:t>
      </w:r>
      <w:proofErr w:type="spellEnd"/>
      <w:r w:rsidR="000F0E93" w:rsidRPr="00EE3D6A">
        <w:rPr>
          <w:rFonts w:asciiTheme="minorHAnsi" w:eastAsia="Times New Roman" w:hAnsiTheme="minorHAnsi" w:cstheme="minorHAnsi"/>
          <w:i/>
          <w:sz w:val="24"/>
        </w:rPr>
        <w:t xml:space="preserve"> та їх горизонтальні та вертикальні спів</w:t>
      </w:r>
      <w:r w:rsidR="00276C08">
        <w:rPr>
          <w:rFonts w:asciiTheme="minorHAnsi" w:eastAsia="Times New Roman" w:hAnsiTheme="minorHAnsi" w:cstheme="minorHAnsi"/>
          <w:i/>
          <w:sz w:val="24"/>
        </w:rPr>
        <w:t>в</w:t>
      </w:r>
      <w:r w:rsidR="000F0E93" w:rsidRPr="00EE3D6A">
        <w:rPr>
          <w:rFonts w:asciiTheme="minorHAnsi" w:eastAsia="Times New Roman" w:hAnsiTheme="minorHAnsi" w:cstheme="minorHAnsi"/>
          <w:i/>
          <w:sz w:val="24"/>
        </w:rPr>
        <w:t>ідношення, тощо</w:t>
      </w:r>
      <w:r w:rsidR="008C6278" w:rsidRPr="00EE3D6A">
        <w:rPr>
          <w:rFonts w:asciiTheme="minorHAnsi" w:eastAsia="Times New Roman" w:hAnsiTheme="minorHAnsi" w:cstheme="minorHAnsi"/>
          <w:i/>
          <w:sz w:val="24"/>
        </w:rPr>
        <w:t xml:space="preserve">.  Практичні </w:t>
      </w:r>
      <w:r w:rsidR="008C6278" w:rsidRPr="00EE3D6A">
        <w:rPr>
          <w:rFonts w:asciiTheme="minorHAnsi" w:eastAsia="Times New Roman" w:hAnsiTheme="minorHAnsi" w:cstheme="minorHAnsi"/>
          <w:i/>
          <w:sz w:val="24"/>
        </w:rPr>
        <w:lastRenderedPageBreak/>
        <w:t xml:space="preserve">заняття, спрямовані на аналіз транскрипцій аутентичних занять франкомовних учнів, дозволять ознайомитись та засвоїти інтерактивний підхід </w:t>
      </w:r>
      <w:r w:rsidRPr="00EE3D6A">
        <w:rPr>
          <w:rFonts w:asciiTheme="minorHAnsi" w:eastAsia="Times New Roman" w:hAnsiTheme="minorHAnsi" w:cstheme="minorHAnsi"/>
          <w:i/>
          <w:sz w:val="24"/>
        </w:rPr>
        <w:t xml:space="preserve"> </w:t>
      </w:r>
      <w:r w:rsidR="008C6278" w:rsidRPr="00EE3D6A">
        <w:rPr>
          <w:rFonts w:asciiTheme="minorHAnsi" w:eastAsia="Times New Roman" w:hAnsiTheme="minorHAnsi" w:cstheme="minorHAnsi"/>
          <w:i/>
          <w:sz w:val="24"/>
        </w:rPr>
        <w:t>до навчання іноземної мови.</w:t>
      </w:r>
    </w:p>
    <w:p w14:paraId="31F0A9B7" w14:textId="105331C8" w:rsidR="00946D6D" w:rsidRPr="00EE3D6A" w:rsidRDefault="005870C5">
      <w:pPr>
        <w:spacing w:after="11" w:line="268" w:lineRule="auto"/>
        <w:ind w:left="-5" w:hanging="10"/>
        <w:jc w:val="both"/>
        <w:rPr>
          <w:rFonts w:asciiTheme="minorHAnsi" w:hAnsiTheme="minorHAnsi" w:cstheme="minorHAnsi"/>
          <w:i/>
          <w:iCs/>
          <w:sz w:val="24"/>
        </w:rPr>
      </w:pPr>
      <w:r w:rsidRPr="00EE3D6A">
        <w:rPr>
          <w:rFonts w:asciiTheme="minorHAnsi" w:hAnsiTheme="minorHAnsi" w:cstheme="minorHAnsi"/>
          <w:i/>
          <w:iCs/>
          <w:sz w:val="24"/>
        </w:rPr>
        <w:t xml:space="preserve">Цей курс є особливо важливим в умовах сучасності, коли аудиторні заняття </w:t>
      </w:r>
      <w:r w:rsidR="008C6278" w:rsidRPr="00EE3D6A">
        <w:rPr>
          <w:rFonts w:asciiTheme="minorHAnsi" w:hAnsiTheme="minorHAnsi" w:cstheme="minorHAnsi"/>
          <w:i/>
          <w:iCs/>
          <w:sz w:val="24"/>
        </w:rPr>
        <w:t xml:space="preserve">в школах, університетах,на мовних курсах </w:t>
      </w:r>
      <w:r w:rsidRPr="00EE3D6A">
        <w:rPr>
          <w:rFonts w:asciiTheme="minorHAnsi" w:hAnsiTheme="minorHAnsi" w:cstheme="minorHAnsi"/>
          <w:i/>
          <w:iCs/>
          <w:sz w:val="24"/>
        </w:rPr>
        <w:t xml:space="preserve">набули інтерактивності, яка </w:t>
      </w:r>
      <w:r w:rsidR="00EE3D6A" w:rsidRPr="00EE3D6A">
        <w:rPr>
          <w:rFonts w:asciiTheme="minorHAnsi" w:hAnsiTheme="minorHAnsi" w:cstheme="minorHAnsi"/>
          <w:i/>
          <w:iCs/>
          <w:sz w:val="24"/>
        </w:rPr>
        <w:t xml:space="preserve">думки, відстоюванню своєї точки зору, спонукає до активної позиції та бажанню брати участь у спільному вирішенні завдань. </w:t>
      </w:r>
      <w:r w:rsidRPr="00EE3D6A">
        <w:rPr>
          <w:rFonts w:asciiTheme="minorHAnsi" w:hAnsiTheme="minorHAnsi" w:cstheme="minorHAnsi"/>
          <w:i/>
          <w:iCs/>
          <w:sz w:val="24"/>
        </w:rPr>
        <w:t xml:space="preserve">сприяє формуванню самостійної </w:t>
      </w:r>
    </w:p>
    <w:p w14:paraId="78ABA027" w14:textId="77777777" w:rsidR="00FB743F" w:rsidRDefault="00FB743F">
      <w:pPr>
        <w:spacing w:after="0"/>
      </w:pPr>
    </w:p>
    <w:p w14:paraId="6B2BEDBA" w14:textId="77777777" w:rsidR="00FB743F" w:rsidRDefault="00972CD9">
      <w:pPr>
        <w:pStyle w:val="1"/>
        <w:ind w:left="-5"/>
      </w:pPr>
      <w:r>
        <w:t>ОЧІКУВАНІ РЕЗУЛЬТАТИ НАВЧАННЯ</w:t>
      </w:r>
      <w:r>
        <w:rPr>
          <w:b w:val="0"/>
          <w:sz w:val="24"/>
        </w:rPr>
        <w:t xml:space="preserve"> </w:t>
      </w:r>
    </w:p>
    <w:p w14:paraId="0F4BF8A0" w14:textId="77777777" w:rsidR="00FB743F" w:rsidRDefault="00972CD9">
      <w:pPr>
        <w:spacing w:after="18"/>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У разі успішного завершення курсу студент </w:t>
      </w:r>
      <w:r>
        <w:rPr>
          <w:rFonts w:ascii="Times New Roman" w:eastAsia="Times New Roman" w:hAnsi="Times New Roman" w:cs="Times New Roman"/>
          <w:b/>
          <w:sz w:val="24"/>
          <w:u w:val="single" w:color="000000"/>
        </w:rPr>
        <w:t>зможе</w:t>
      </w:r>
      <w:r>
        <w:rPr>
          <w:rFonts w:ascii="Times New Roman" w:eastAsia="Times New Roman" w:hAnsi="Times New Roman" w:cs="Times New Roman"/>
          <w:b/>
          <w:sz w:val="24"/>
        </w:rPr>
        <w:t xml:space="preserve">: </w:t>
      </w:r>
    </w:p>
    <w:p w14:paraId="6A3F1EFF" w14:textId="77777777" w:rsidR="00BD0C35" w:rsidRDefault="008E3778" w:rsidP="008E3778">
      <w:pPr>
        <w:pStyle w:val="a3"/>
        <w:numPr>
          <w:ilvl w:val="0"/>
          <w:numId w:val="2"/>
        </w:numPr>
        <w:spacing w:after="18"/>
        <w:rPr>
          <w:i/>
          <w:iCs/>
          <w:sz w:val="24"/>
        </w:rPr>
      </w:pPr>
      <w:r w:rsidRPr="00BD0C35">
        <w:rPr>
          <w:i/>
          <w:iCs/>
          <w:sz w:val="24"/>
        </w:rPr>
        <w:t xml:space="preserve">Опанувати головні концепти теорії Вербальних </w:t>
      </w:r>
      <w:proofErr w:type="spellStart"/>
      <w:r w:rsidRPr="00BD0C35">
        <w:rPr>
          <w:i/>
          <w:iCs/>
          <w:sz w:val="24"/>
        </w:rPr>
        <w:t>інтеракцій</w:t>
      </w:r>
      <w:proofErr w:type="spellEnd"/>
      <w:r w:rsidRPr="00BD0C35">
        <w:rPr>
          <w:i/>
          <w:iCs/>
          <w:sz w:val="24"/>
        </w:rPr>
        <w:t xml:space="preserve"> </w:t>
      </w:r>
    </w:p>
    <w:p w14:paraId="708DD5EF" w14:textId="57504B9D" w:rsidR="008E3778" w:rsidRPr="00BD0C35" w:rsidRDefault="00BD0C35" w:rsidP="008E3778">
      <w:pPr>
        <w:pStyle w:val="a3"/>
        <w:numPr>
          <w:ilvl w:val="0"/>
          <w:numId w:val="2"/>
        </w:numPr>
        <w:spacing w:after="18"/>
        <w:rPr>
          <w:i/>
          <w:iCs/>
          <w:sz w:val="24"/>
        </w:rPr>
      </w:pPr>
      <w:r>
        <w:rPr>
          <w:i/>
          <w:iCs/>
          <w:sz w:val="24"/>
        </w:rPr>
        <w:t xml:space="preserve">Усвідомити </w:t>
      </w:r>
      <w:r w:rsidR="008E3778" w:rsidRPr="00BD0C35">
        <w:rPr>
          <w:i/>
          <w:iCs/>
          <w:sz w:val="24"/>
        </w:rPr>
        <w:t xml:space="preserve"> актуальну проблематику </w:t>
      </w:r>
      <w:r>
        <w:rPr>
          <w:i/>
          <w:iCs/>
          <w:sz w:val="24"/>
        </w:rPr>
        <w:t xml:space="preserve">взаємодії </w:t>
      </w:r>
      <w:r w:rsidR="008E3778" w:rsidRPr="00BD0C35">
        <w:rPr>
          <w:i/>
          <w:iCs/>
          <w:sz w:val="24"/>
        </w:rPr>
        <w:t xml:space="preserve">між </w:t>
      </w:r>
      <w:r>
        <w:rPr>
          <w:i/>
          <w:iCs/>
          <w:sz w:val="24"/>
        </w:rPr>
        <w:t xml:space="preserve">тактикою </w:t>
      </w:r>
      <w:r w:rsidR="008E3778" w:rsidRPr="00BD0C35">
        <w:rPr>
          <w:i/>
          <w:iCs/>
          <w:sz w:val="24"/>
        </w:rPr>
        <w:t>інтерактивно</w:t>
      </w:r>
      <w:r>
        <w:rPr>
          <w:i/>
          <w:iCs/>
          <w:sz w:val="24"/>
        </w:rPr>
        <w:t>ї</w:t>
      </w:r>
      <w:r w:rsidR="008E3778" w:rsidRPr="00BD0C35">
        <w:rPr>
          <w:i/>
          <w:iCs/>
          <w:sz w:val="24"/>
        </w:rPr>
        <w:t xml:space="preserve"> діяльн</w:t>
      </w:r>
      <w:r>
        <w:rPr>
          <w:i/>
          <w:iCs/>
          <w:sz w:val="24"/>
        </w:rPr>
        <w:t>о</w:t>
      </w:r>
      <w:r w:rsidR="008E3778" w:rsidRPr="00BD0C35">
        <w:rPr>
          <w:i/>
          <w:iCs/>
          <w:sz w:val="24"/>
        </w:rPr>
        <w:t>ст</w:t>
      </w:r>
      <w:r>
        <w:rPr>
          <w:i/>
          <w:iCs/>
          <w:sz w:val="24"/>
        </w:rPr>
        <w:t>і</w:t>
      </w:r>
      <w:r w:rsidR="008E3778" w:rsidRPr="00BD0C35">
        <w:rPr>
          <w:i/>
          <w:iCs/>
          <w:sz w:val="24"/>
        </w:rPr>
        <w:t xml:space="preserve"> та засвоєнням іноземної мови.</w:t>
      </w:r>
    </w:p>
    <w:p w14:paraId="654C531B" w14:textId="77777777" w:rsidR="00EE3D6A" w:rsidRDefault="008E3778" w:rsidP="008E3778">
      <w:pPr>
        <w:pStyle w:val="a3"/>
        <w:numPr>
          <w:ilvl w:val="0"/>
          <w:numId w:val="2"/>
        </w:numPr>
        <w:spacing w:after="18"/>
        <w:rPr>
          <w:i/>
          <w:iCs/>
          <w:sz w:val="24"/>
        </w:rPr>
      </w:pPr>
      <w:r w:rsidRPr="00BD0C35">
        <w:rPr>
          <w:i/>
          <w:iCs/>
          <w:sz w:val="24"/>
        </w:rPr>
        <w:t>Бути здатним</w:t>
      </w:r>
      <w:r w:rsidR="001C22E6" w:rsidRPr="00BD0C35">
        <w:rPr>
          <w:i/>
          <w:iCs/>
          <w:sz w:val="24"/>
        </w:rPr>
        <w:t>и</w:t>
      </w:r>
      <w:r w:rsidRPr="00BD0C35">
        <w:rPr>
          <w:i/>
          <w:iCs/>
          <w:sz w:val="24"/>
        </w:rPr>
        <w:t xml:space="preserve"> аналізувати вербальні </w:t>
      </w:r>
      <w:proofErr w:type="spellStart"/>
      <w:r w:rsidRPr="00BD0C35">
        <w:rPr>
          <w:i/>
          <w:iCs/>
          <w:sz w:val="24"/>
        </w:rPr>
        <w:t>інтеракції</w:t>
      </w:r>
      <w:proofErr w:type="spellEnd"/>
      <w:r w:rsidR="00BD0C35">
        <w:rPr>
          <w:i/>
          <w:iCs/>
          <w:sz w:val="24"/>
        </w:rPr>
        <w:t>, пов’язані з процесом викладання</w:t>
      </w:r>
      <w:r w:rsidR="003430ED" w:rsidRPr="00BD0C35">
        <w:rPr>
          <w:i/>
          <w:iCs/>
          <w:sz w:val="24"/>
        </w:rPr>
        <w:t xml:space="preserve"> іноземн</w:t>
      </w:r>
      <w:r w:rsidR="00BD0C35">
        <w:rPr>
          <w:i/>
          <w:iCs/>
          <w:sz w:val="24"/>
        </w:rPr>
        <w:t>ої</w:t>
      </w:r>
      <w:r w:rsidR="003430ED" w:rsidRPr="00BD0C35">
        <w:rPr>
          <w:i/>
          <w:iCs/>
          <w:sz w:val="24"/>
        </w:rPr>
        <w:t xml:space="preserve"> мов</w:t>
      </w:r>
      <w:r w:rsidR="00BD0C35">
        <w:rPr>
          <w:i/>
          <w:iCs/>
          <w:sz w:val="24"/>
        </w:rPr>
        <w:t>и</w:t>
      </w:r>
    </w:p>
    <w:p w14:paraId="6C0B647A" w14:textId="51C51221" w:rsidR="00BD0C35" w:rsidRDefault="00EE3D6A" w:rsidP="008E3778">
      <w:pPr>
        <w:pStyle w:val="a3"/>
        <w:numPr>
          <w:ilvl w:val="0"/>
          <w:numId w:val="2"/>
        </w:numPr>
        <w:spacing w:after="18"/>
        <w:rPr>
          <w:i/>
          <w:iCs/>
          <w:sz w:val="24"/>
        </w:rPr>
      </w:pPr>
      <w:r>
        <w:rPr>
          <w:i/>
          <w:iCs/>
          <w:sz w:val="24"/>
        </w:rPr>
        <w:t>Організувати самостійно інтерактивну діяльність учнів</w:t>
      </w:r>
      <w:r w:rsidRPr="00BD0C35">
        <w:rPr>
          <w:i/>
          <w:iCs/>
          <w:sz w:val="24"/>
        </w:rPr>
        <w:t xml:space="preserve"> </w:t>
      </w:r>
      <w:r>
        <w:rPr>
          <w:i/>
          <w:iCs/>
          <w:sz w:val="24"/>
        </w:rPr>
        <w:t>на занятті з іноземної мови</w:t>
      </w:r>
      <w:r w:rsidR="003430ED" w:rsidRPr="00BD0C35">
        <w:rPr>
          <w:i/>
          <w:iCs/>
          <w:sz w:val="24"/>
        </w:rPr>
        <w:t xml:space="preserve"> </w:t>
      </w:r>
    </w:p>
    <w:p w14:paraId="0C551A6D" w14:textId="34EFD602" w:rsidR="008E3778" w:rsidRPr="00BD0C35" w:rsidRDefault="00EE3D6A" w:rsidP="008E3778">
      <w:pPr>
        <w:pStyle w:val="a3"/>
        <w:numPr>
          <w:ilvl w:val="0"/>
          <w:numId w:val="2"/>
        </w:numPr>
        <w:spacing w:after="18"/>
        <w:rPr>
          <w:i/>
          <w:iCs/>
          <w:sz w:val="24"/>
        </w:rPr>
      </w:pPr>
      <w:r>
        <w:rPr>
          <w:i/>
          <w:iCs/>
          <w:sz w:val="24"/>
        </w:rPr>
        <w:t>В</w:t>
      </w:r>
      <w:r w:rsidR="003430ED" w:rsidRPr="00BD0C35">
        <w:rPr>
          <w:i/>
          <w:iCs/>
          <w:sz w:val="24"/>
        </w:rPr>
        <w:t>иявляти ознаки процесу розуміння та засвоєння</w:t>
      </w:r>
      <w:r w:rsidR="008E3778" w:rsidRPr="00BD0C35">
        <w:rPr>
          <w:i/>
          <w:iCs/>
          <w:sz w:val="24"/>
        </w:rPr>
        <w:t xml:space="preserve"> </w:t>
      </w:r>
      <w:r w:rsidR="003430ED" w:rsidRPr="00BD0C35">
        <w:rPr>
          <w:i/>
          <w:iCs/>
          <w:sz w:val="24"/>
        </w:rPr>
        <w:t xml:space="preserve">учнями іноземної мови </w:t>
      </w:r>
    </w:p>
    <w:p w14:paraId="37E390F4" w14:textId="77777777" w:rsidR="003430ED" w:rsidRPr="00BD0C35" w:rsidRDefault="003430ED" w:rsidP="008E3778">
      <w:pPr>
        <w:pStyle w:val="a3"/>
        <w:numPr>
          <w:ilvl w:val="0"/>
          <w:numId w:val="2"/>
        </w:numPr>
        <w:spacing w:after="18"/>
        <w:rPr>
          <w:i/>
          <w:iCs/>
          <w:sz w:val="24"/>
        </w:rPr>
      </w:pPr>
      <w:r w:rsidRPr="00BD0C35">
        <w:rPr>
          <w:i/>
          <w:iCs/>
          <w:sz w:val="24"/>
        </w:rPr>
        <w:t>Бути активним, рефлексивним у вирішенні спільної задачі.</w:t>
      </w:r>
    </w:p>
    <w:p w14:paraId="6D93AA33" w14:textId="6FF1D4E7" w:rsidR="00FB743F" w:rsidRDefault="00FB743F">
      <w:pPr>
        <w:spacing w:after="28"/>
      </w:pPr>
    </w:p>
    <w:p w14:paraId="54F56082" w14:textId="77777777" w:rsidR="00FB743F" w:rsidRPr="00F7493E" w:rsidRDefault="00972CD9">
      <w:pPr>
        <w:pStyle w:val="1"/>
        <w:ind w:left="-5"/>
        <w:rPr>
          <w:lang w:val="uk-UA"/>
        </w:rPr>
      </w:pPr>
      <w:r w:rsidRPr="00F7493E">
        <w:rPr>
          <w:lang w:val="uk-UA"/>
        </w:rPr>
        <w:t xml:space="preserve">ОСНОВНІ НАВЧАЛЬНІ РЕСУРСИ </w:t>
      </w:r>
    </w:p>
    <w:p w14:paraId="4A9E2108" w14:textId="59DFB9FE" w:rsidR="00EF535B" w:rsidRDefault="00054DBC">
      <w:pPr>
        <w:spacing w:after="21"/>
        <w:rPr>
          <w:i/>
          <w:sz w:val="24"/>
        </w:rPr>
      </w:pPr>
      <w:r w:rsidRPr="00054DBC">
        <w:rPr>
          <w:sz w:val="24"/>
        </w:rPr>
        <w:t>Матеріали для забезпечення теоретичних та практичних занять (</w:t>
      </w:r>
      <w:r>
        <w:rPr>
          <w:sz w:val="24"/>
        </w:rPr>
        <w:t xml:space="preserve">наукові </w:t>
      </w:r>
      <w:r w:rsidRPr="00054DBC">
        <w:rPr>
          <w:sz w:val="24"/>
        </w:rPr>
        <w:t>статті</w:t>
      </w:r>
      <w:r>
        <w:rPr>
          <w:sz w:val="24"/>
        </w:rPr>
        <w:t xml:space="preserve"> французьких авторів</w:t>
      </w:r>
      <w:r w:rsidRPr="00054DBC">
        <w:rPr>
          <w:sz w:val="24"/>
        </w:rPr>
        <w:t>,</w:t>
      </w:r>
      <w:r>
        <w:rPr>
          <w:sz w:val="24"/>
        </w:rPr>
        <w:t xml:space="preserve"> автентичні </w:t>
      </w:r>
      <w:r w:rsidRPr="00054DBC">
        <w:rPr>
          <w:sz w:val="24"/>
        </w:rPr>
        <w:t xml:space="preserve"> транскрипції текстів навчальних занять з французької мови як іноземної</w:t>
      </w:r>
      <w:r>
        <w:rPr>
          <w:sz w:val="24"/>
        </w:rPr>
        <w:t xml:space="preserve">), </w:t>
      </w:r>
      <w:r w:rsidRPr="00054DBC">
        <w:rPr>
          <w:sz w:val="24"/>
        </w:rPr>
        <w:t xml:space="preserve"> поточні та підсумкові тести, вказівки до виконання індивідуального завдання, питання до іспиту знаходяться за </w:t>
      </w:r>
      <w:r w:rsidRPr="005D3E0A">
        <w:rPr>
          <w:sz w:val="24"/>
        </w:rPr>
        <w:t>посиланням</w:t>
      </w:r>
      <w:r w:rsidRPr="005D3E0A">
        <w:rPr>
          <w:i/>
          <w:sz w:val="24"/>
        </w:rPr>
        <w:t xml:space="preserve"> -</w:t>
      </w:r>
      <w:r w:rsidR="005D3E0A" w:rsidRPr="005D3E0A">
        <w:t xml:space="preserve"> </w:t>
      </w:r>
      <w:hyperlink r:id="rId16" w:history="1">
        <w:r w:rsidR="00276C08" w:rsidRPr="00E913F0">
          <w:rPr>
            <w:rStyle w:val="a6"/>
            <w:i/>
            <w:sz w:val="24"/>
          </w:rPr>
          <w:t>https://moodle.znu.edu.ua/course/view.php?id=2383</w:t>
        </w:r>
      </w:hyperlink>
    </w:p>
    <w:p w14:paraId="39C59A68" w14:textId="77777777" w:rsidR="00F7493E" w:rsidRPr="00276C08" w:rsidRDefault="00F7493E" w:rsidP="00BC5A66">
      <w:pPr>
        <w:spacing w:after="0"/>
      </w:pPr>
    </w:p>
    <w:p w14:paraId="07303F22" w14:textId="76EF2CAC" w:rsidR="00FB743F" w:rsidRPr="00276C08" w:rsidRDefault="00BC5A66" w:rsidP="00276C08">
      <w:pPr>
        <w:pStyle w:val="1"/>
        <w:ind w:left="-5"/>
        <w:rPr>
          <w:lang w:val="uk-UA"/>
        </w:rPr>
      </w:pPr>
      <w:r w:rsidRPr="00276C08">
        <w:rPr>
          <w:lang w:val="uk-UA"/>
        </w:rPr>
        <w:t xml:space="preserve"> </w:t>
      </w:r>
      <w:r w:rsidR="00972CD9" w:rsidRPr="00276C08">
        <w:rPr>
          <w:lang w:val="uk-UA"/>
        </w:rPr>
        <w:t xml:space="preserve">КОНТРОЛЬНІ ЗАХОДИ </w:t>
      </w:r>
      <w:r w:rsidR="00972CD9">
        <w:rPr>
          <w:sz w:val="6"/>
        </w:rPr>
        <w:t xml:space="preserve"> </w:t>
      </w:r>
    </w:p>
    <w:p w14:paraId="60F2A6CF" w14:textId="77777777" w:rsidR="00FB743F" w:rsidRDefault="00972CD9">
      <w:pPr>
        <w:spacing w:after="0"/>
        <w:ind w:left="-5" w:hanging="10"/>
      </w:pPr>
      <w:r>
        <w:rPr>
          <w:rFonts w:ascii="Times New Roman" w:eastAsia="Times New Roman" w:hAnsi="Times New Roman" w:cs="Times New Roman"/>
          <w:b/>
          <w:i/>
          <w:sz w:val="24"/>
          <w:u w:val="single" w:color="000000"/>
        </w:rPr>
        <w:t>Поточні контрольні заходи:</w:t>
      </w:r>
      <w:r>
        <w:rPr>
          <w:rFonts w:ascii="Times New Roman" w:eastAsia="Times New Roman" w:hAnsi="Times New Roman" w:cs="Times New Roman"/>
          <w:b/>
          <w:i/>
          <w:sz w:val="24"/>
        </w:rPr>
        <w:t xml:space="preserve"> </w:t>
      </w:r>
    </w:p>
    <w:p w14:paraId="6E3C3DFE" w14:textId="66FED62B" w:rsidR="0021285A" w:rsidRPr="00276C08" w:rsidRDefault="0021285A" w:rsidP="0021285A">
      <w:pPr>
        <w:jc w:val="both"/>
        <w:rPr>
          <w:sz w:val="24"/>
        </w:rPr>
      </w:pPr>
      <w:proofErr w:type="spellStart"/>
      <w:r w:rsidRPr="00276C08">
        <w:rPr>
          <w:sz w:val="24"/>
        </w:rPr>
        <w:t>Поточний</w:t>
      </w:r>
      <w:proofErr w:type="spellEnd"/>
      <w:r w:rsidRPr="00276C08">
        <w:rPr>
          <w:sz w:val="24"/>
        </w:rPr>
        <w:t xml:space="preserve"> контроль </w:t>
      </w:r>
      <w:proofErr w:type="spellStart"/>
      <w:r w:rsidRPr="00276C08">
        <w:rPr>
          <w:sz w:val="24"/>
        </w:rPr>
        <w:t>передбачає</w:t>
      </w:r>
      <w:proofErr w:type="spellEnd"/>
      <w:r w:rsidRPr="00276C08">
        <w:rPr>
          <w:sz w:val="24"/>
        </w:rPr>
        <w:t xml:space="preserve">  </w:t>
      </w:r>
      <w:proofErr w:type="spellStart"/>
      <w:r w:rsidRPr="00276C08">
        <w:rPr>
          <w:sz w:val="24"/>
        </w:rPr>
        <w:t>виконання</w:t>
      </w:r>
      <w:proofErr w:type="spellEnd"/>
      <w:r w:rsidRPr="00276C08">
        <w:rPr>
          <w:sz w:val="24"/>
        </w:rPr>
        <w:t xml:space="preserve"> </w:t>
      </w:r>
      <w:proofErr w:type="spellStart"/>
      <w:r w:rsidRPr="00276C08">
        <w:rPr>
          <w:sz w:val="24"/>
        </w:rPr>
        <w:t>завдань</w:t>
      </w:r>
      <w:proofErr w:type="spellEnd"/>
      <w:r w:rsidRPr="00276C08">
        <w:rPr>
          <w:sz w:val="24"/>
        </w:rPr>
        <w:t xml:space="preserve"> </w:t>
      </w:r>
      <w:proofErr w:type="spellStart"/>
      <w:proofErr w:type="gramStart"/>
      <w:r w:rsidRPr="00276C08">
        <w:rPr>
          <w:sz w:val="24"/>
        </w:rPr>
        <w:t>п</w:t>
      </w:r>
      <w:proofErr w:type="gramEnd"/>
      <w:r w:rsidRPr="00276C08">
        <w:rPr>
          <w:sz w:val="24"/>
        </w:rPr>
        <w:t>ід</w:t>
      </w:r>
      <w:proofErr w:type="spellEnd"/>
      <w:r w:rsidRPr="00276C08">
        <w:rPr>
          <w:sz w:val="24"/>
        </w:rPr>
        <w:t xml:space="preserve"> час </w:t>
      </w:r>
      <w:proofErr w:type="spellStart"/>
      <w:r w:rsidRPr="00276C08">
        <w:rPr>
          <w:sz w:val="24"/>
        </w:rPr>
        <w:t>теоретичних</w:t>
      </w:r>
      <w:proofErr w:type="spellEnd"/>
      <w:r w:rsidRPr="00276C08">
        <w:rPr>
          <w:sz w:val="24"/>
        </w:rPr>
        <w:t xml:space="preserve"> та </w:t>
      </w:r>
      <w:proofErr w:type="spellStart"/>
      <w:r w:rsidRPr="00276C08">
        <w:rPr>
          <w:sz w:val="24"/>
        </w:rPr>
        <w:t>практичних</w:t>
      </w:r>
      <w:proofErr w:type="spellEnd"/>
      <w:r w:rsidRPr="00276C08">
        <w:rPr>
          <w:sz w:val="24"/>
        </w:rPr>
        <w:t xml:space="preserve"> занять, </w:t>
      </w:r>
      <w:proofErr w:type="spellStart"/>
      <w:r w:rsidRPr="00276C08">
        <w:rPr>
          <w:sz w:val="24"/>
        </w:rPr>
        <w:t>які</w:t>
      </w:r>
      <w:proofErr w:type="spellEnd"/>
      <w:r w:rsidRPr="00276C08">
        <w:rPr>
          <w:sz w:val="24"/>
        </w:rPr>
        <w:t xml:space="preserve"> </w:t>
      </w:r>
      <w:proofErr w:type="spellStart"/>
      <w:r w:rsidRPr="00276C08">
        <w:rPr>
          <w:sz w:val="24"/>
        </w:rPr>
        <w:t>оцінюються</w:t>
      </w:r>
      <w:proofErr w:type="spellEnd"/>
      <w:r w:rsidRPr="00276C08">
        <w:rPr>
          <w:sz w:val="24"/>
        </w:rPr>
        <w:t xml:space="preserve"> за </w:t>
      </w:r>
      <w:proofErr w:type="spellStart"/>
      <w:r w:rsidRPr="00276C08">
        <w:rPr>
          <w:sz w:val="24"/>
        </w:rPr>
        <w:t>національною</w:t>
      </w:r>
      <w:proofErr w:type="spellEnd"/>
      <w:r w:rsidRPr="00276C08">
        <w:rPr>
          <w:sz w:val="24"/>
        </w:rPr>
        <w:t xml:space="preserve"> шкалою 5,4,3,2, </w:t>
      </w:r>
      <w:proofErr w:type="spellStart"/>
      <w:r w:rsidRPr="00276C08">
        <w:rPr>
          <w:sz w:val="24"/>
        </w:rPr>
        <w:t>які</w:t>
      </w:r>
      <w:proofErr w:type="spellEnd"/>
      <w:r w:rsidRPr="00276C08">
        <w:rPr>
          <w:sz w:val="24"/>
        </w:rPr>
        <w:t xml:space="preserve"> </w:t>
      </w:r>
      <w:proofErr w:type="spellStart"/>
      <w:r w:rsidRPr="00276C08">
        <w:rPr>
          <w:sz w:val="24"/>
        </w:rPr>
        <w:t>потім</w:t>
      </w:r>
      <w:proofErr w:type="spellEnd"/>
      <w:r w:rsidRPr="00276C08">
        <w:rPr>
          <w:sz w:val="24"/>
        </w:rPr>
        <w:t xml:space="preserve"> </w:t>
      </w:r>
      <w:proofErr w:type="spellStart"/>
      <w:r w:rsidRPr="00276C08">
        <w:rPr>
          <w:sz w:val="24"/>
        </w:rPr>
        <w:t>переводяться</w:t>
      </w:r>
      <w:proofErr w:type="spellEnd"/>
      <w:r w:rsidRPr="00276C08">
        <w:rPr>
          <w:sz w:val="24"/>
        </w:rPr>
        <w:t xml:space="preserve"> у </w:t>
      </w:r>
      <w:proofErr w:type="spellStart"/>
      <w:r w:rsidRPr="00276C08">
        <w:rPr>
          <w:sz w:val="24"/>
        </w:rPr>
        <w:t>десятибальну</w:t>
      </w:r>
      <w:proofErr w:type="spellEnd"/>
      <w:r w:rsidRPr="00276C08">
        <w:rPr>
          <w:sz w:val="24"/>
        </w:rPr>
        <w:t xml:space="preserve"> </w:t>
      </w:r>
      <w:proofErr w:type="spellStart"/>
      <w:r w:rsidRPr="00276C08">
        <w:rPr>
          <w:sz w:val="24"/>
        </w:rPr>
        <w:t>аудиторну</w:t>
      </w:r>
      <w:proofErr w:type="spellEnd"/>
      <w:r w:rsidRPr="00276C08">
        <w:rPr>
          <w:sz w:val="24"/>
        </w:rPr>
        <w:t xml:space="preserve"> </w:t>
      </w:r>
      <w:proofErr w:type="spellStart"/>
      <w:r w:rsidRPr="00276C08">
        <w:rPr>
          <w:sz w:val="24"/>
        </w:rPr>
        <w:t>оцінку</w:t>
      </w:r>
      <w:proofErr w:type="spellEnd"/>
      <w:r w:rsidRPr="00276C08">
        <w:rPr>
          <w:sz w:val="24"/>
        </w:rPr>
        <w:t xml:space="preserve"> (10, 9 – 5; 8,7 – 4; 6, 5 – 3; 4, 3 – 2). Таким чином, </w:t>
      </w:r>
      <w:proofErr w:type="spellStart"/>
      <w:r w:rsidRPr="00276C08">
        <w:rPr>
          <w:sz w:val="24"/>
        </w:rPr>
        <w:t>студенти</w:t>
      </w:r>
      <w:proofErr w:type="spellEnd"/>
      <w:r w:rsidRPr="00276C08">
        <w:rPr>
          <w:sz w:val="24"/>
        </w:rPr>
        <w:t xml:space="preserve"> </w:t>
      </w:r>
      <w:proofErr w:type="spellStart"/>
      <w:r w:rsidRPr="00276C08">
        <w:rPr>
          <w:sz w:val="24"/>
        </w:rPr>
        <w:t>отримують</w:t>
      </w:r>
      <w:proofErr w:type="spellEnd"/>
      <w:r w:rsidRPr="00276C08">
        <w:rPr>
          <w:sz w:val="24"/>
        </w:rPr>
        <w:t xml:space="preserve"> за </w:t>
      </w:r>
      <w:proofErr w:type="spellStart"/>
      <w:r w:rsidRPr="00276C08">
        <w:rPr>
          <w:sz w:val="24"/>
        </w:rPr>
        <w:t>аудиторну</w:t>
      </w:r>
      <w:proofErr w:type="spellEnd"/>
      <w:r w:rsidRPr="00276C08">
        <w:rPr>
          <w:sz w:val="24"/>
        </w:rPr>
        <w:t xml:space="preserve"> роботу макс. 10 </w:t>
      </w:r>
      <w:proofErr w:type="spellStart"/>
      <w:r w:rsidRPr="00276C08">
        <w:rPr>
          <w:sz w:val="24"/>
        </w:rPr>
        <w:t>балі</w:t>
      </w:r>
      <w:proofErr w:type="gramStart"/>
      <w:r w:rsidRPr="00276C08">
        <w:rPr>
          <w:sz w:val="24"/>
        </w:rPr>
        <w:t>в</w:t>
      </w:r>
      <w:proofErr w:type="spellEnd"/>
      <w:proofErr w:type="gramEnd"/>
      <w:r w:rsidRPr="00276C08">
        <w:rPr>
          <w:sz w:val="24"/>
        </w:rPr>
        <w:t xml:space="preserve"> у кожному </w:t>
      </w:r>
      <w:proofErr w:type="spellStart"/>
      <w:r w:rsidRPr="00276C08">
        <w:rPr>
          <w:sz w:val="24"/>
        </w:rPr>
        <w:t>змістовому</w:t>
      </w:r>
      <w:proofErr w:type="spellEnd"/>
      <w:r w:rsidRPr="00276C08">
        <w:rPr>
          <w:sz w:val="24"/>
        </w:rPr>
        <w:t xml:space="preserve"> </w:t>
      </w:r>
      <w:proofErr w:type="spellStart"/>
      <w:r w:rsidRPr="00276C08">
        <w:rPr>
          <w:sz w:val="24"/>
        </w:rPr>
        <w:t>модулі</w:t>
      </w:r>
      <w:proofErr w:type="spellEnd"/>
      <w:r w:rsidRPr="00276C08">
        <w:rPr>
          <w:sz w:val="24"/>
        </w:rPr>
        <w:t xml:space="preserve">. </w:t>
      </w:r>
    </w:p>
    <w:p w14:paraId="4DC831AF" w14:textId="245BF5B8" w:rsidR="0021285A" w:rsidRPr="00276C08" w:rsidRDefault="0021285A" w:rsidP="0021285A">
      <w:pPr>
        <w:jc w:val="both"/>
        <w:rPr>
          <w:sz w:val="24"/>
        </w:rPr>
      </w:pPr>
      <w:r w:rsidRPr="00276C08">
        <w:rPr>
          <w:sz w:val="24"/>
        </w:rPr>
        <w:t>В кінці кожного змістового модуля проводиться атестаційна контрольна робота (</w:t>
      </w:r>
      <w:proofErr w:type="spellStart"/>
      <w:r w:rsidRPr="00276C08">
        <w:rPr>
          <w:sz w:val="24"/>
        </w:rPr>
        <w:t>макс</w:t>
      </w:r>
      <w:proofErr w:type="spellEnd"/>
      <w:r w:rsidRPr="00276C08">
        <w:rPr>
          <w:sz w:val="24"/>
        </w:rPr>
        <w:t xml:space="preserve">. 15 балів • 2 модулі = 30 б.). Мета цих заходів – перевірити рівень засвоєння навчального матеріалу студентами і показати, на які аспекти слід звернути найбільшу увагу, оскільки кінцевою метою є підготовка до підсумкового контролю знань – заліку. </w:t>
      </w:r>
    </w:p>
    <w:p w14:paraId="1C301307" w14:textId="6CC15BD9" w:rsidR="00FB743F" w:rsidRPr="00276C08" w:rsidRDefault="0021285A" w:rsidP="00F7493E">
      <w:pPr>
        <w:jc w:val="both"/>
        <w:rPr>
          <w:sz w:val="24"/>
        </w:rPr>
      </w:pPr>
      <w:r w:rsidRPr="00276C08">
        <w:rPr>
          <w:sz w:val="24"/>
        </w:rPr>
        <w:t>Кількість балів усього за змістові модулі дорівнює 60.</w:t>
      </w:r>
    </w:p>
    <w:p w14:paraId="7B56C00B" w14:textId="77777777" w:rsidR="00FB743F" w:rsidRDefault="00972CD9">
      <w:pPr>
        <w:spacing w:after="0"/>
        <w:ind w:left="-5" w:hanging="10"/>
        <w:rPr>
          <w:rFonts w:ascii="Times New Roman" w:eastAsia="Times New Roman" w:hAnsi="Times New Roman" w:cs="Times New Roman"/>
          <w:b/>
          <w:i/>
          <w:sz w:val="24"/>
        </w:rPr>
      </w:pPr>
      <w:r>
        <w:rPr>
          <w:rFonts w:ascii="Times New Roman" w:eastAsia="Times New Roman" w:hAnsi="Times New Roman" w:cs="Times New Roman"/>
          <w:b/>
          <w:i/>
          <w:sz w:val="24"/>
          <w:u w:val="single" w:color="000000"/>
        </w:rPr>
        <w:t>Підсумкові контрольні заходи:</w:t>
      </w:r>
      <w:r>
        <w:rPr>
          <w:rFonts w:ascii="Times New Roman" w:eastAsia="Times New Roman" w:hAnsi="Times New Roman" w:cs="Times New Roman"/>
          <w:b/>
          <w:i/>
          <w:sz w:val="24"/>
        </w:rPr>
        <w:t xml:space="preserve"> </w:t>
      </w:r>
    </w:p>
    <w:p w14:paraId="04A3808B" w14:textId="5B421827" w:rsidR="00B57A35" w:rsidRPr="00276C08" w:rsidRDefault="00B57A35" w:rsidP="00276C08">
      <w:pPr>
        <w:jc w:val="both"/>
        <w:rPr>
          <w:sz w:val="24"/>
        </w:rPr>
      </w:pPr>
      <w:r w:rsidRPr="00276C08">
        <w:rPr>
          <w:sz w:val="24"/>
        </w:rPr>
        <w:t xml:space="preserve">Залік  проводиться в письмовій формі і передбачає виконання таких завдань: надати дефініції 10 спеціальних термінів теорії вербальних </w:t>
      </w:r>
      <w:proofErr w:type="spellStart"/>
      <w:r w:rsidRPr="00276C08">
        <w:rPr>
          <w:sz w:val="24"/>
        </w:rPr>
        <w:t>інтеракцій</w:t>
      </w:r>
      <w:proofErr w:type="spellEnd"/>
      <w:r w:rsidRPr="00276C08">
        <w:rPr>
          <w:sz w:val="24"/>
        </w:rPr>
        <w:t xml:space="preserve"> (</w:t>
      </w:r>
      <w:proofErr w:type="spellStart"/>
      <w:r w:rsidRPr="00276C08">
        <w:rPr>
          <w:sz w:val="24"/>
        </w:rPr>
        <w:t>макс</w:t>
      </w:r>
      <w:proofErr w:type="spellEnd"/>
      <w:r w:rsidRPr="00276C08">
        <w:rPr>
          <w:sz w:val="24"/>
        </w:rPr>
        <w:t xml:space="preserve">. </w:t>
      </w:r>
      <w:r w:rsidR="005A2049" w:rsidRPr="00276C08">
        <w:rPr>
          <w:sz w:val="24"/>
        </w:rPr>
        <w:t xml:space="preserve">8 </w:t>
      </w:r>
      <w:r w:rsidRPr="00276C08">
        <w:rPr>
          <w:sz w:val="24"/>
        </w:rPr>
        <w:t xml:space="preserve">балів), зробити аналіз навчального заняття з викладання іноземної мови </w:t>
      </w:r>
      <w:r w:rsidR="005A2049" w:rsidRPr="00276C08">
        <w:rPr>
          <w:sz w:val="24"/>
        </w:rPr>
        <w:t>(за по</w:t>
      </w:r>
      <w:r w:rsidRPr="00276C08">
        <w:rPr>
          <w:sz w:val="24"/>
        </w:rPr>
        <w:t>даною франкомовною транскрипцією) (</w:t>
      </w:r>
      <w:proofErr w:type="spellStart"/>
      <w:r w:rsidRPr="00276C08">
        <w:rPr>
          <w:sz w:val="24"/>
        </w:rPr>
        <w:t>макс</w:t>
      </w:r>
      <w:proofErr w:type="spellEnd"/>
      <w:r w:rsidRPr="00276C08">
        <w:rPr>
          <w:sz w:val="24"/>
        </w:rPr>
        <w:t xml:space="preserve">. </w:t>
      </w:r>
      <w:r w:rsidR="005A2049" w:rsidRPr="00276C08">
        <w:rPr>
          <w:sz w:val="24"/>
        </w:rPr>
        <w:t>12</w:t>
      </w:r>
      <w:r w:rsidRPr="00276C08">
        <w:rPr>
          <w:sz w:val="24"/>
        </w:rPr>
        <w:t xml:space="preserve"> </w:t>
      </w:r>
      <w:proofErr w:type="spellStart"/>
      <w:r w:rsidRPr="00276C08">
        <w:rPr>
          <w:sz w:val="24"/>
        </w:rPr>
        <w:t>балів</w:t>
      </w:r>
      <w:proofErr w:type="spellEnd"/>
      <w:r w:rsidRPr="00276C08">
        <w:rPr>
          <w:sz w:val="24"/>
        </w:rPr>
        <w:t xml:space="preserve">),) (макс. 20 </w:t>
      </w:r>
      <w:proofErr w:type="spellStart"/>
      <w:r w:rsidRPr="00276C08">
        <w:rPr>
          <w:sz w:val="24"/>
        </w:rPr>
        <w:t>балів</w:t>
      </w:r>
      <w:proofErr w:type="spellEnd"/>
      <w:r w:rsidRPr="00276C08">
        <w:rPr>
          <w:sz w:val="24"/>
        </w:rPr>
        <w:t xml:space="preserve">). </w:t>
      </w:r>
      <w:proofErr w:type="spellStart"/>
      <w:r w:rsidRPr="00276C08">
        <w:rPr>
          <w:sz w:val="24"/>
        </w:rPr>
        <w:t>Перелік</w:t>
      </w:r>
      <w:proofErr w:type="spellEnd"/>
      <w:r w:rsidRPr="00276C08">
        <w:rPr>
          <w:sz w:val="24"/>
        </w:rPr>
        <w:t xml:space="preserve"> </w:t>
      </w:r>
      <w:proofErr w:type="spellStart"/>
      <w:r w:rsidRPr="00276C08">
        <w:rPr>
          <w:sz w:val="24"/>
        </w:rPr>
        <w:t>питань</w:t>
      </w:r>
      <w:proofErr w:type="spellEnd"/>
      <w:r w:rsidRPr="00276C08">
        <w:rPr>
          <w:sz w:val="24"/>
        </w:rPr>
        <w:t xml:space="preserve"> для </w:t>
      </w:r>
      <w:proofErr w:type="spellStart"/>
      <w:proofErr w:type="gramStart"/>
      <w:r w:rsidRPr="00276C08">
        <w:rPr>
          <w:sz w:val="24"/>
        </w:rPr>
        <w:t>п</w:t>
      </w:r>
      <w:proofErr w:type="gramEnd"/>
      <w:r w:rsidRPr="00276C08">
        <w:rPr>
          <w:sz w:val="24"/>
        </w:rPr>
        <w:t>ідготовки</w:t>
      </w:r>
      <w:proofErr w:type="spellEnd"/>
      <w:r w:rsidRPr="00276C08">
        <w:rPr>
          <w:sz w:val="24"/>
        </w:rPr>
        <w:t xml:space="preserve"> до </w:t>
      </w:r>
      <w:proofErr w:type="spellStart"/>
      <w:r w:rsidRPr="00276C08">
        <w:rPr>
          <w:sz w:val="24"/>
        </w:rPr>
        <w:t>іспиту</w:t>
      </w:r>
      <w:proofErr w:type="spellEnd"/>
      <w:r w:rsidRPr="00276C08">
        <w:rPr>
          <w:sz w:val="24"/>
        </w:rPr>
        <w:t xml:space="preserve"> </w:t>
      </w:r>
      <w:proofErr w:type="spellStart"/>
      <w:r w:rsidRPr="00276C08">
        <w:rPr>
          <w:sz w:val="24"/>
        </w:rPr>
        <w:t>знаходиться</w:t>
      </w:r>
      <w:proofErr w:type="spellEnd"/>
      <w:r w:rsidRPr="00276C08">
        <w:rPr>
          <w:sz w:val="24"/>
        </w:rPr>
        <w:t xml:space="preserve"> на платформі </w:t>
      </w:r>
      <w:proofErr w:type="spellStart"/>
      <w:r w:rsidRPr="00276C08">
        <w:rPr>
          <w:sz w:val="24"/>
        </w:rPr>
        <w:t>Moodle</w:t>
      </w:r>
      <w:proofErr w:type="spellEnd"/>
      <w:r w:rsidRPr="00276C08">
        <w:rPr>
          <w:sz w:val="24"/>
        </w:rPr>
        <w:t xml:space="preserve"> за </w:t>
      </w:r>
      <w:proofErr w:type="spellStart"/>
      <w:r w:rsidRPr="00276C08">
        <w:rPr>
          <w:sz w:val="24"/>
        </w:rPr>
        <w:t>посиланням</w:t>
      </w:r>
      <w:proofErr w:type="spellEnd"/>
      <w:r w:rsidRPr="00276C08">
        <w:rPr>
          <w:sz w:val="24"/>
        </w:rPr>
        <w:t>:</w:t>
      </w:r>
      <w:r w:rsidR="005D3E0A" w:rsidRPr="00276C08">
        <w:rPr>
          <w:sz w:val="24"/>
        </w:rPr>
        <w:t xml:space="preserve"> https://moodle.znu.edu.ua/course/view.php?id=2383</w:t>
      </w:r>
    </w:p>
    <w:p w14:paraId="3BC58848" w14:textId="77777777" w:rsidR="00FB743F" w:rsidRDefault="00972CD9">
      <w:pPr>
        <w:spacing w:after="0"/>
      </w:pPr>
      <w:r>
        <w:rPr>
          <w:rFonts w:ascii="Times New Roman" w:eastAsia="Times New Roman" w:hAnsi="Times New Roman" w:cs="Times New Roman"/>
          <w:i/>
          <w:sz w:val="16"/>
        </w:rPr>
        <w:lastRenderedPageBreak/>
        <w:t xml:space="preserve"> </w:t>
      </w:r>
    </w:p>
    <w:tbl>
      <w:tblPr>
        <w:tblStyle w:val="TableGrid"/>
        <w:tblW w:w="10092" w:type="dxa"/>
        <w:tblInd w:w="58" w:type="dxa"/>
        <w:tblCellMar>
          <w:top w:w="7" w:type="dxa"/>
          <w:left w:w="108" w:type="dxa"/>
          <w:right w:w="46" w:type="dxa"/>
        </w:tblCellMar>
        <w:tblLook w:val="04A0" w:firstRow="1" w:lastRow="0" w:firstColumn="1" w:lastColumn="0" w:noHBand="0" w:noVBand="1"/>
      </w:tblPr>
      <w:tblGrid>
        <w:gridCol w:w="1505"/>
        <w:gridCol w:w="4645"/>
        <w:gridCol w:w="2019"/>
        <w:gridCol w:w="1923"/>
      </w:tblGrid>
      <w:tr w:rsidR="00FB743F" w14:paraId="75A91B52" w14:textId="77777777" w:rsidTr="00885FBE">
        <w:trPr>
          <w:trHeight w:val="838"/>
        </w:trPr>
        <w:tc>
          <w:tcPr>
            <w:tcW w:w="6150" w:type="dxa"/>
            <w:gridSpan w:val="2"/>
            <w:tcBorders>
              <w:top w:val="single" w:sz="4" w:space="0" w:color="000000"/>
              <w:left w:val="single" w:sz="4" w:space="0" w:color="000000"/>
              <w:bottom w:val="single" w:sz="4" w:space="0" w:color="000000"/>
              <w:right w:val="single" w:sz="4" w:space="0" w:color="000000"/>
            </w:tcBorders>
            <w:vAlign w:val="center"/>
          </w:tcPr>
          <w:p w14:paraId="240A0A6C" w14:textId="77777777" w:rsidR="00FB743F" w:rsidRDefault="00972CD9">
            <w:pPr>
              <w:spacing w:after="0"/>
              <w:ind w:right="58"/>
              <w:jc w:val="center"/>
            </w:pPr>
            <w:r>
              <w:rPr>
                <w:rFonts w:ascii="Times New Roman" w:eastAsia="Times New Roman" w:hAnsi="Times New Roman" w:cs="Times New Roman"/>
                <w:b/>
                <w:sz w:val="24"/>
              </w:rPr>
              <w:t xml:space="preserve">Контрольний захід </w:t>
            </w:r>
          </w:p>
        </w:tc>
        <w:tc>
          <w:tcPr>
            <w:tcW w:w="2019" w:type="dxa"/>
            <w:tcBorders>
              <w:top w:val="single" w:sz="4" w:space="0" w:color="000000"/>
              <w:left w:val="single" w:sz="4" w:space="0" w:color="000000"/>
              <w:bottom w:val="single" w:sz="4" w:space="0" w:color="000000"/>
              <w:right w:val="single" w:sz="4" w:space="0" w:color="000000"/>
            </w:tcBorders>
            <w:vAlign w:val="center"/>
          </w:tcPr>
          <w:p w14:paraId="303EAA07" w14:textId="77777777" w:rsidR="00FB743F" w:rsidRDefault="00972CD9">
            <w:pPr>
              <w:spacing w:after="0"/>
              <w:jc w:val="center"/>
            </w:pPr>
            <w:r>
              <w:rPr>
                <w:rFonts w:ascii="Times New Roman" w:eastAsia="Times New Roman" w:hAnsi="Times New Roman" w:cs="Times New Roman"/>
                <w:b/>
                <w:sz w:val="24"/>
              </w:rPr>
              <w:t xml:space="preserve">Термін виконання </w:t>
            </w:r>
          </w:p>
        </w:tc>
        <w:tc>
          <w:tcPr>
            <w:tcW w:w="1923" w:type="dxa"/>
            <w:tcBorders>
              <w:top w:val="single" w:sz="4" w:space="0" w:color="000000"/>
              <w:left w:val="single" w:sz="4" w:space="0" w:color="000000"/>
              <w:bottom w:val="single" w:sz="4" w:space="0" w:color="000000"/>
              <w:right w:val="single" w:sz="4" w:space="0" w:color="000000"/>
            </w:tcBorders>
          </w:tcPr>
          <w:p w14:paraId="6F0D8B62" w14:textId="77777777" w:rsidR="00FB743F" w:rsidRDefault="00972CD9">
            <w:pPr>
              <w:spacing w:after="0"/>
              <w:ind w:left="29" w:right="30"/>
              <w:jc w:val="center"/>
            </w:pPr>
            <w:r>
              <w:rPr>
                <w:rFonts w:ascii="Times New Roman" w:eastAsia="Times New Roman" w:hAnsi="Times New Roman" w:cs="Times New Roman"/>
                <w:b/>
                <w:sz w:val="24"/>
              </w:rPr>
              <w:t xml:space="preserve">% від загальної оцінки </w:t>
            </w:r>
          </w:p>
        </w:tc>
      </w:tr>
      <w:tr w:rsidR="00FB743F" w14:paraId="084344E8" w14:textId="77777777" w:rsidTr="00885FBE">
        <w:trPr>
          <w:trHeight w:val="286"/>
        </w:trPr>
        <w:tc>
          <w:tcPr>
            <w:tcW w:w="6150" w:type="dxa"/>
            <w:gridSpan w:val="2"/>
            <w:tcBorders>
              <w:top w:val="single" w:sz="4" w:space="0" w:color="000000"/>
              <w:left w:val="single" w:sz="4" w:space="0" w:color="000000"/>
              <w:bottom w:val="single" w:sz="4" w:space="0" w:color="000000"/>
              <w:right w:val="single" w:sz="4" w:space="0" w:color="000000"/>
            </w:tcBorders>
          </w:tcPr>
          <w:p w14:paraId="738A0834" w14:textId="77777777" w:rsidR="00FB743F" w:rsidRDefault="00972CD9">
            <w:pPr>
              <w:spacing w:after="0"/>
              <w:ind w:left="3"/>
            </w:pPr>
            <w:r>
              <w:rPr>
                <w:rFonts w:ascii="Times New Roman" w:eastAsia="Times New Roman" w:hAnsi="Times New Roman" w:cs="Times New Roman"/>
                <w:b/>
                <w:sz w:val="24"/>
              </w:rPr>
              <w:t>Поточний контроль (</w:t>
            </w:r>
            <w:proofErr w:type="spellStart"/>
            <w:r>
              <w:rPr>
                <w:rFonts w:ascii="Times New Roman" w:eastAsia="Times New Roman" w:hAnsi="Times New Roman" w:cs="Times New Roman"/>
                <w:b/>
                <w:sz w:val="24"/>
              </w:rPr>
              <w:t>max</w:t>
            </w:r>
            <w:proofErr w:type="spellEnd"/>
            <w:r>
              <w:rPr>
                <w:rFonts w:ascii="Times New Roman" w:eastAsia="Times New Roman" w:hAnsi="Times New Roman" w:cs="Times New Roman"/>
                <w:b/>
                <w:sz w:val="24"/>
              </w:rPr>
              <w:t xml:space="preserve"> 60%) </w:t>
            </w:r>
          </w:p>
        </w:tc>
        <w:tc>
          <w:tcPr>
            <w:tcW w:w="2019" w:type="dxa"/>
            <w:tcBorders>
              <w:top w:val="single" w:sz="4" w:space="0" w:color="000000"/>
              <w:left w:val="single" w:sz="4" w:space="0" w:color="000000"/>
              <w:bottom w:val="single" w:sz="4" w:space="0" w:color="000000"/>
              <w:right w:val="single" w:sz="4" w:space="0" w:color="000000"/>
            </w:tcBorders>
          </w:tcPr>
          <w:p w14:paraId="1169B6FE" w14:textId="77777777" w:rsidR="00FB743F" w:rsidRDefault="00972CD9">
            <w:pPr>
              <w:spacing w:after="0"/>
            </w:pPr>
            <w:r>
              <w:rPr>
                <w:rFonts w:ascii="Times New Roman" w:eastAsia="Times New Roman" w:hAnsi="Times New Roman" w:cs="Times New Roman"/>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F9DEABE" w14:textId="77777777" w:rsidR="00FB743F" w:rsidRDefault="00972CD9">
            <w:pPr>
              <w:spacing w:after="0"/>
              <w:ind w:left="2"/>
            </w:pPr>
            <w:r>
              <w:rPr>
                <w:rFonts w:ascii="Times New Roman" w:eastAsia="Times New Roman" w:hAnsi="Times New Roman" w:cs="Times New Roman"/>
                <w:sz w:val="24"/>
              </w:rPr>
              <w:t xml:space="preserve"> </w:t>
            </w:r>
          </w:p>
        </w:tc>
      </w:tr>
      <w:tr w:rsidR="00FB743F" w14:paraId="2E1B75EA" w14:textId="77777777" w:rsidTr="00885FBE">
        <w:trPr>
          <w:trHeight w:val="562"/>
        </w:trPr>
        <w:tc>
          <w:tcPr>
            <w:tcW w:w="1505" w:type="dxa"/>
            <w:vMerge w:val="restart"/>
            <w:tcBorders>
              <w:top w:val="single" w:sz="4" w:space="0" w:color="000000"/>
              <w:left w:val="single" w:sz="4" w:space="0" w:color="000000"/>
              <w:bottom w:val="single" w:sz="4" w:space="0" w:color="000000"/>
              <w:right w:val="single" w:sz="4" w:space="0" w:color="000000"/>
            </w:tcBorders>
          </w:tcPr>
          <w:p w14:paraId="17B72F82" w14:textId="77777777" w:rsidR="00FB743F" w:rsidRDefault="00972CD9">
            <w:pPr>
              <w:spacing w:after="20"/>
              <w:ind w:left="3"/>
            </w:pPr>
            <w:r>
              <w:rPr>
                <w:rFonts w:ascii="Times New Roman" w:eastAsia="Times New Roman" w:hAnsi="Times New Roman" w:cs="Times New Roman"/>
                <w:i/>
                <w:sz w:val="24"/>
              </w:rPr>
              <w:t xml:space="preserve">Змістовий </w:t>
            </w:r>
          </w:p>
          <w:p w14:paraId="69A63CAE" w14:textId="77777777" w:rsidR="00FB743F" w:rsidRDefault="00972CD9">
            <w:pPr>
              <w:tabs>
                <w:tab w:val="right" w:pos="1352"/>
              </w:tabs>
              <w:spacing w:after="19"/>
            </w:pPr>
            <w:r>
              <w:rPr>
                <w:rFonts w:ascii="Times New Roman" w:eastAsia="Times New Roman" w:hAnsi="Times New Roman" w:cs="Times New Roman"/>
                <w:i/>
                <w:sz w:val="24"/>
              </w:rPr>
              <w:t xml:space="preserve">модуль </w:t>
            </w:r>
            <w:r>
              <w:rPr>
                <w:rFonts w:ascii="Times New Roman" w:eastAsia="Times New Roman" w:hAnsi="Times New Roman" w:cs="Times New Roman"/>
                <w:i/>
                <w:sz w:val="24"/>
              </w:rPr>
              <w:tab/>
              <w:t xml:space="preserve">1 </w:t>
            </w:r>
          </w:p>
          <w:p w14:paraId="2972D0BB" w14:textId="77777777" w:rsidR="00FB743F" w:rsidRDefault="00972CD9">
            <w:pPr>
              <w:spacing w:after="0"/>
              <w:ind w:left="3"/>
            </w:pPr>
            <w:r>
              <w:rPr>
                <w:rFonts w:ascii="Times New Roman" w:eastAsia="Times New Roman" w:hAnsi="Times New Roman" w:cs="Times New Roman"/>
                <w:i/>
                <w:sz w:val="24"/>
              </w:rPr>
              <w:t xml:space="preserve">(розділ 1) </w:t>
            </w:r>
          </w:p>
        </w:tc>
        <w:tc>
          <w:tcPr>
            <w:tcW w:w="4645" w:type="dxa"/>
            <w:tcBorders>
              <w:top w:val="single" w:sz="4" w:space="0" w:color="000000"/>
              <w:left w:val="single" w:sz="4" w:space="0" w:color="000000"/>
              <w:bottom w:val="single" w:sz="4" w:space="0" w:color="000000"/>
              <w:right w:val="single" w:sz="4" w:space="0" w:color="000000"/>
            </w:tcBorders>
          </w:tcPr>
          <w:p w14:paraId="34BE5087" w14:textId="3E8FDB05" w:rsidR="00FB743F" w:rsidRDefault="00972CD9" w:rsidP="005A2049">
            <w:pPr>
              <w:spacing w:after="0"/>
              <w:ind w:left="2"/>
              <w:jc w:val="both"/>
            </w:pPr>
            <w:r>
              <w:rPr>
                <w:rFonts w:ascii="Times New Roman" w:eastAsia="Times New Roman" w:hAnsi="Times New Roman" w:cs="Times New Roman"/>
                <w:i/>
                <w:sz w:val="24"/>
              </w:rPr>
              <w:t>Вид теоретичного завдання</w:t>
            </w:r>
            <w:r w:rsidR="005A2049">
              <w:rPr>
                <w:rFonts w:ascii="Times New Roman" w:eastAsia="Times New Roman" w:hAnsi="Times New Roman" w:cs="Times New Roman"/>
                <w:i/>
                <w:sz w:val="24"/>
              </w:rPr>
              <w:t xml:space="preserve">: синтетичне читання наукових статей, термінологічний диктант </w:t>
            </w:r>
            <w:r>
              <w:rPr>
                <w:rFonts w:ascii="Times New Roman" w:eastAsia="Times New Roman" w:hAnsi="Times New Roman" w:cs="Times New Roman"/>
                <w:i/>
                <w:sz w:val="24"/>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04242689" w14:textId="77777777" w:rsidR="00FB743F" w:rsidRPr="00C05D36" w:rsidRDefault="00972CD9">
            <w:pPr>
              <w:spacing w:after="0"/>
              <w:rPr>
                <w:b/>
              </w:rPr>
            </w:pPr>
            <w:r w:rsidRPr="00C05D36">
              <w:rPr>
                <w:rFonts w:ascii="Times New Roman" w:eastAsia="Times New Roman" w:hAnsi="Times New Roman" w:cs="Times New Roman"/>
                <w:b/>
                <w:i/>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79E700ED" w14:textId="4D43991A" w:rsidR="00FB743F" w:rsidRPr="00C05D36" w:rsidRDefault="00972CD9">
            <w:pPr>
              <w:spacing w:after="0"/>
              <w:ind w:left="2"/>
              <w:rPr>
                <w:b/>
              </w:rPr>
            </w:pPr>
            <w:r w:rsidRPr="00C05D36">
              <w:rPr>
                <w:rFonts w:ascii="Times New Roman" w:eastAsia="Times New Roman" w:hAnsi="Times New Roman" w:cs="Times New Roman"/>
                <w:b/>
                <w:sz w:val="24"/>
              </w:rPr>
              <w:t xml:space="preserve"> </w:t>
            </w:r>
            <w:r w:rsidR="007B6A24" w:rsidRPr="00C05D36">
              <w:rPr>
                <w:rFonts w:ascii="Times New Roman" w:eastAsia="Times New Roman" w:hAnsi="Times New Roman" w:cs="Times New Roman"/>
                <w:b/>
                <w:sz w:val="24"/>
              </w:rPr>
              <w:t>5</w:t>
            </w:r>
          </w:p>
        </w:tc>
      </w:tr>
      <w:tr w:rsidR="00FB743F" w14:paraId="1F71496C" w14:textId="77777777" w:rsidTr="00885FBE">
        <w:trPr>
          <w:trHeight w:val="562"/>
        </w:trPr>
        <w:tc>
          <w:tcPr>
            <w:tcW w:w="0" w:type="auto"/>
            <w:vMerge/>
            <w:tcBorders>
              <w:top w:val="nil"/>
              <w:left w:val="single" w:sz="4" w:space="0" w:color="000000"/>
              <w:bottom w:val="single" w:sz="4" w:space="0" w:color="000000"/>
              <w:right w:val="single" w:sz="4" w:space="0" w:color="000000"/>
            </w:tcBorders>
          </w:tcPr>
          <w:p w14:paraId="6E87688C" w14:textId="77777777" w:rsidR="00FB743F" w:rsidRDefault="00FB743F"/>
        </w:tc>
        <w:tc>
          <w:tcPr>
            <w:tcW w:w="4645" w:type="dxa"/>
            <w:tcBorders>
              <w:top w:val="single" w:sz="4" w:space="0" w:color="000000"/>
              <w:left w:val="single" w:sz="4" w:space="0" w:color="000000"/>
              <w:bottom w:val="single" w:sz="4" w:space="0" w:color="000000"/>
              <w:right w:val="single" w:sz="4" w:space="0" w:color="000000"/>
            </w:tcBorders>
          </w:tcPr>
          <w:p w14:paraId="5BC2BB31" w14:textId="0F015D0F" w:rsidR="005A2049" w:rsidRDefault="00972CD9" w:rsidP="005A2049">
            <w:pPr>
              <w:tabs>
                <w:tab w:val="center" w:pos="1380"/>
                <w:tab w:val="center" w:pos="2823"/>
                <w:tab w:val="right" w:pos="4491"/>
              </w:tabs>
              <w:spacing w:after="29"/>
              <w:rPr>
                <w:rFonts w:ascii="Times New Roman" w:eastAsia="Times New Roman" w:hAnsi="Times New Roman" w:cs="Times New Roman"/>
                <w:i/>
                <w:sz w:val="24"/>
              </w:rPr>
            </w:pPr>
            <w:r>
              <w:rPr>
                <w:rFonts w:ascii="Times New Roman" w:eastAsia="Times New Roman" w:hAnsi="Times New Roman" w:cs="Times New Roman"/>
                <w:i/>
                <w:sz w:val="24"/>
              </w:rPr>
              <w:t xml:space="preserve">Вид </w:t>
            </w:r>
            <w:r>
              <w:rPr>
                <w:rFonts w:ascii="Times New Roman" w:eastAsia="Times New Roman" w:hAnsi="Times New Roman" w:cs="Times New Roman"/>
                <w:i/>
                <w:sz w:val="24"/>
              </w:rPr>
              <w:tab/>
              <w:t xml:space="preserve">практичного </w:t>
            </w:r>
            <w:r>
              <w:rPr>
                <w:rFonts w:ascii="Times New Roman" w:eastAsia="Times New Roman" w:hAnsi="Times New Roman" w:cs="Times New Roman"/>
                <w:i/>
                <w:sz w:val="24"/>
              </w:rPr>
              <w:tab/>
              <w:t>завдання</w:t>
            </w:r>
            <w:r w:rsidR="005A2049">
              <w:rPr>
                <w:rFonts w:ascii="Times New Roman" w:eastAsia="Times New Roman" w:hAnsi="Times New Roman" w:cs="Times New Roman"/>
                <w:i/>
                <w:sz w:val="24"/>
              </w:rPr>
              <w:t>: запис та транскрипція аудіо/відео дебатів(5 хвилин)</w:t>
            </w:r>
            <w:r>
              <w:rPr>
                <w:rFonts w:ascii="Times New Roman" w:eastAsia="Times New Roman" w:hAnsi="Times New Roman" w:cs="Times New Roman"/>
                <w:i/>
                <w:sz w:val="24"/>
              </w:rPr>
              <w:tab/>
            </w:r>
          </w:p>
          <w:p w14:paraId="58943C36" w14:textId="131E853B" w:rsidR="00FB743F" w:rsidRDefault="00972CD9" w:rsidP="00885FBE">
            <w:pPr>
              <w:spacing w:after="0"/>
              <w:ind w:left="2"/>
            </w:pPr>
            <w:r>
              <w:rPr>
                <w:rFonts w:ascii="Times New Roman" w:eastAsia="Times New Roman" w:hAnsi="Times New Roman" w:cs="Times New Roman"/>
                <w:i/>
                <w:sz w:val="24"/>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49D6D5A8" w14:textId="77777777" w:rsidR="00FB743F" w:rsidRDefault="00972CD9">
            <w:pPr>
              <w:spacing w:after="0"/>
            </w:pPr>
            <w:r>
              <w:rPr>
                <w:rFonts w:ascii="Times New Roman" w:eastAsia="Times New Roman" w:hAnsi="Times New Roman" w:cs="Times New Roman"/>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1CF7967" w14:textId="6AA36B72" w:rsidR="00FB743F" w:rsidRPr="00C05D36" w:rsidRDefault="00885FBE">
            <w:pPr>
              <w:spacing w:after="0"/>
              <w:ind w:left="2"/>
              <w:rPr>
                <w:b/>
              </w:rPr>
            </w:pPr>
            <w:r w:rsidRPr="00C05D36">
              <w:rPr>
                <w:rFonts w:ascii="Times New Roman" w:eastAsia="Times New Roman" w:hAnsi="Times New Roman" w:cs="Times New Roman"/>
                <w:b/>
                <w:sz w:val="24"/>
              </w:rPr>
              <w:t>10</w:t>
            </w:r>
            <w:r w:rsidR="00972CD9" w:rsidRPr="00C05D36">
              <w:rPr>
                <w:rFonts w:ascii="Times New Roman" w:eastAsia="Times New Roman" w:hAnsi="Times New Roman" w:cs="Times New Roman"/>
                <w:b/>
                <w:sz w:val="24"/>
              </w:rPr>
              <w:t xml:space="preserve"> </w:t>
            </w:r>
          </w:p>
        </w:tc>
      </w:tr>
      <w:tr w:rsidR="00885FBE" w14:paraId="3418E67A" w14:textId="77777777" w:rsidTr="00885FBE">
        <w:trPr>
          <w:trHeight w:val="562"/>
        </w:trPr>
        <w:tc>
          <w:tcPr>
            <w:tcW w:w="0" w:type="auto"/>
            <w:tcBorders>
              <w:top w:val="nil"/>
              <w:left w:val="single" w:sz="4" w:space="0" w:color="000000"/>
              <w:bottom w:val="single" w:sz="4" w:space="0" w:color="000000"/>
              <w:right w:val="single" w:sz="4" w:space="0" w:color="000000"/>
            </w:tcBorders>
          </w:tcPr>
          <w:p w14:paraId="02750B81" w14:textId="77777777" w:rsidR="00885FBE" w:rsidRDefault="00885FBE"/>
        </w:tc>
        <w:tc>
          <w:tcPr>
            <w:tcW w:w="4645" w:type="dxa"/>
            <w:tcBorders>
              <w:top w:val="single" w:sz="4" w:space="0" w:color="000000"/>
              <w:left w:val="single" w:sz="4" w:space="0" w:color="000000"/>
              <w:bottom w:val="single" w:sz="4" w:space="0" w:color="000000"/>
              <w:right w:val="single" w:sz="4" w:space="0" w:color="000000"/>
            </w:tcBorders>
          </w:tcPr>
          <w:p w14:paraId="5F470983" w14:textId="3A922191" w:rsidR="00885FBE" w:rsidRDefault="00885FBE" w:rsidP="005A2049">
            <w:pPr>
              <w:tabs>
                <w:tab w:val="center" w:pos="1380"/>
                <w:tab w:val="center" w:pos="2823"/>
                <w:tab w:val="right" w:pos="4491"/>
              </w:tabs>
              <w:spacing w:after="29"/>
              <w:rPr>
                <w:rFonts w:ascii="Times New Roman" w:eastAsia="Times New Roman" w:hAnsi="Times New Roman" w:cs="Times New Roman"/>
                <w:i/>
                <w:sz w:val="24"/>
              </w:rPr>
            </w:pPr>
            <w:r>
              <w:rPr>
                <w:rFonts w:ascii="Times New Roman" w:eastAsia="Times New Roman" w:hAnsi="Times New Roman" w:cs="Times New Roman"/>
                <w:i/>
                <w:sz w:val="24"/>
              </w:rPr>
              <w:t>Виконання атестаційної роботи</w:t>
            </w:r>
          </w:p>
        </w:tc>
        <w:tc>
          <w:tcPr>
            <w:tcW w:w="2019" w:type="dxa"/>
            <w:tcBorders>
              <w:top w:val="single" w:sz="4" w:space="0" w:color="000000"/>
              <w:left w:val="single" w:sz="4" w:space="0" w:color="000000"/>
              <w:bottom w:val="single" w:sz="4" w:space="0" w:color="000000"/>
              <w:right w:val="single" w:sz="4" w:space="0" w:color="000000"/>
            </w:tcBorders>
          </w:tcPr>
          <w:p w14:paraId="4344C288" w14:textId="77777777" w:rsidR="00885FBE" w:rsidRDefault="00885FBE">
            <w:pPr>
              <w:spacing w:after="0"/>
              <w:rPr>
                <w:rFonts w:ascii="Times New Roman" w:eastAsia="Times New Roman" w:hAnsi="Times New Roman" w:cs="Times New Roman"/>
                <w:sz w:val="24"/>
              </w:rPr>
            </w:pPr>
          </w:p>
        </w:tc>
        <w:tc>
          <w:tcPr>
            <w:tcW w:w="1923" w:type="dxa"/>
            <w:tcBorders>
              <w:top w:val="single" w:sz="4" w:space="0" w:color="000000"/>
              <w:left w:val="single" w:sz="4" w:space="0" w:color="000000"/>
              <w:bottom w:val="single" w:sz="4" w:space="0" w:color="000000"/>
              <w:right w:val="single" w:sz="4" w:space="0" w:color="000000"/>
            </w:tcBorders>
          </w:tcPr>
          <w:p w14:paraId="3FE7A104" w14:textId="44FB9CCB" w:rsidR="00885FBE" w:rsidRPr="00C05D36" w:rsidRDefault="007B6A24">
            <w:pPr>
              <w:spacing w:after="0"/>
              <w:ind w:left="2"/>
              <w:rPr>
                <w:rFonts w:ascii="Times New Roman" w:eastAsia="Times New Roman" w:hAnsi="Times New Roman" w:cs="Times New Roman"/>
                <w:b/>
                <w:sz w:val="24"/>
              </w:rPr>
            </w:pPr>
            <w:r w:rsidRPr="00C05D36">
              <w:rPr>
                <w:rFonts w:ascii="Times New Roman" w:eastAsia="Times New Roman" w:hAnsi="Times New Roman" w:cs="Times New Roman"/>
                <w:b/>
                <w:sz w:val="24"/>
              </w:rPr>
              <w:t>15</w:t>
            </w:r>
          </w:p>
        </w:tc>
      </w:tr>
      <w:tr w:rsidR="00FB743F" w14:paraId="43904C5D" w14:textId="77777777" w:rsidTr="00885FBE">
        <w:trPr>
          <w:trHeight w:val="562"/>
        </w:trPr>
        <w:tc>
          <w:tcPr>
            <w:tcW w:w="1505" w:type="dxa"/>
            <w:vMerge w:val="restart"/>
            <w:tcBorders>
              <w:top w:val="single" w:sz="4" w:space="0" w:color="000000"/>
              <w:left w:val="single" w:sz="4" w:space="0" w:color="000000"/>
              <w:bottom w:val="single" w:sz="4" w:space="0" w:color="000000"/>
              <w:right w:val="single" w:sz="4" w:space="0" w:color="000000"/>
            </w:tcBorders>
          </w:tcPr>
          <w:p w14:paraId="581A8861" w14:textId="77777777" w:rsidR="00FB743F" w:rsidRDefault="00972CD9">
            <w:pPr>
              <w:spacing w:after="20"/>
              <w:ind w:left="3"/>
            </w:pPr>
            <w:r>
              <w:rPr>
                <w:rFonts w:ascii="Times New Roman" w:eastAsia="Times New Roman" w:hAnsi="Times New Roman" w:cs="Times New Roman"/>
                <w:i/>
                <w:sz w:val="24"/>
              </w:rPr>
              <w:t xml:space="preserve">Змістовий </w:t>
            </w:r>
          </w:p>
          <w:p w14:paraId="0CEECA68" w14:textId="77777777" w:rsidR="00FB743F" w:rsidRDefault="00972CD9">
            <w:pPr>
              <w:tabs>
                <w:tab w:val="right" w:pos="1352"/>
              </w:tabs>
              <w:spacing w:after="19"/>
            </w:pPr>
            <w:r>
              <w:rPr>
                <w:rFonts w:ascii="Times New Roman" w:eastAsia="Times New Roman" w:hAnsi="Times New Roman" w:cs="Times New Roman"/>
                <w:i/>
                <w:sz w:val="24"/>
              </w:rPr>
              <w:t xml:space="preserve">модуль </w:t>
            </w:r>
            <w:r>
              <w:rPr>
                <w:rFonts w:ascii="Times New Roman" w:eastAsia="Times New Roman" w:hAnsi="Times New Roman" w:cs="Times New Roman"/>
                <w:i/>
                <w:sz w:val="24"/>
              </w:rPr>
              <w:tab/>
              <w:t xml:space="preserve">2 </w:t>
            </w:r>
          </w:p>
          <w:p w14:paraId="3FD7B11A" w14:textId="77777777" w:rsidR="00FB743F" w:rsidRDefault="00972CD9">
            <w:pPr>
              <w:spacing w:after="0"/>
              <w:ind w:left="3"/>
            </w:pPr>
            <w:r>
              <w:rPr>
                <w:rFonts w:ascii="Times New Roman" w:eastAsia="Times New Roman" w:hAnsi="Times New Roman" w:cs="Times New Roman"/>
                <w:i/>
                <w:sz w:val="24"/>
              </w:rPr>
              <w:t xml:space="preserve">(розділ 2) </w:t>
            </w:r>
          </w:p>
        </w:tc>
        <w:tc>
          <w:tcPr>
            <w:tcW w:w="4645" w:type="dxa"/>
            <w:tcBorders>
              <w:top w:val="single" w:sz="4" w:space="0" w:color="000000"/>
              <w:left w:val="single" w:sz="4" w:space="0" w:color="000000"/>
              <w:bottom w:val="single" w:sz="4" w:space="0" w:color="000000"/>
              <w:right w:val="single" w:sz="4" w:space="0" w:color="000000"/>
            </w:tcBorders>
          </w:tcPr>
          <w:p w14:paraId="471BEB43" w14:textId="77777777" w:rsidR="007B6A24" w:rsidRDefault="00972CD9" w:rsidP="00885FBE">
            <w:pPr>
              <w:spacing w:after="0"/>
              <w:ind w:left="2"/>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Вид </w:t>
            </w:r>
            <w:r w:rsidR="00885FBE">
              <w:rPr>
                <w:rFonts w:ascii="Times New Roman" w:eastAsia="Times New Roman" w:hAnsi="Times New Roman" w:cs="Times New Roman"/>
                <w:i/>
                <w:sz w:val="24"/>
              </w:rPr>
              <w:t>прак</w:t>
            </w:r>
            <w:r>
              <w:rPr>
                <w:rFonts w:ascii="Times New Roman" w:eastAsia="Times New Roman" w:hAnsi="Times New Roman" w:cs="Times New Roman"/>
                <w:i/>
                <w:sz w:val="24"/>
              </w:rPr>
              <w:t>тичного завдання</w:t>
            </w:r>
            <w:r w:rsidR="00885FBE">
              <w:rPr>
                <w:rFonts w:ascii="Times New Roman" w:eastAsia="Times New Roman" w:hAnsi="Times New Roman" w:cs="Times New Roman"/>
                <w:i/>
                <w:sz w:val="24"/>
              </w:rPr>
              <w:t>:</w:t>
            </w:r>
          </w:p>
          <w:p w14:paraId="50B20A8F" w14:textId="67786704" w:rsidR="00FB743F" w:rsidRDefault="007B6A24" w:rsidP="00885FBE">
            <w:pPr>
              <w:spacing w:after="0"/>
              <w:ind w:left="2"/>
              <w:jc w:val="both"/>
            </w:pPr>
            <w:r>
              <w:rPr>
                <w:rFonts w:ascii="Times New Roman" w:eastAsia="Times New Roman" w:hAnsi="Times New Roman" w:cs="Times New Roman"/>
                <w:i/>
                <w:sz w:val="24"/>
              </w:rPr>
              <w:t xml:space="preserve">Усний </w:t>
            </w:r>
            <w:r w:rsidR="00885FBE">
              <w:rPr>
                <w:rFonts w:ascii="Times New Roman" w:eastAsia="Times New Roman" w:hAnsi="Times New Roman" w:cs="Times New Roman"/>
                <w:i/>
                <w:sz w:val="24"/>
              </w:rPr>
              <w:t xml:space="preserve">аналіз транскрипцій </w:t>
            </w:r>
            <w:r>
              <w:rPr>
                <w:rFonts w:ascii="Times New Roman" w:eastAsia="Times New Roman" w:hAnsi="Times New Roman" w:cs="Times New Roman"/>
                <w:i/>
                <w:sz w:val="24"/>
              </w:rPr>
              <w:t xml:space="preserve">мовних </w:t>
            </w:r>
            <w:r w:rsidR="00885FBE">
              <w:rPr>
                <w:rFonts w:ascii="Times New Roman" w:eastAsia="Times New Roman" w:hAnsi="Times New Roman" w:cs="Times New Roman"/>
                <w:i/>
                <w:sz w:val="24"/>
              </w:rPr>
              <w:t xml:space="preserve">навчальних занять з </w:t>
            </w:r>
            <w:r>
              <w:rPr>
                <w:rFonts w:ascii="Times New Roman" w:eastAsia="Times New Roman" w:hAnsi="Times New Roman" w:cs="Times New Roman"/>
                <w:i/>
                <w:sz w:val="24"/>
              </w:rPr>
              <w:t>французького академічного контексту</w:t>
            </w:r>
            <w:r w:rsidR="00972CD9">
              <w:rPr>
                <w:rFonts w:ascii="Times New Roman" w:eastAsia="Times New Roman" w:hAnsi="Times New Roman" w:cs="Times New Roman"/>
                <w:i/>
                <w:sz w:val="24"/>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594C012A" w14:textId="77777777" w:rsidR="00FB743F" w:rsidRPr="00C05D36" w:rsidRDefault="00972CD9">
            <w:pPr>
              <w:spacing w:after="0"/>
              <w:rPr>
                <w:b/>
              </w:rPr>
            </w:pPr>
            <w:r w:rsidRPr="00C05D36">
              <w:rPr>
                <w:rFonts w:ascii="Times New Roman" w:eastAsia="Times New Roman" w:hAnsi="Times New Roman" w:cs="Times New Roman"/>
                <w:b/>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3D593B4" w14:textId="6A66E07B" w:rsidR="00FB743F" w:rsidRPr="00C05D36" w:rsidRDefault="00972CD9">
            <w:pPr>
              <w:spacing w:after="0"/>
              <w:ind w:left="2"/>
              <w:rPr>
                <w:b/>
              </w:rPr>
            </w:pPr>
            <w:r w:rsidRPr="00C05D36">
              <w:rPr>
                <w:rFonts w:ascii="Times New Roman" w:eastAsia="Times New Roman" w:hAnsi="Times New Roman" w:cs="Times New Roman"/>
                <w:b/>
                <w:sz w:val="24"/>
              </w:rPr>
              <w:t xml:space="preserve"> </w:t>
            </w:r>
            <w:r w:rsidR="007B6A24" w:rsidRPr="00C05D36">
              <w:rPr>
                <w:rFonts w:ascii="Times New Roman" w:eastAsia="Times New Roman" w:hAnsi="Times New Roman" w:cs="Times New Roman"/>
                <w:b/>
                <w:sz w:val="24"/>
              </w:rPr>
              <w:t>5</w:t>
            </w:r>
          </w:p>
        </w:tc>
      </w:tr>
      <w:tr w:rsidR="00FB743F" w14:paraId="127D4D64" w14:textId="77777777" w:rsidTr="00885FBE">
        <w:trPr>
          <w:trHeight w:val="610"/>
        </w:trPr>
        <w:tc>
          <w:tcPr>
            <w:tcW w:w="0" w:type="auto"/>
            <w:vMerge/>
            <w:tcBorders>
              <w:top w:val="nil"/>
              <w:left w:val="single" w:sz="4" w:space="0" w:color="000000"/>
              <w:bottom w:val="single" w:sz="4" w:space="0" w:color="000000"/>
              <w:right w:val="single" w:sz="4" w:space="0" w:color="000000"/>
            </w:tcBorders>
          </w:tcPr>
          <w:p w14:paraId="11CE5BD0" w14:textId="77777777" w:rsidR="00FB743F" w:rsidRDefault="00FB743F"/>
        </w:tc>
        <w:tc>
          <w:tcPr>
            <w:tcW w:w="4645" w:type="dxa"/>
            <w:tcBorders>
              <w:top w:val="single" w:sz="4" w:space="0" w:color="000000"/>
              <w:left w:val="single" w:sz="4" w:space="0" w:color="000000"/>
              <w:bottom w:val="single" w:sz="4" w:space="0" w:color="000000"/>
              <w:right w:val="single" w:sz="4" w:space="0" w:color="000000"/>
            </w:tcBorders>
          </w:tcPr>
          <w:p w14:paraId="615A701B" w14:textId="77777777" w:rsidR="007B6A24" w:rsidRDefault="00972CD9" w:rsidP="00885FBE">
            <w:pPr>
              <w:tabs>
                <w:tab w:val="center" w:pos="1380"/>
                <w:tab w:val="center" w:pos="2823"/>
                <w:tab w:val="right" w:pos="4491"/>
              </w:tabs>
              <w:spacing w:after="29"/>
              <w:rPr>
                <w:rFonts w:ascii="Times New Roman" w:eastAsia="Times New Roman" w:hAnsi="Times New Roman" w:cs="Times New Roman"/>
                <w:i/>
                <w:sz w:val="24"/>
              </w:rPr>
            </w:pPr>
            <w:r>
              <w:rPr>
                <w:rFonts w:ascii="Times New Roman" w:eastAsia="Times New Roman" w:hAnsi="Times New Roman" w:cs="Times New Roman"/>
                <w:i/>
                <w:sz w:val="24"/>
              </w:rPr>
              <w:t xml:space="preserve">Вид </w:t>
            </w:r>
            <w:r>
              <w:rPr>
                <w:rFonts w:ascii="Times New Roman" w:eastAsia="Times New Roman" w:hAnsi="Times New Roman" w:cs="Times New Roman"/>
                <w:i/>
                <w:sz w:val="24"/>
              </w:rPr>
              <w:tab/>
              <w:t xml:space="preserve">практичного </w:t>
            </w:r>
            <w:r>
              <w:rPr>
                <w:rFonts w:ascii="Times New Roman" w:eastAsia="Times New Roman" w:hAnsi="Times New Roman" w:cs="Times New Roman"/>
                <w:i/>
                <w:sz w:val="24"/>
              </w:rPr>
              <w:tab/>
              <w:t>завдання</w:t>
            </w:r>
            <w:r w:rsidR="007B6A24">
              <w:rPr>
                <w:rFonts w:ascii="Times New Roman" w:eastAsia="Times New Roman" w:hAnsi="Times New Roman" w:cs="Times New Roman"/>
                <w:i/>
                <w:sz w:val="24"/>
              </w:rPr>
              <w:t>:</w:t>
            </w:r>
          </w:p>
          <w:p w14:paraId="34A4EDBD" w14:textId="1114EA22" w:rsidR="00885FBE" w:rsidRDefault="007B6A24" w:rsidP="00885FBE">
            <w:pPr>
              <w:tabs>
                <w:tab w:val="center" w:pos="1380"/>
                <w:tab w:val="center" w:pos="2823"/>
                <w:tab w:val="right" w:pos="4491"/>
              </w:tabs>
              <w:spacing w:after="29"/>
              <w:rPr>
                <w:rFonts w:ascii="Times New Roman" w:eastAsia="Times New Roman" w:hAnsi="Times New Roman" w:cs="Times New Roman"/>
                <w:i/>
                <w:sz w:val="24"/>
              </w:rPr>
            </w:pPr>
            <w:r>
              <w:rPr>
                <w:rFonts w:ascii="Times New Roman" w:eastAsia="Times New Roman" w:hAnsi="Times New Roman" w:cs="Times New Roman"/>
                <w:i/>
                <w:sz w:val="24"/>
              </w:rPr>
              <w:t xml:space="preserve">Усний </w:t>
            </w:r>
            <w:r w:rsidR="00972CD9">
              <w:rPr>
                <w:rFonts w:ascii="Times New Roman" w:eastAsia="Times New Roman" w:hAnsi="Times New Roman" w:cs="Times New Roman"/>
                <w:i/>
                <w:sz w:val="24"/>
              </w:rPr>
              <w:t xml:space="preserve"> </w:t>
            </w:r>
            <w:r>
              <w:rPr>
                <w:rFonts w:ascii="Times New Roman" w:eastAsia="Times New Roman" w:hAnsi="Times New Roman" w:cs="Times New Roman"/>
                <w:i/>
                <w:sz w:val="24"/>
              </w:rPr>
              <w:t>аналіз транскрипцій мовних навчальних занять з французького академічного контексту</w:t>
            </w:r>
            <w:r w:rsidR="00972CD9">
              <w:rPr>
                <w:rFonts w:ascii="Times New Roman" w:eastAsia="Times New Roman" w:hAnsi="Times New Roman" w:cs="Times New Roman"/>
                <w:i/>
                <w:sz w:val="24"/>
              </w:rPr>
              <w:tab/>
            </w:r>
          </w:p>
          <w:p w14:paraId="364147D3" w14:textId="6F2E919F" w:rsidR="00FB743F" w:rsidRDefault="00972CD9">
            <w:pPr>
              <w:spacing w:after="0"/>
              <w:ind w:left="2"/>
            </w:pPr>
            <w:r>
              <w:rPr>
                <w:rFonts w:ascii="Times New Roman" w:eastAsia="Times New Roman" w:hAnsi="Times New Roman" w:cs="Times New Roman"/>
                <w:i/>
                <w:sz w:val="24"/>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016D2D2B" w14:textId="77777777" w:rsidR="00FB743F" w:rsidRDefault="00972CD9">
            <w:pPr>
              <w:spacing w:after="0"/>
            </w:pPr>
            <w:r>
              <w:rPr>
                <w:rFonts w:ascii="Times New Roman" w:eastAsia="Times New Roman" w:hAnsi="Times New Roman" w:cs="Times New Roman"/>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546A70FC" w14:textId="07BECF7D" w:rsidR="00FB743F" w:rsidRPr="00C05D36" w:rsidRDefault="00972CD9">
            <w:pPr>
              <w:spacing w:after="0"/>
              <w:ind w:left="2"/>
              <w:rPr>
                <w:b/>
              </w:rPr>
            </w:pPr>
            <w:r w:rsidRPr="00C05D36">
              <w:rPr>
                <w:rFonts w:ascii="Times New Roman" w:eastAsia="Times New Roman" w:hAnsi="Times New Roman" w:cs="Times New Roman"/>
                <w:b/>
                <w:sz w:val="24"/>
              </w:rPr>
              <w:t xml:space="preserve"> </w:t>
            </w:r>
            <w:r w:rsidR="007B6A24" w:rsidRPr="00C05D36">
              <w:rPr>
                <w:rFonts w:ascii="Times New Roman" w:eastAsia="Times New Roman" w:hAnsi="Times New Roman" w:cs="Times New Roman"/>
                <w:b/>
                <w:sz w:val="24"/>
              </w:rPr>
              <w:t>10</w:t>
            </w:r>
          </w:p>
        </w:tc>
      </w:tr>
      <w:tr w:rsidR="00885FBE" w14:paraId="330E4A6C" w14:textId="77777777" w:rsidTr="00885FBE">
        <w:trPr>
          <w:trHeight w:val="610"/>
        </w:trPr>
        <w:tc>
          <w:tcPr>
            <w:tcW w:w="0" w:type="auto"/>
            <w:tcBorders>
              <w:top w:val="nil"/>
              <w:left w:val="single" w:sz="4" w:space="0" w:color="000000"/>
              <w:bottom w:val="single" w:sz="4" w:space="0" w:color="000000"/>
              <w:right w:val="single" w:sz="4" w:space="0" w:color="000000"/>
            </w:tcBorders>
          </w:tcPr>
          <w:p w14:paraId="522E1751" w14:textId="658BA049" w:rsidR="00885FBE" w:rsidRDefault="00885FBE"/>
        </w:tc>
        <w:tc>
          <w:tcPr>
            <w:tcW w:w="4645" w:type="dxa"/>
            <w:tcBorders>
              <w:top w:val="single" w:sz="4" w:space="0" w:color="000000"/>
              <w:left w:val="single" w:sz="4" w:space="0" w:color="000000"/>
              <w:bottom w:val="single" w:sz="4" w:space="0" w:color="000000"/>
              <w:right w:val="single" w:sz="4" w:space="0" w:color="000000"/>
            </w:tcBorders>
          </w:tcPr>
          <w:p w14:paraId="4D416035" w14:textId="50D77742" w:rsidR="00885FBE" w:rsidRDefault="00885FBE" w:rsidP="00885FBE">
            <w:pPr>
              <w:tabs>
                <w:tab w:val="center" w:pos="1380"/>
                <w:tab w:val="center" w:pos="2823"/>
                <w:tab w:val="right" w:pos="4491"/>
              </w:tabs>
              <w:spacing w:after="29"/>
              <w:rPr>
                <w:rFonts w:ascii="Times New Roman" w:eastAsia="Times New Roman" w:hAnsi="Times New Roman" w:cs="Times New Roman"/>
                <w:i/>
                <w:sz w:val="24"/>
              </w:rPr>
            </w:pPr>
            <w:r>
              <w:rPr>
                <w:rFonts w:ascii="Times New Roman" w:eastAsia="Times New Roman" w:hAnsi="Times New Roman" w:cs="Times New Roman"/>
                <w:i/>
                <w:sz w:val="24"/>
              </w:rPr>
              <w:t>Виконання атестаційної роботи</w:t>
            </w:r>
          </w:p>
        </w:tc>
        <w:tc>
          <w:tcPr>
            <w:tcW w:w="2019" w:type="dxa"/>
            <w:tcBorders>
              <w:top w:val="single" w:sz="4" w:space="0" w:color="000000"/>
              <w:left w:val="single" w:sz="4" w:space="0" w:color="000000"/>
              <w:bottom w:val="single" w:sz="4" w:space="0" w:color="000000"/>
              <w:right w:val="single" w:sz="4" w:space="0" w:color="000000"/>
            </w:tcBorders>
          </w:tcPr>
          <w:p w14:paraId="6014ACAA" w14:textId="77777777" w:rsidR="00885FBE" w:rsidRDefault="00885FBE">
            <w:pPr>
              <w:spacing w:after="0"/>
              <w:rPr>
                <w:rFonts w:ascii="Times New Roman" w:eastAsia="Times New Roman" w:hAnsi="Times New Roman" w:cs="Times New Roman"/>
                <w:sz w:val="24"/>
              </w:rPr>
            </w:pPr>
          </w:p>
        </w:tc>
        <w:tc>
          <w:tcPr>
            <w:tcW w:w="1923" w:type="dxa"/>
            <w:tcBorders>
              <w:top w:val="single" w:sz="4" w:space="0" w:color="000000"/>
              <w:left w:val="single" w:sz="4" w:space="0" w:color="000000"/>
              <w:bottom w:val="single" w:sz="4" w:space="0" w:color="000000"/>
              <w:right w:val="single" w:sz="4" w:space="0" w:color="000000"/>
            </w:tcBorders>
          </w:tcPr>
          <w:p w14:paraId="1430E6AE" w14:textId="03BB0166" w:rsidR="00885FBE" w:rsidRPr="00C05D36" w:rsidRDefault="007B6A24">
            <w:pPr>
              <w:spacing w:after="0"/>
              <w:ind w:left="2"/>
              <w:rPr>
                <w:rFonts w:ascii="Times New Roman" w:eastAsia="Times New Roman" w:hAnsi="Times New Roman" w:cs="Times New Roman"/>
                <w:b/>
                <w:sz w:val="24"/>
              </w:rPr>
            </w:pPr>
            <w:r w:rsidRPr="00C05D36">
              <w:rPr>
                <w:rFonts w:ascii="Times New Roman" w:eastAsia="Times New Roman" w:hAnsi="Times New Roman" w:cs="Times New Roman"/>
                <w:b/>
                <w:sz w:val="24"/>
              </w:rPr>
              <w:t>15</w:t>
            </w:r>
          </w:p>
        </w:tc>
      </w:tr>
      <w:tr w:rsidR="00FB743F" w14:paraId="5D886CF2" w14:textId="77777777" w:rsidTr="00885FBE">
        <w:trPr>
          <w:trHeight w:val="286"/>
        </w:trPr>
        <w:tc>
          <w:tcPr>
            <w:tcW w:w="6150" w:type="dxa"/>
            <w:gridSpan w:val="2"/>
            <w:tcBorders>
              <w:top w:val="single" w:sz="4" w:space="0" w:color="000000"/>
              <w:left w:val="single" w:sz="4" w:space="0" w:color="000000"/>
              <w:bottom w:val="single" w:sz="4" w:space="0" w:color="000000"/>
              <w:right w:val="single" w:sz="4" w:space="0" w:color="000000"/>
            </w:tcBorders>
          </w:tcPr>
          <w:p w14:paraId="3A63C3C6" w14:textId="77777777" w:rsidR="00FB743F" w:rsidRDefault="00972CD9">
            <w:pPr>
              <w:spacing w:after="0"/>
              <w:ind w:left="3"/>
            </w:pPr>
            <w:r>
              <w:rPr>
                <w:rFonts w:ascii="Times New Roman" w:eastAsia="Times New Roman" w:hAnsi="Times New Roman" w:cs="Times New Roman"/>
                <w:b/>
                <w:sz w:val="24"/>
              </w:rPr>
              <w:t>Підсумковий контроль (</w:t>
            </w:r>
            <w:proofErr w:type="spellStart"/>
            <w:r>
              <w:rPr>
                <w:rFonts w:ascii="Times New Roman" w:eastAsia="Times New Roman" w:hAnsi="Times New Roman" w:cs="Times New Roman"/>
                <w:b/>
                <w:sz w:val="24"/>
              </w:rPr>
              <w:t>max</w:t>
            </w:r>
            <w:proofErr w:type="spellEnd"/>
            <w:r>
              <w:rPr>
                <w:rFonts w:ascii="Times New Roman" w:eastAsia="Times New Roman" w:hAnsi="Times New Roman" w:cs="Times New Roman"/>
                <w:b/>
                <w:sz w:val="24"/>
              </w:rPr>
              <w:t xml:space="preserve"> 40%)</w:t>
            </w:r>
            <w:r>
              <w:rPr>
                <w:rFonts w:ascii="Times New Roman" w:eastAsia="Times New Roman" w:hAnsi="Times New Roman" w:cs="Times New Roman"/>
                <w:i/>
                <w:sz w:val="24"/>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205A68D6" w14:textId="77777777" w:rsidR="00FB743F" w:rsidRDefault="00972CD9">
            <w:pPr>
              <w:spacing w:after="0"/>
            </w:pPr>
            <w:r>
              <w:rPr>
                <w:rFonts w:ascii="Times New Roman" w:eastAsia="Times New Roman" w:hAnsi="Times New Roman" w:cs="Times New Roman"/>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47748E6B" w14:textId="77777777" w:rsidR="00FB743F" w:rsidRDefault="00972CD9">
            <w:pPr>
              <w:spacing w:after="0"/>
              <w:ind w:left="2"/>
            </w:pPr>
            <w:r>
              <w:rPr>
                <w:rFonts w:ascii="Times New Roman" w:eastAsia="Times New Roman" w:hAnsi="Times New Roman" w:cs="Times New Roman"/>
                <w:sz w:val="24"/>
              </w:rPr>
              <w:t xml:space="preserve"> </w:t>
            </w:r>
          </w:p>
        </w:tc>
      </w:tr>
      <w:tr w:rsidR="00FB743F" w14:paraId="566C005A" w14:textId="77777777" w:rsidTr="00885FBE">
        <w:trPr>
          <w:trHeight w:val="286"/>
        </w:trPr>
        <w:tc>
          <w:tcPr>
            <w:tcW w:w="6150" w:type="dxa"/>
            <w:gridSpan w:val="2"/>
            <w:tcBorders>
              <w:top w:val="single" w:sz="4" w:space="0" w:color="000000"/>
              <w:left w:val="single" w:sz="4" w:space="0" w:color="000000"/>
              <w:bottom w:val="single" w:sz="4" w:space="0" w:color="000000"/>
              <w:right w:val="single" w:sz="4" w:space="0" w:color="000000"/>
            </w:tcBorders>
          </w:tcPr>
          <w:p w14:paraId="55C86418" w14:textId="664D715D" w:rsidR="00FB743F" w:rsidRDefault="007B6A24">
            <w:pPr>
              <w:spacing w:after="0"/>
              <w:ind w:left="3"/>
            </w:pPr>
            <w:r>
              <w:rPr>
                <w:rFonts w:ascii="Times New Roman" w:eastAsia="Times New Roman" w:hAnsi="Times New Roman" w:cs="Times New Roman"/>
                <w:i/>
                <w:sz w:val="24"/>
              </w:rPr>
              <w:t>Іспит</w:t>
            </w:r>
          </w:p>
        </w:tc>
        <w:tc>
          <w:tcPr>
            <w:tcW w:w="2019" w:type="dxa"/>
            <w:tcBorders>
              <w:top w:val="single" w:sz="4" w:space="0" w:color="000000"/>
              <w:left w:val="single" w:sz="4" w:space="0" w:color="000000"/>
              <w:bottom w:val="single" w:sz="4" w:space="0" w:color="000000"/>
              <w:right w:val="single" w:sz="4" w:space="0" w:color="000000"/>
            </w:tcBorders>
          </w:tcPr>
          <w:p w14:paraId="03B4C0F1" w14:textId="77777777" w:rsidR="00FB743F" w:rsidRDefault="00972CD9">
            <w:pPr>
              <w:spacing w:after="0"/>
            </w:pPr>
            <w:r>
              <w:rPr>
                <w:rFonts w:ascii="Times New Roman" w:eastAsia="Times New Roman" w:hAnsi="Times New Roman" w:cs="Times New Roman"/>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485A9752" w14:textId="32112350" w:rsidR="00FB743F" w:rsidRPr="00C05D36" w:rsidRDefault="00972CD9">
            <w:pPr>
              <w:spacing w:after="0"/>
              <w:ind w:left="2"/>
              <w:rPr>
                <w:b/>
              </w:rPr>
            </w:pPr>
            <w:r w:rsidRPr="00C05D36">
              <w:rPr>
                <w:rFonts w:ascii="Times New Roman" w:eastAsia="Times New Roman" w:hAnsi="Times New Roman" w:cs="Times New Roman"/>
                <w:b/>
                <w:sz w:val="24"/>
              </w:rPr>
              <w:t xml:space="preserve"> </w:t>
            </w:r>
            <w:r w:rsidR="00C05D36" w:rsidRPr="00C05D36">
              <w:rPr>
                <w:rFonts w:ascii="Times New Roman" w:eastAsia="Times New Roman" w:hAnsi="Times New Roman" w:cs="Times New Roman"/>
                <w:b/>
                <w:sz w:val="24"/>
              </w:rPr>
              <w:t>20</w:t>
            </w:r>
          </w:p>
        </w:tc>
      </w:tr>
      <w:tr w:rsidR="00FB743F" w14:paraId="770550B3" w14:textId="77777777" w:rsidTr="00885FBE">
        <w:trPr>
          <w:trHeight w:val="286"/>
        </w:trPr>
        <w:tc>
          <w:tcPr>
            <w:tcW w:w="6150" w:type="dxa"/>
            <w:gridSpan w:val="2"/>
            <w:tcBorders>
              <w:top w:val="single" w:sz="4" w:space="0" w:color="000000"/>
              <w:left w:val="single" w:sz="4" w:space="0" w:color="000000"/>
              <w:bottom w:val="single" w:sz="4" w:space="0" w:color="000000"/>
              <w:right w:val="single" w:sz="4" w:space="0" w:color="000000"/>
            </w:tcBorders>
          </w:tcPr>
          <w:p w14:paraId="08565530" w14:textId="1CB6FFEF" w:rsidR="00FB743F" w:rsidRDefault="00C05D36">
            <w:pPr>
              <w:spacing w:after="0"/>
              <w:ind w:left="3"/>
            </w:pPr>
            <w:r>
              <w:rPr>
                <w:rFonts w:ascii="Times New Roman" w:eastAsia="Times New Roman" w:hAnsi="Times New Roman" w:cs="Times New Roman"/>
                <w:i/>
                <w:sz w:val="24"/>
              </w:rPr>
              <w:t>Захист індивідуального завдання</w:t>
            </w:r>
          </w:p>
        </w:tc>
        <w:tc>
          <w:tcPr>
            <w:tcW w:w="2019" w:type="dxa"/>
            <w:tcBorders>
              <w:top w:val="single" w:sz="4" w:space="0" w:color="000000"/>
              <w:left w:val="single" w:sz="4" w:space="0" w:color="000000"/>
              <w:bottom w:val="single" w:sz="4" w:space="0" w:color="000000"/>
              <w:right w:val="single" w:sz="4" w:space="0" w:color="000000"/>
            </w:tcBorders>
          </w:tcPr>
          <w:p w14:paraId="730ED9C4" w14:textId="77777777" w:rsidR="00FB743F" w:rsidRDefault="00972CD9">
            <w:pPr>
              <w:spacing w:after="0"/>
            </w:pPr>
            <w:r>
              <w:rPr>
                <w:rFonts w:ascii="Times New Roman" w:eastAsia="Times New Roman" w:hAnsi="Times New Roman" w:cs="Times New Roman"/>
                <w:b/>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BC53169" w14:textId="56848A01" w:rsidR="00FB743F" w:rsidRDefault="00972CD9">
            <w:pPr>
              <w:spacing w:after="0"/>
              <w:ind w:left="2"/>
            </w:pPr>
            <w:r>
              <w:rPr>
                <w:rFonts w:ascii="Times New Roman" w:eastAsia="Times New Roman" w:hAnsi="Times New Roman" w:cs="Times New Roman"/>
                <w:b/>
                <w:sz w:val="24"/>
              </w:rPr>
              <w:t xml:space="preserve"> </w:t>
            </w:r>
            <w:r w:rsidR="00C05D36">
              <w:rPr>
                <w:rFonts w:ascii="Times New Roman" w:eastAsia="Times New Roman" w:hAnsi="Times New Roman" w:cs="Times New Roman"/>
                <w:b/>
                <w:sz w:val="24"/>
              </w:rPr>
              <w:t>20</w:t>
            </w:r>
          </w:p>
        </w:tc>
      </w:tr>
      <w:tr w:rsidR="00FB743F" w14:paraId="7F4D1053" w14:textId="77777777" w:rsidTr="00885FBE">
        <w:trPr>
          <w:trHeight w:val="288"/>
        </w:trPr>
        <w:tc>
          <w:tcPr>
            <w:tcW w:w="6150" w:type="dxa"/>
            <w:gridSpan w:val="2"/>
            <w:tcBorders>
              <w:top w:val="single" w:sz="4" w:space="0" w:color="000000"/>
              <w:left w:val="single" w:sz="4" w:space="0" w:color="000000"/>
              <w:bottom w:val="single" w:sz="4" w:space="0" w:color="000000"/>
              <w:right w:val="single" w:sz="4" w:space="0" w:color="000000"/>
            </w:tcBorders>
          </w:tcPr>
          <w:p w14:paraId="21F5CEC7" w14:textId="77777777" w:rsidR="00FB743F" w:rsidRDefault="00972CD9">
            <w:pPr>
              <w:spacing w:after="0"/>
              <w:ind w:left="3"/>
            </w:pPr>
            <w:r>
              <w:rPr>
                <w:rFonts w:ascii="Times New Roman" w:eastAsia="Times New Roman" w:hAnsi="Times New Roman" w:cs="Times New Roman"/>
                <w:b/>
                <w:sz w:val="24"/>
              </w:rPr>
              <w:t xml:space="preserve">Разом  </w:t>
            </w:r>
          </w:p>
        </w:tc>
        <w:tc>
          <w:tcPr>
            <w:tcW w:w="2019" w:type="dxa"/>
            <w:tcBorders>
              <w:top w:val="single" w:sz="4" w:space="0" w:color="000000"/>
              <w:left w:val="single" w:sz="4" w:space="0" w:color="000000"/>
              <w:bottom w:val="single" w:sz="4" w:space="0" w:color="000000"/>
              <w:right w:val="single" w:sz="4" w:space="0" w:color="000000"/>
            </w:tcBorders>
          </w:tcPr>
          <w:p w14:paraId="6E0A638F" w14:textId="77777777" w:rsidR="00FB743F" w:rsidRDefault="00972CD9">
            <w:pPr>
              <w:spacing w:after="0"/>
            </w:pPr>
            <w:r>
              <w:rPr>
                <w:rFonts w:ascii="Times New Roman" w:eastAsia="Times New Roman" w:hAnsi="Times New Roman" w:cs="Times New Roman"/>
                <w:b/>
                <w:sz w:val="24"/>
              </w:rPr>
              <w:t xml:space="preserve"> </w:t>
            </w:r>
          </w:p>
        </w:tc>
        <w:tc>
          <w:tcPr>
            <w:tcW w:w="1923" w:type="dxa"/>
            <w:tcBorders>
              <w:top w:val="single" w:sz="4" w:space="0" w:color="000000"/>
              <w:left w:val="single" w:sz="4" w:space="0" w:color="000000"/>
              <w:bottom w:val="single" w:sz="4" w:space="0" w:color="000000"/>
              <w:right w:val="single" w:sz="4" w:space="0" w:color="000000"/>
            </w:tcBorders>
          </w:tcPr>
          <w:p w14:paraId="1F9A58CA" w14:textId="77777777" w:rsidR="00FB743F" w:rsidRDefault="00972CD9">
            <w:pPr>
              <w:spacing w:after="0"/>
              <w:ind w:right="60"/>
              <w:jc w:val="center"/>
            </w:pPr>
            <w:r>
              <w:rPr>
                <w:rFonts w:ascii="Times New Roman" w:eastAsia="Times New Roman" w:hAnsi="Times New Roman" w:cs="Times New Roman"/>
                <w:b/>
                <w:sz w:val="24"/>
              </w:rPr>
              <w:t xml:space="preserve">100% </w:t>
            </w:r>
          </w:p>
        </w:tc>
      </w:tr>
    </w:tbl>
    <w:p w14:paraId="4A784347" w14:textId="77777777" w:rsidR="00FB743F" w:rsidRDefault="00972CD9">
      <w:pPr>
        <w:spacing w:after="106"/>
      </w:pPr>
      <w:r>
        <w:rPr>
          <w:rFonts w:ascii="Times New Roman" w:eastAsia="Times New Roman" w:hAnsi="Times New Roman" w:cs="Times New Roman"/>
          <w:b/>
          <w:sz w:val="16"/>
        </w:rPr>
        <w:t xml:space="preserve"> </w:t>
      </w:r>
    </w:p>
    <w:p w14:paraId="02B9CFD7" w14:textId="77777777" w:rsidR="00FB743F" w:rsidRDefault="00972CD9">
      <w:pPr>
        <w:spacing w:after="0"/>
        <w:ind w:right="3"/>
        <w:jc w:val="center"/>
      </w:pPr>
      <w:r>
        <w:rPr>
          <w:rFonts w:ascii="Times New Roman" w:eastAsia="Times New Roman" w:hAnsi="Times New Roman" w:cs="Times New Roman"/>
          <w:b/>
          <w:sz w:val="24"/>
        </w:rPr>
        <w:t xml:space="preserve">Шкала оцінювання: національна та ECTS </w:t>
      </w:r>
    </w:p>
    <w:tbl>
      <w:tblPr>
        <w:tblStyle w:val="TableGrid"/>
        <w:tblW w:w="10010" w:type="dxa"/>
        <w:tblInd w:w="99" w:type="dxa"/>
        <w:tblCellMar>
          <w:left w:w="108" w:type="dxa"/>
          <w:right w:w="115" w:type="dxa"/>
        </w:tblCellMar>
        <w:tblLook w:val="04A0" w:firstRow="1" w:lastRow="0" w:firstColumn="1" w:lastColumn="0" w:noHBand="0" w:noVBand="1"/>
      </w:tblPr>
      <w:tblGrid>
        <w:gridCol w:w="1500"/>
        <w:gridCol w:w="4511"/>
        <w:gridCol w:w="2127"/>
        <w:gridCol w:w="1872"/>
      </w:tblGrid>
      <w:tr w:rsidR="00FB743F" w14:paraId="0F14B5A4" w14:textId="77777777">
        <w:trPr>
          <w:trHeight w:val="266"/>
        </w:trPr>
        <w:tc>
          <w:tcPr>
            <w:tcW w:w="1500" w:type="dxa"/>
            <w:vMerge w:val="restart"/>
            <w:tcBorders>
              <w:top w:val="single" w:sz="4" w:space="0" w:color="000000"/>
              <w:left w:val="single" w:sz="4" w:space="0" w:color="000000"/>
              <w:bottom w:val="single" w:sz="4" w:space="0" w:color="000000"/>
              <w:right w:val="single" w:sz="4" w:space="0" w:color="000000"/>
            </w:tcBorders>
          </w:tcPr>
          <w:p w14:paraId="2D6724CD" w14:textId="77777777" w:rsidR="00FB743F" w:rsidRDefault="00972CD9">
            <w:pPr>
              <w:spacing w:after="0"/>
              <w:jc w:val="center"/>
            </w:pPr>
            <w:r>
              <w:rPr>
                <w:rFonts w:ascii="Times New Roman" w:eastAsia="Times New Roman" w:hAnsi="Times New Roman" w:cs="Times New Roman"/>
                <w:sz w:val="24"/>
              </w:rPr>
              <w:t xml:space="preserve">За шкалою ECTS </w:t>
            </w:r>
          </w:p>
        </w:tc>
        <w:tc>
          <w:tcPr>
            <w:tcW w:w="4511" w:type="dxa"/>
            <w:vMerge w:val="restart"/>
            <w:tcBorders>
              <w:top w:val="single" w:sz="4" w:space="0" w:color="000000"/>
              <w:left w:val="single" w:sz="4" w:space="0" w:color="000000"/>
              <w:bottom w:val="single" w:sz="4" w:space="0" w:color="000000"/>
              <w:right w:val="single" w:sz="4" w:space="0" w:color="000000"/>
            </w:tcBorders>
          </w:tcPr>
          <w:p w14:paraId="68FBA111" w14:textId="77777777" w:rsidR="00FB743F" w:rsidRDefault="00972CD9">
            <w:pPr>
              <w:spacing w:after="0"/>
              <w:ind w:left="114"/>
              <w:jc w:val="center"/>
            </w:pPr>
            <w:r>
              <w:rPr>
                <w:rFonts w:ascii="Times New Roman" w:eastAsia="Times New Roman" w:hAnsi="Times New Roman" w:cs="Times New Roman"/>
                <w:sz w:val="24"/>
              </w:rPr>
              <w:t xml:space="preserve">За шкалою університету </w:t>
            </w:r>
          </w:p>
        </w:tc>
        <w:tc>
          <w:tcPr>
            <w:tcW w:w="3999" w:type="dxa"/>
            <w:gridSpan w:val="2"/>
            <w:tcBorders>
              <w:top w:val="single" w:sz="4" w:space="0" w:color="000000"/>
              <w:left w:val="single" w:sz="4" w:space="0" w:color="000000"/>
              <w:bottom w:val="single" w:sz="4" w:space="0" w:color="000000"/>
              <w:right w:val="single" w:sz="4" w:space="0" w:color="000000"/>
            </w:tcBorders>
          </w:tcPr>
          <w:p w14:paraId="185EFCCB" w14:textId="77777777" w:rsidR="00FB743F" w:rsidRDefault="00972CD9">
            <w:pPr>
              <w:spacing w:after="0"/>
              <w:ind w:left="4"/>
              <w:jc w:val="center"/>
            </w:pPr>
            <w:r>
              <w:rPr>
                <w:rFonts w:ascii="Times New Roman" w:eastAsia="Times New Roman" w:hAnsi="Times New Roman" w:cs="Times New Roman"/>
                <w:sz w:val="24"/>
              </w:rPr>
              <w:t xml:space="preserve">За національною шкалою </w:t>
            </w:r>
          </w:p>
        </w:tc>
      </w:tr>
      <w:tr w:rsidR="00FB743F" w14:paraId="2A80A8C5" w14:textId="77777777">
        <w:trPr>
          <w:trHeight w:val="266"/>
        </w:trPr>
        <w:tc>
          <w:tcPr>
            <w:tcW w:w="0" w:type="auto"/>
            <w:vMerge/>
            <w:tcBorders>
              <w:top w:val="nil"/>
              <w:left w:val="single" w:sz="4" w:space="0" w:color="000000"/>
              <w:bottom w:val="single" w:sz="4" w:space="0" w:color="000000"/>
              <w:right w:val="single" w:sz="4" w:space="0" w:color="000000"/>
            </w:tcBorders>
          </w:tcPr>
          <w:p w14:paraId="28890968" w14:textId="77777777" w:rsidR="00FB743F" w:rsidRDefault="00FB743F"/>
        </w:tc>
        <w:tc>
          <w:tcPr>
            <w:tcW w:w="0" w:type="auto"/>
            <w:vMerge/>
            <w:tcBorders>
              <w:top w:val="nil"/>
              <w:left w:val="single" w:sz="4" w:space="0" w:color="000000"/>
              <w:bottom w:val="single" w:sz="4" w:space="0" w:color="000000"/>
              <w:right w:val="single" w:sz="4" w:space="0" w:color="000000"/>
            </w:tcBorders>
          </w:tcPr>
          <w:p w14:paraId="2C3A906E" w14:textId="77777777" w:rsidR="00FB743F" w:rsidRDefault="00FB743F"/>
        </w:tc>
        <w:tc>
          <w:tcPr>
            <w:tcW w:w="2127" w:type="dxa"/>
            <w:tcBorders>
              <w:top w:val="single" w:sz="4" w:space="0" w:color="000000"/>
              <w:left w:val="single" w:sz="4" w:space="0" w:color="000000"/>
              <w:bottom w:val="single" w:sz="4" w:space="0" w:color="000000"/>
              <w:right w:val="single" w:sz="4" w:space="0" w:color="000000"/>
            </w:tcBorders>
          </w:tcPr>
          <w:p w14:paraId="5DC3A7E5" w14:textId="77777777" w:rsidR="00FB743F" w:rsidRDefault="00972CD9">
            <w:pPr>
              <w:spacing w:after="0"/>
              <w:ind w:left="3"/>
              <w:jc w:val="center"/>
            </w:pPr>
            <w:r>
              <w:rPr>
                <w:rFonts w:ascii="Times New Roman" w:eastAsia="Times New Roman" w:hAnsi="Times New Roman" w:cs="Times New Roman"/>
                <w:sz w:val="24"/>
              </w:rPr>
              <w:t xml:space="preserve">Екзамен </w:t>
            </w:r>
          </w:p>
        </w:tc>
        <w:tc>
          <w:tcPr>
            <w:tcW w:w="1872" w:type="dxa"/>
            <w:tcBorders>
              <w:top w:val="single" w:sz="4" w:space="0" w:color="000000"/>
              <w:left w:val="single" w:sz="4" w:space="0" w:color="000000"/>
              <w:bottom w:val="single" w:sz="4" w:space="0" w:color="000000"/>
              <w:right w:val="single" w:sz="4" w:space="0" w:color="000000"/>
            </w:tcBorders>
          </w:tcPr>
          <w:p w14:paraId="360CF786" w14:textId="77777777" w:rsidR="00FB743F" w:rsidRDefault="00972CD9">
            <w:pPr>
              <w:spacing w:after="0"/>
              <w:ind w:left="3"/>
              <w:jc w:val="center"/>
            </w:pPr>
            <w:r>
              <w:rPr>
                <w:rFonts w:ascii="Times New Roman" w:eastAsia="Times New Roman" w:hAnsi="Times New Roman" w:cs="Times New Roman"/>
                <w:sz w:val="24"/>
              </w:rPr>
              <w:t xml:space="preserve">Залік </w:t>
            </w:r>
          </w:p>
        </w:tc>
      </w:tr>
      <w:tr w:rsidR="00FB743F" w14:paraId="5C63B3D0" w14:textId="77777777">
        <w:trPr>
          <w:trHeight w:val="266"/>
        </w:trPr>
        <w:tc>
          <w:tcPr>
            <w:tcW w:w="1500" w:type="dxa"/>
            <w:tcBorders>
              <w:top w:val="single" w:sz="4" w:space="0" w:color="000000"/>
              <w:left w:val="single" w:sz="4" w:space="0" w:color="000000"/>
              <w:bottom w:val="single" w:sz="4" w:space="0" w:color="000000"/>
              <w:right w:val="single" w:sz="4" w:space="0" w:color="000000"/>
            </w:tcBorders>
          </w:tcPr>
          <w:p w14:paraId="24D76649" w14:textId="77777777" w:rsidR="00FB743F" w:rsidRDefault="00972CD9">
            <w:pPr>
              <w:spacing w:after="0"/>
              <w:ind w:left="77"/>
              <w:jc w:val="center"/>
            </w:pPr>
            <w:r>
              <w:rPr>
                <w:rFonts w:ascii="Times New Roman" w:eastAsia="Times New Roman" w:hAnsi="Times New Roman" w:cs="Times New Roman"/>
                <w:sz w:val="24"/>
              </w:rPr>
              <w:t xml:space="preserve">A </w:t>
            </w:r>
          </w:p>
        </w:tc>
        <w:tc>
          <w:tcPr>
            <w:tcW w:w="4511" w:type="dxa"/>
            <w:tcBorders>
              <w:top w:val="single" w:sz="4" w:space="0" w:color="000000"/>
              <w:left w:val="single" w:sz="4" w:space="0" w:color="000000"/>
              <w:bottom w:val="single" w:sz="4" w:space="0" w:color="000000"/>
              <w:right w:val="single" w:sz="4" w:space="0" w:color="000000"/>
            </w:tcBorders>
          </w:tcPr>
          <w:p w14:paraId="767BB464" w14:textId="77777777" w:rsidR="00FB743F" w:rsidRDefault="00972CD9">
            <w:pPr>
              <w:spacing w:after="0"/>
              <w:ind w:right="215"/>
              <w:jc w:val="center"/>
            </w:pPr>
            <w:r>
              <w:rPr>
                <w:rFonts w:ascii="Times New Roman" w:eastAsia="Times New Roman" w:hAnsi="Times New Roman" w:cs="Times New Roman"/>
                <w:sz w:val="24"/>
              </w:rPr>
              <w:t xml:space="preserve">90 – 100 (відмінно) </w:t>
            </w:r>
          </w:p>
        </w:tc>
        <w:tc>
          <w:tcPr>
            <w:tcW w:w="2127" w:type="dxa"/>
            <w:tcBorders>
              <w:top w:val="single" w:sz="4" w:space="0" w:color="000000"/>
              <w:left w:val="single" w:sz="4" w:space="0" w:color="000000"/>
              <w:bottom w:val="single" w:sz="4" w:space="0" w:color="000000"/>
              <w:right w:val="single" w:sz="4" w:space="0" w:color="000000"/>
            </w:tcBorders>
          </w:tcPr>
          <w:p w14:paraId="02C4512D" w14:textId="77777777" w:rsidR="00FB743F" w:rsidRDefault="00972CD9">
            <w:pPr>
              <w:spacing w:after="0"/>
              <w:ind w:left="7"/>
              <w:jc w:val="center"/>
            </w:pPr>
            <w:r>
              <w:rPr>
                <w:rFonts w:ascii="Times New Roman" w:eastAsia="Times New Roman" w:hAnsi="Times New Roman" w:cs="Times New Roman"/>
                <w:sz w:val="24"/>
              </w:rPr>
              <w:t xml:space="preserve">5 (відмінно) </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406ACDBD" w14:textId="77777777" w:rsidR="00FB743F" w:rsidRDefault="00972CD9">
            <w:pPr>
              <w:spacing w:after="0"/>
              <w:ind w:left="6"/>
              <w:jc w:val="center"/>
            </w:pPr>
            <w:r>
              <w:rPr>
                <w:rFonts w:ascii="Times New Roman" w:eastAsia="Times New Roman" w:hAnsi="Times New Roman" w:cs="Times New Roman"/>
                <w:sz w:val="24"/>
              </w:rPr>
              <w:t xml:space="preserve">Зараховано </w:t>
            </w:r>
          </w:p>
        </w:tc>
      </w:tr>
      <w:tr w:rsidR="00FB743F" w14:paraId="759AC7CE" w14:textId="77777777">
        <w:trPr>
          <w:trHeight w:val="266"/>
        </w:trPr>
        <w:tc>
          <w:tcPr>
            <w:tcW w:w="1500" w:type="dxa"/>
            <w:tcBorders>
              <w:top w:val="single" w:sz="4" w:space="0" w:color="000000"/>
              <w:left w:val="single" w:sz="4" w:space="0" w:color="000000"/>
              <w:bottom w:val="single" w:sz="4" w:space="0" w:color="000000"/>
              <w:right w:val="single" w:sz="4" w:space="0" w:color="000000"/>
            </w:tcBorders>
          </w:tcPr>
          <w:p w14:paraId="77F60F78" w14:textId="77777777" w:rsidR="00FB743F" w:rsidRDefault="00972CD9">
            <w:pPr>
              <w:spacing w:after="0"/>
              <w:ind w:left="74"/>
              <w:jc w:val="center"/>
            </w:pPr>
            <w:r>
              <w:rPr>
                <w:rFonts w:ascii="Times New Roman" w:eastAsia="Times New Roman" w:hAnsi="Times New Roman" w:cs="Times New Roman"/>
                <w:sz w:val="24"/>
              </w:rPr>
              <w:t xml:space="preserve">B </w:t>
            </w:r>
          </w:p>
        </w:tc>
        <w:tc>
          <w:tcPr>
            <w:tcW w:w="4511" w:type="dxa"/>
            <w:tcBorders>
              <w:top w:val="single" w:sz="4" w:space="0" w:color="000000"/>
              <w:left w:val="single" w:sz="4" w:space="0" w:color="000000"/>
              <w:bottom w:val="single" w:sz="4" w:space="0" w:color="000000"/>
              <w:right w:val="single" w:sz="4" w:space="0" w:color="000000"/>
            </w:tcBorders>
          </w:tcPr>
          <w:p w14:paraId="35BC77CA" w14:textId="77777777" w:rsidR="00FB743F" w:rsidRDefault="00972CD9">
            <w:pPr>
              <w:spacing w:after="0"/>
              <w:ind w:right="215"/>
              <w:jc w:val="center"/>
            </w:pPr>
            <w:r>
              <w:rPr>
                <w:rFonts w:ascii="Times New Roman" w:eastAsia="Times New Roman" w:hAnsi="Times New Roman" w:cs="Times New Roman"/>
                <w:sz w:val="24"/>
              </w:rPr>
              <w:t xml:space="preserve">85 – 89 (дуже добре)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1A4C4A57" w14:textId="77777777" w:rsidR="00FB743F" w:rsidRDefault="00972CD9">
            <w:pPr>
              <w:spacing w:after="0"/>
              <w:ind w:left="60"/>
              <w:jc w:val="center"/>
            </w:pPr>
            <w:r>
              <w:rPr>
                <w:rFonts w:ascii="Times New Roman" w:eastAsia="Times New Roman" w:hAnsi="Times New Roman" w:cs="Times New Roman"/>
                <w:sz w:val="24"/>
              </w:rPr>
              <w:t xml:space="preserve">4 (добре) </w:t>
            </w:r>
          </w:p>
        </w:tc>
        <w:tc>
          <w:tcPr>
            <w:tcW w:w="0" w:type="auto"/>
            <w:vMerge/>
            <w:tcBorders>
              <w:top w:val="nil"/>
              <w:left w:val="single" w:sz="4" w:space="0" w:color="000000"/>
              <w:bottom w:val="nil"/>
              <w:right w:val="single" w:sz="4" w:space="0" w:color="000000"/>
            </w:tcBorders>
          </w:tcPr>
          <w:p w14:paraId="7BCCA9CB" w14:textId="77777777" w:rsidR="00FB743F" w:rsidRDefault="00FB743F"/>
        </w:tc>
      </w:tr>
      <w:tr w:rsidR="00FB743F" w14:paraId="307D1EF5" w14:textId="77777777">
        <w:trPr>
          <w:trHeight w:val="266"/>
        </w:trPr>
        <w:tc>
          <w:tcPr>
            <w:tcW w:w="1500" w:type="dxa"/>
            <w:tcBorders>
              <w:top w:val="single" w:sz="4" w:space="0" w:color="000000"/>
              <w:left w:val="single" w:sz="4" w:space="0" w:color="000000"/>
              <w:bottom w:val="single" w:sz="4" w:space="0" w:color="000000"/>
              <w:right w:val="single" w:sz="4" w:space="0" w:color="000000"/>
            </w:tcBorders>
          </w:tcPr>
          <w:p w14:paraId="4DF01BCD" w14:textId="77777777" w:rsidR="00FB743F" w:rsidRDefault="00972CD9">
            <w:pPr>
              <w:spacing w:after="0"/>
              <w:ind w:left="74"/>
              <w:jc w:val="center"/>
            </w:pPr>
            <w:r>
              <w:rPr>
                <w:rFonts w:ascii="Times New Roman" w:eastAsia="Times New Roman" w:hAnsi="Times New Roman" w:cs="Times New Roman"/>
                <w:sz w:val="24"/>
              </w:rPr>
              <w:t xml:space="preserve">C </w:t>
            </w:r>
          </w:p>
        </w:tc>
        <w:tc>
          <w:tcPr>
            <w:tcW w:w="4511" w:type="dxa"/>
            <w:tcBorders>
              <w:top w:val="single" w:sz="4" w:space="0" w:color="000000"/>
              <w:left w:val="single" w:sz="4" w:space="0" w:color="000000"/>
              <w:bottom w:val="single" w:sz="4" w:space="0" w:color="000000"/>
              <w:right w:val="single" w:sz="4" w:space="0" w:color="000000"/>
            </w:tcBorders>
          </w:tcPr>
          <w:p w14:paraId="0F676BF4" w14:textId="77777777" w:rsidR="00FB743F" w:rsidRDefault="00972CD9">
            <w:pPr>
              <w:spacing w:after="0"/>
              <w:ind w:right="217"/>
              <w:jc w:val="center"/>
            </w:pPr>
            <w:r>
              <w:rPr>
                <w:rFonts w:ascii="Times New Roman" w:eastAsia="Times New Roman" w:hAnsi="Times New Roman" w:cs="Times New Roman"/>
                <w:sz w:val="24"/>
              </w:rPr>
              <w:t xml:space="preserve">75 – 84 (добре) </w:t>
            </w:r>
          </w:p>
        </w:tc>
        <w:tc>
          <w:tcPr>
            <w:tcW w:w="0" w:type="auto"/>
            <w:vMerge/>
            <w:tcBorders>
              <w:top w:val="nil"/>
              <w:left w:val="single" w:sz="4" w:space="0" w:color="000000"/>
              <w:bottom w:val="single" w:sz="4" w:space="0" w:color="000000"/>
              <w:right w:val="single" w:sz="4" w:space="0" w:color="000000"/>
            </w:tcBorders>
          </w:tcPr>
          <w:p w14:paraId="0DA53960" w14:textId="77777777" w:rsidR="00FB743F" w:rsidRDefault="00FB743F"/>
        </w:tc>
        <w:tc>
          <w:tcPr>
            <w:tcW w:w="0" w:type="auto"/>
            <w:vMerge/>
            <w:tcBorders>
              <w:top w:val="nil"/>
              <w:left w:val="single" w:sz="4" w:space="0" w:color="000000"/>
              <w:bottom w:val="nil"/>
              <w:right w:val="single" w:sz="4" w:space="0" w:color="000000"/>
            </w:tcBorders>
          </w:tcPr>
          <w:p w14:paraId="1696C12A" w14:textId="77777777" w:rsidR="00FB743F" w:rsidRDefault="00FB743F"/>
        </w:tc>
      </w:tr>
      <w:tr w:rsidR="00FB743F" w14:paraId="6081EF07" w14:textId="77777777">
        <w:trPr>
          <w:trHeight w:val="266"/>
        </w:trPr>
        <w:tc>
          <w:tcPr>
            <w:tcW w:w="1500" w:type="dxa"/>
            <w:tcBorders>
              <w:top w:val="single" w:sz="4" w:space="0" w:color="000000"/>
              <w:left w:val="single" w:sz="4" w:space="0" w:color="000000"/>
              <w:bottom w:val="single" w:sz="4" w:space="0" w:color="000000"/>
              <w:right w:val="single" w:sz="4" w:space="0" w:color="000000"/>
            </w:tcBorders>
          </w:tcPr>
          <w:p w14:paraId="4B196768" w14:textId="77777777" w:rsidR="00FB743F" w:rsidRDefault="00972CD9">
            <w:pPr>
              <w:spacing w:after="0"/>
              <w:ind w:left="77"/>
              <w:jc w:val="center"/>
            </w:pPr>
            <w:r>
              <w:rPr>
                <w:rFonts w:ascii="Times New Roman" w:eastAsia="Times New Roman" w:hAnsi="Times New Roman" w:cs="Times New Roman"/>
                <w:sz w:val="24"/>
              </w:rPr>
              <w:t xml:space="preserve">D </w:t>
            </w:r>
          </w:p>
        </w:tc>
        <w:tc>
          <w:tcPr>
            <w:tcW w:w="4511" w:type="dxa"/>
            <w:tcBorders>
              <w:top w:val="single" w:sz="4" w:space="0" w:color="000000"/>
              <w:left w:val="single" w:sz="4" w:space="0" w:color="000000"/>
              <w:bottom w:val="single" w:sz="4" w:space="0" w:color="000000"/>
              <w:right w:val="single" w:sz="4" w:space="0" w:color="000000"/>
            </w:tcBorders>
          </w:tcPr>
          <w:p w14:paraId="28A0E8C9" w14:textId="77777777" w:rsidR="00FB743F" w:rsidRDefault="00972CD9">
            <w:pPr>
              <w:spacing w:after="0"/>
              <w:ind w:right="215"/>
              <w:jc w:val="center"/>
            </w:pPr>
            <w:r>
              <w:rPr>
                <w:rFonts w:ascii="Times New Roman" w:eastAsia="Times New Roman" w:hAnsi="Times New Roman" w:cs="Times New Roman"/>
                <w:sz w:val="24"/>
              </w:rPr>
              <w:t xml:space="preserve">70 – 74 (задовільно)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400F1EFE" w14:textId="77777777" w:rsidR="00FB743F" w:rsidRDefault="00972CD9">
            <w:pPr>
              <w:spacing w:after="0"/>
              <w:ind w:left="58"/>
              <w:jc w:val="center"/>
            </w:pPr>
            <w:r>
              <w:rPr>
                <w:rFonts w:ascii="Times New Roman" w:eastAsia="Times New Roman" w:hAnsi="Times New Roman" w:cs="Times New Roman"/>
                <w:sz w:val="24"/>
              </w:rPr>
              <w:t xml:space="preserve">3 (задовільно) </w:t>
            </w:r>
          </w:p>
        </w:tc>
        <w:tc>
          <w:tcPr>
            <w:tcW w:w="0" w:type="auto"/>
            <w:vMerge/>
            <w:tcBorders>
              <w:top w:val="nil"/>
              <w:left w:val="single" w:sz="4" w:space="0" w:color="000000"/>
              <w:bottom w:val="nil"/>
              <w:right w:val="single" w:sz="4" w:space="0" w:color="000000"/>
            </w:tcBorders>
          </w:tcPr>
          <w:p w14:paraId="1F24C40D" w14:textId="77777777" w:rsidR="00FB743F" w:rsidRDefault="00FB743F"/>
        </w:tc>
      </w:tr>
      <w:tr w:rsidR="00FB743F" w14:paraId="60CD7C40" w14:textId="77777777">
        <w:trPr>
          <w:trHeight w:val="266"/>
        </w:trPr>
        <w:tc>
          <w:tcPr>
            <w:tcW w:w="1500" w:type="dxa"/>
            <w:tcBorders>
              <w:top w:val="single" w:sz="4" w:space="0" w:color="000000"/>
              <w:left w:val="single" w:sz="4" w:space="0" w:color="000000"/>
              <w:bottom w:val="single" w:sz="4" w:space="0" w:color="000000"/>
              <w:right w:val="single" w:sz="4" w:space="0" w:color="000000"/>
            </w:tcBorders>
          </w:tcPr>
          <w:p w14:paraId="73BBC43E" w14:textId="77777777" w:rsidR="00FB743F" w:rsidRDefault="00972CD9">
            <w:pPr>
              <w:spacing w:after="0"/>
              <w:ind w:left="75"/>
              <w:jc w:val="center"/>
            </w:pPr>
            <w:r>
              <w:rPr>
                <w:rFonts w:ascii="Times New Roman" w:eastAsia="Times New Roman" w:hAnsi="Times New Roman" w:cs="Times New Roman"/>
                <w:sz w:val="24"/>
              </w:rPr>
              <w:t xml:space="preserve">E </w:t>
            </w:r>
          </w:p>
        </w:tc>
        <w:tc>
          <w:tcPr>
            <w:tcW w:w="4511" w:type="dxa"/>
            <w:tcBorders>
              <w:top w:val="single" w:sz="4" w:space="0" w:color="000000"/>
              <w:left w:val="single" w:sz="4" w:space="0" w:color="000000"/>
              <w:bottom w:val="single" w:sz="4" w:space="0" w:color="000000"/>
              <w:right w:val="single" w:sz="4" w:space="0" w:color="000000"/>
            </w:tcBorders>
          </w:tcPr>
          <w:p w14:paraId="05648386" w14:textId="77777777" w:rsidR="00FB743F" w:rsidRDefault="00972CD9">
            <w:pPr>
              <w:spacing w:after="0"/>
              <w:ind w:right="215"/>
              <w:jc w:val="center"/>
            </w:pPr>
            <w:r>
              <w:rPr>
                <w:rFonts w:ascii="Times New Roman" w:eastAsia="Times New Roman" w:hAnsi="Times New Roman" w:cs="Times New Roman"/>
                <w:sz w:val="24"/>
              </w:rPr>
              <w:t xml:space="preserve">60 – 69 (достатньо) </w:t>
            </w:r>
          </w:p>
        </w:tc>
        <w:tc>
          <w:tcPr>
            <w:tcW w:w="0" w:type="auto"/>
            <w:vMerge/>
            <w:tcBorders>
              <w:top w:val="nil"/>
              <w:left w:val="single" w:sz="4" w:space="0" w:color="000000"/>
              <w:bottom w:val="single" w:sz="4" w:space="0" w:color="000000"/>
              <w:right w:val="single" w:sz="4" w:space="0" w:color="000000"/>
            </w:tcBorders>
          </w:tcPr>
          <w:p w14:paraId="7C166F09" w14:textId="77777777" w:rsidR="00FB743F" w:rsidRDefault="00FB743F"/>
        </w:tc>
        <w:tc>
          <w:tcPr>
            <w:tcW w:w="0" w:type="auto"/>
            <w:vMerge/>
            <w:tcBorders>
              <w:top w:val="nil"/>
              <w:left w:val="single" w:sz="4" w:space="0" w:color="000000"/>
              <w:bottom w:val="single" w:sz="4" w:space="0" w:color="000000"/>
              <w:right w:val="single" w:sz="4" w:space="0" w:color="000000"/>
            </w:tcBorders>
          </w:tcPr>
          <w:p w14:paraId="03AEB7CA" w14:textId="77777777" w:rsidR="00FB743F" w:rsidRDefault="00FB743F"/>
        </w:tc>
      </w:tr>
      <w:tr w:rsidR="00FB743F" w14:paraId="24EB18D0" w14:textId="77777777">
        <w:trPr>
          <w:trHeight w:val="524"/>
        </w:trPr>
        <w:tc>
          <w:tcPr>
            <w:tcW w:w="1500" w:type="dxa"/>
            <w:tcBorders>
              <w:top w:val="single" w:sz="4" w:space="0" w:color="000000"/>
              <w:left w:val="single" w:sz="4" w:space="0" w:color="000000"/>
              <w:bottom w:val="single" w:sz="4" w:space="0" w:color="000000"/>
              <w:right w:val="single" w:sz="4" w:space="0" w:color="000000"/>
            </w:tcBorders>
            <w:vAlign w:val="center"/>
          </w:tcPr>
          <w:p w14:paraId="4624821C" w14:textId="77777777" w:rsidR="00FB743F" w:rsidRDefault="00972CD9">
            <w:pPr>
              <w:spacing w:after="0"/>
              <w:ind w:left="73"/>
              <w:jc w:val="center"/>
            </w:pPr>
            <w:r>
              <w:rPr>
                <w:rFonts w:ascii="Times New Roman" w:eastAsia="Times New Roman" w:hAnsi="Times New Roman" w:cs="Times New Roman"/>
                <w:sz w:val="24"/>
              </w:rPr>
              <w:t xml:space="preserve">FX </w:t>
            </w:r>
          </w:p>
        </w:tc>
        <w:tc>
          <w:tcPr>
            <w:tcW w:w="4511" w:type="dxa"/>
            <w:tcBorders>
              <w:top w:val="single" w:sz="4" w:space="0" w:color="000000"/>
              <w:left w:val="single" w:sz="4" w:space="0" w:color="000000"/>
              <w:bottom w:val="single" w:sz="4" w:space="0" w:color="000000"/>
              <w:right w:val="single" w:sz="4" w:space="0" w:color="000000"/>
            </w:tcBorders>
          </w:tcPr>
          <w:p w14:paraId="01A0445E" w14:textId="77777777" w:rsidR="00FB743F" w:rsidRDefault="00972CD9">
            <w:pPr>
              <w:spacing w:after="0"/>
              <w:ind w:left="877" w:hanging="728"/>
            </w:pPr>
            <w:r>
              <w:rPr>
                <w:rFonts w:ascii="Times New Roman" w:eastAsia="Times New Roman" w:hAnsi="Times New Roman" w:cs="Times New Roman"/>
                <w:sz w:val="24"/>
              </w:rPr>
              <w:t xml:space="preserve">35 – 59 (незадовільно – з можливістю повторного складання)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7C6B759A" w14:textId="77777777" w:rsidR="00FB743F" w:rsidRDefault="00972CD9">
            <w:pPr>
              <w:spacing w:after="0"/>
              <w:ind w:left="58"/>
              <w:jc w:val="center"/>
            </w:pPr>
            <w:r>
              <w:rPr>
                <w:rFonts w:ascii="Times New Roman" w:eastAsia="Times New Roman" w:hAnsi="Times New Roman" w:cs="Times New Roman"/>
                <w:sz w:val="24"/>
              </w:rPr>
              <w:t xml:space="preserve">2 (незадовільно) </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418BA2A3" w14:textId="77777777" w:rsidR="00FB743F" w:rsidRDefault="00972CD9">
            <w:pPr>
              <w:spacing w:after="0"/>
            </w:pPr>
            <w:r>
              <w:rPr>
                <w:rFonts w:ascii="Times New Roman" w:eastAsia="Times New Roman" w:hAnsi="Times New Roman" w:cs="Times New Roman"/>
                <w:sz w:val="24"/>
              </w:rPr>
              <w:t xml:space="preserve">Не зараховано </w:t>
            </w:r>
          </w:p>
        </w:tc>
      </w:tr>
      <w:tr w:rsidR="00FB743F" w14:paraId="20E8D700" w14:textId="77777777">
        <w:trPr>
          <w:trHeight w:val="523"/>
        </w:trPr>
        <w:tc>
          <w:tcPr>
            <w:tcW w:w="1500" w:type="dxa"/>
            <w:tcBorders>
              <w:top w:val="single" w:sz="4" w:space="0" w:color="000000"/>
              <w:left w:val="single" w:sz="4" w:space="0" w:color="000000"/>
              <w:bottom w:val="single" w:sz="4" w:space="0" w:color="000000"/>
              <w:right w:val="single" w:sz="4" w:space="0" w:color="000000"/>
            </w:tcBorders>
            <w:vAlign w:val="center"/>
          </w:tcPr>
          <w:p w14:paraId="6A23B5FB" w14:textId="77777777" w:rsidR="00FB743F" w:rsidRDefault="00972CD9">
            <w:pPr>
              <w:spacing w:after="0"/>
              <w:ind w:left="76"/>
              <w:jc w:val="center"/>
            </w:pPr>
            <w:r>
              <w:rPr>
                <w:rFonts w:ascii="Times New Roman" w:eastAsia="Times New Roman" w:hAnsi="Times New Roman" w:cs="Times New Roman"/>
                <w:sz w:val="24"/>
              </w:rPr>
              <w:t xml:space="preserve">F </w:t>
            </w:r>
          </w:p>
        </w:tc>
        <w:tc>
          <w:tcPr>
            <w:tcW w:w="4511" w:type="dxa"/>
            <w:tcBorders>
              <w:top w:val="single" w:sz="4" w:space="0" w:color="000000"/>
              <w:left w:val="single" w:sz="4" w:space="0" w:color="000000"/>
              <w:bottom w:val="single" w:sz="4" w:space="0" w:color="000000"/>
              <w:right w:val="single" w:sz="4" w:space="0" w:color="000000"/>
            </w:tcBorders>
          </w:tcPr>
          <w:p w14:paraId="770956E4" w14:textId="77777777" w:rsidR="00FB743F" w:rsidRDefault="00972CD9">
            <w:pPr>
              <w:spacing w:after="0"/>
              <w:ind w:left="1057" w:hanging="915"/>
            </w:pPr>
            <w:r>
              <w:rPr>
                <w:rFonts w:ascii="Times New Roman" w:eastAsia="Times New Roman" w:hAnsi="Times New Roman" w:cs="Times New Roman"/>
                <w:sz w:val="24"/>
              </w:rPr>
              <w:t xml:space="preserve">1 – 34 (незадовільно – з обов’язковим повторним курсом) </w:t>
            </w:r>
          </w:p>
        </w:tc>
        <w:tc>
          <w:tcPr>
            <w:tcW w:w="0" w:type="auto"/>
            <w:vMerge/>
            <w:tcBorders>
              <w:top w:val="nil"/>
              <w:left w:val="single" w:sz="4" w:space="0" w:color="000000"/>
              <w:bottom w:val="single" w:sz="4" w:space="0" w:color="000000"/>
              <w:right w:val="single" w:sz="4" w:space="0" w:color="000000"/>
            </w:tcBorders>
          </w:tcPr>
          <w:p w14:paraId="3C575A92" w14:textId="77777777" w:rsidR="00FB743F" w:rsidRDefault="00FB743F"/>
        </w:tc>
        <w:tc>
          <w:tcPr>
            <w:tcW w:w="0" w:type="auto"/>
            <w:vMerge/>
            <w:tcBorders>
              <w:top w:val="nil"/>
              <w:left w:val="single" w:sz="4" w:space="0" w:color="000000"/>
              <w:bottom w:val="single" w:sz="4" w:space="0" w:color="000000"/>
              <w:right w:val="single" w:sz="4" w:space="0" w:color="000000"/>
            </w:tcBorders>
          </w:tcPr>
          <w:p w14:paraId="7E3A62AF" w14:textId="77777777" w:rsidR="00FB743F" w:rsidRDefault="00FB743F"/>
        </w:tc>
      </w:tr>
    </w:tbl>
    <w:p w14:paraId="1F8CE58E" w14:textId="77777777" w:rsidR="00FB743F" w:rsidRDefault="00972CD9">
      <w:pPr>
        <w:spacing w:after="32"/>
      </w:pPr>
      <w:r>
        <w:rPr>
          <w:rFonts w:ascii="Times New Roman" w:eastAsia="Times New Roman" w:hAnsi="Times New Roman" w:cs="Times New Roman"/>
          <w:b/>
          <w:sz w:val="28"/>
        </w:rPr>
        <w:t xml:space="preserve"> </w:t>
      </w:r>
    </w:p>
    <w:p w14:paraId="65316038" w14:textId="77777777" w:rsidR="00276C08" w:rsidRDefault="00276C08">
      <w:pPr>
        <w:spacing w:after="0" w:line="240" w:lineRule="auto"/>
        <w:rPr>
          <w:rFonts w:ascii="Times New Roman" w:eastAsia="Times New Roman" w:hAnsi="Times New Roman" w:cs="Times New Roman"/>
          <w:b/>
          <w:sz w:val="28"/>
          <w:lang w:val="ru-RU" w:eastAsia="ru-RU" w:bidi="ar-SA"/>
        </w:rPr>
      </w:pPr>
      <w:r>
        <w:br w:type="page"/>
      </w:r>
    </w:p>
    <w:p w14:paraId="7B4F4828" w14:textId="097EEC06" w:rsidR="00FB743F" w:rsidRDefault="00972CD9">
      <w:pPr>
        <w:pStyle w:val="1"/>
        <w:ind w:right="2"/>
        <w:jc w:val="center"/>
      </w:pPr>
      <w:r>
        <w:lastRenderedPageBreak/>
        <w:t xml:space="preserve">РОЗКЛАД КУРСУ ЗА ТЕМАМИ І КОНТРОЛЬНІ ЗАВДАННЯ </w:t>
      </w:r>
    </w:p>
    <w:p w14:paraId="2B9022FD" w14:textId="77777777" w:rsidR="00FB743F" w:rsidRDefault="00972CD9">
      <w:pPr>
        <w:spacing w:after="0"/>
        <w:ind w:left="66"/>
        <w:jc w:val="center"/>
      </w:pPr>
      <w:r>
        <w:rPr>
          <w:rFonts w:ascii="Times New Roman" w:eastAsia="Times New Roman" w:hAnsi="Times New Roman" w:cs="Times New Roman"/>
          <w:b/>
          <w:sz w:val="28"/>
        </w:rPr>
        <w:t xml:space="preserve"> </w:t>
      </w:r>
    </w:p>
    <w:p w14:paraId="28AAB5AE" w14:textId="668A219D" w:rsidR="00FB743F" w:rsidRDefault="00FB743F">
      <w:pPr>
        <w:spacing w:after="0"/>
      </w:pPr>
    </w:p>
    <w:tbl>
      <w:tblPr>
        <w:tblStyle w:val="TableGrid"/>
        <w:tblW w:w="9650" w:type="dxa"/>
        <w:tblInd w:w="-108" w:type="dxa"/>
        <w:tblCellMar>
          <w:top w:w="7" w:type="dxa"/>
          <w:right w:w="115" w:type="dxa"/>
        </w:tblCellMar>
        <w:tblLook w:val="04A0" w:firstRow="1" w:lastRow="0" w:firstColumn="1" w:lastColumn="0" w:noHBand="0" w:noVBand="1"/>
      </w:tblPr>
      <w:tblGrid>
        <w:gridCol w:w="1820"/>
        <w:gridCol w:w="1993"/>
        <w:gridCol w:w="168"/>
        <w:gridCol w:w="3960"/>
        <w:gridCol w:w="1709"/>
      </w:tblGrid>
      <w:tr w:rsidR="00FB743F" w14:paraId="7F634B6B" w14:textId="77777777" w:rsidTr="00CC28D2">
        <w:trPr>
          <w:trHeight w:val="562"/>
        </w:trPr>
        <w:tc>
          <w:tcPr>
            <w:tcW w:w="1820" w:type="dxa"/>
            <w:tcBorders>
              <w:top w:val="single" w:sz="4" w:space="0" w:color="000000"/>
              <w:left w:val="single" w:sz="4" w:space="0" w:color="000000"/>
              <w:bottom w:val="single" w:sz="4" w:space="0" w:color="000000"/>
              <w:right w:val="single" w:sz="4" w:space="0" w:color="000000"/>
            </w:tcBorders>
          </w:tcPr>
          <w:p w14:paraId="3808A908" w14:textId="77777777" w:rsidR="00FB743F" w:rsidRDefault="00972CD9">
            <w:pPr>
              <w:spacing w:after="0"/>
              <w:ind w:left="197" w:right="80"/>
              <w:jc w:val="center"/>
            </w:pPr>
            <w:r>
              <w:rPr>
                <w:rFonts w:ascii="Times New Roman" w:eastAsia="Times New Roman" w:hAnsi="Times New Roman" w:cs="Times New Roman"/>
                <w:b/>
                <w:sz w:val="24"/>
              </w:rPr>
              <w:t xml:space="preserve">Тиждень і вид заняття </w:t>
            </w:r>
          </w:p>
        </w:tc>
        <w:tc>
          <w:tcPr>
            <w:tcW w:w="1993" w:type="dxa"/>
            <w:tcBorders>
              <w:top w:val="single" w:sz="4" w:space="0" w:color="000000"/>
              <w:left w:val="single" w:sz="4" w:space="0" w:color="000000"/>
              <w:bottom w:val="single" w:sz="4" w:space="0" w:color="000000"/>
              <w:right w:val="nil"/>
            </w:tcBorders>
          </w:tcPr>
          <w:p w14:paraId="3F496E90" w14:textId="77777777" w:rsidR="00FB743F" w:rsidRDefault="00972CD9">
            <w:pPr>
              <w:spacing w:after="0"/>
              <w:ind w:left="286"/>
              <w:jc w:val="center"/>
            </w:pPr>
            <w:r>
              <w:rPr>
                <w:rFonts w:ascii="Times New Roman" w:eastAsia="Times New Roman" w:hAnsi="Times New Roman" w:cs="Times New Roman"/>
                <w:b/>
                <w:sz w:val="24"/>
              </w:rPr>
              <w:t xml:space="preserve">Тема заняття </w:t>
            </w:r>
          </w:p>
        </w:tc>
        <w:tc>
          <w:tcPr>
            <w:tcW w:w="168" w:type="dxa"/>
            <w:tcBorders>
              <w:top w:val="single" w:sz="4" w:space="0" w:color="000000"/>
              <w:left w:val="nil"/>
              <w:bottom w:val="single" w:sz="4" w:space="0" w:color="000000"/>
              <w:right w:val="single" w:sz="4" w:space="0" w:color="000000"/>
            </w:tcBorders>
          </w:tcPr>
          <w:p w14:paraId="7F235397" w14:textId="77777777" w:rsidR="00FB743F" w:rsidRDefault="00FB743F"/>
        </w:tc>
        <w:tc>
          <w:tcPr>
            <w:tcW w:w="3960" w:type="dxa"/>
            <w:tcBorders>
              <w:top w:val="single" w:sz="4" w:space="0" w:color="000000"/>
              <w:left w:val="single" w:sz="4" w:space="0" w:color="000000"/>
              <w:bottom w:val="single" w:sz="4" w:space="0" w:color="000000"/>
              <w:right w:val="single" w:sz="4" w:space="0" w:color="000000"/>
            </w:tcBorders>
          </w:tcPr>
          <w:p w14:paraId="094ABA6D" w14:textId="77777777" w:rsidR="00FB743F" w:rsidRDefault="00972CD9">
            <w:pPr>
              <w:spacing w:after="0"/>
              <w:ind w:left="116"/>
              <w:jc w:val="center"/>
            </w:pPr>
            <w:r>
              <w:rPr>
                <w:rFonts w:ascii="Times New Roman" w:eastAsia="Times New Roman" w:hAnsi="Times New Roman" w:cs="Times New Roman"/>
                <w:b/>
                <w:sz w:val="24"/>
              </w:rPr>
              <w:t xml:space="preserve">Контрольний захід </w:t>
            </w:r>
          </w:p>
        </w:tc>
        <w:tc>
          <w:tcPr>
            <w:tcW w:w="1709" w:type="dxa"/>
            <w:tcBorders>
              <w:top w:val="single" w:sz="4" w:space="0" w:color="000000"/>
              <w:left w:val="single" w:sz="4" w:space="0" w:color="000000"/>
              <w:bottom w:val="single" w:sz="4" w:space="0" w:color="000000"/>
              <w:right w:val="single" w:sz="4" w:space="0" w:color="000000"/>
            </w:tcBorders>
          </w:tcPr>
          <w:p w14:paraId="12DE90BD" w14:textId="77777777" w:rsidR="00FB743F" w:rsidRDefault="00972CD9">
            <w:pPr>
              <w:spacing w:after="0"/>
              <w:ind w:left="39"/>
              <w:jc w:val="center"/>
            </w:pPr>
            <w:r>
              <w:rPr>
                <w:rFonts w:ascii="Times New Roman" w:eastAsia="Times New Roman" w:hAnsi="Times New Roman" w:cs="Times New Roman"/>
                <w:b/>
                <w:sz w:val="24"/>
              </w:rPr>
              <w:t xml:space="preserve">Кількість балів </w:t>
            </w:r>
          </w:p>
        </w:tc>
      </w:tr>
      <w:tr w:rsidR="00FB743F" w14:paraId="408B57FD" w14:textId="77777777" w:rsidTr="00CC28D2">
        <w:trPr>
          <w:trHeight w:val="286"/>
        </w:trPr>
        <w:tc>
          <w:tcPr>
            <w:tcW w:w="1820" w:type="dxa"/>
            <w:tcBorders>
              <w:top w:val="single" w:sz="4" w:space="0" w:color="000000"/>
              <w:left w:val="single" w:sz="4" w:space="0" w:color="000000"/>
              <w:bottom w:val="single" w:sz="4" w:space="0" w:color="000000"/>
              <w:right w:val="nil"/>
            </w:tcBorders>
          </w:tcPr>
          <w:p w14:paraId="1F5140E2" w14:textId="77777777" w:rsidR="00FB743F" w:rsidRDefault="00FB743F"/>
        </w:tc>
        <w:tc>
          <w:tcPr>
            <w:tcW w:w="1993" w:type="dxa"/>
            <w:tcBorders>
              <w:top w:val="single" w:sz="4" w:space="0" w:color="000000"/>
              <w:left w:val="nil"/>
              <w:bottom w:val="single" w:sz="4" w:space="0" w:color="000000"/>
              <w:right w:val="nil"/>
            </w:tcBorders>
          </w:tcPr>
          <w:p w14:paraId="0B32DF11" w14:textId="77777777" w:rsidR="00FB743F" w:rsidRDefault="00FB743F"/>
        </w:tc>
        <w:tc>
          <w:tcPr>
            <w:tcW w:w="4128" w:type="dxa"/>
            <w:gridSpan w:val="2"/>
            <w:tcBorders>
              <w:top w:val="single" w:sz="4" w:space="0" w:color="000000"/>
              <w:left w:val="nil"/>
              <w:bottom w:val="single" w:sz="4" w:space="0" w:color="000000"/>
              <w:right w:val="nil"/>
            </w:tcBorders>
          </w:tcPr>
          <w:p w14:paraId="39A45529" w14:textId="77777777" w:rsidR="00FB743F" w:rsidRDefault="00972CD9">
            <w:pPr>
              <w:spacing w:after="0"/>
            </w:pPr>
            <w:r>
              <w:rPr>
                <w:rFonts w:ascii="Times New Roman" w:eastAsia="Times New Roman" w:hAnsi="Times New Roman" w:cs="Times New Roman"/>
                <w:sz w:val="24"/>
              </w:rPr>
              <w:t xml:space="preserve">Змістовий модуль 1 </w:t>
            </w:r>
          </w:p>
        </w:tc>
        <w:tc>
          <w:tcPr>
            <w:tcW w:w="1709" w:type="dxa"/>
            <w:tcBorders>
              <w:top w:val="single" w:sz="4" w:space="0" w:color="000000"/>
              <w:left w:val="nil"/>
              <w:bottom w:val="single" w:sz="4" w:space="0" w:color="000000"/>
              <w:right w:val="single" w:sz="4" w:space="0" w:color="000000"/>
            </w:tcBorders>
          </w:tcPr>
          <w:p w14:paraId="7063D265" w14:textId="77777777" w:rsidR="00FB743F" w:rsidRDefault="00FB743F"/>
        </w:tc>
      </w:tr>
      <w:tr w:rsidR="00FB743F" w14:paraId="1B8CB969" w14:textId="77777777" w:rsidTr="00CC28D2">
        <w:trPr>
          <w:trHeight w:val="562"/>
        </w:trPr>
        <w:tc>
          <w:tcPr>
            <w:tcW w:w="1820" w:type="dxa"/>
            <w:tcBorders>
              <w:top w:val="single" w:sz="4" w:space="0" w:color="000000"/>
              <w:left w:val="single" w:sz="4" w:space="0" w:color="000000"/>
              <w:bottom w:val="single" w:sz="4" w:space="0" w:color="000000"/>
              <w:right w:val="single" w:sz="4" w:space="0" w:color="000000"/>
            </w:tcBorders>
          </w:tcPr>
          <w:p w14:paraId="3CBB62F2" w14:textId="77777777" w:rsidR="00FB743F" w:rsidRDefault="00972CD9">
            <w:pPr>
              <w:spacing w:after="0"/>
              <w:ind w:left="19"/>
              <w:jc w:val="center"/>
            </w:pPr>
            <w:r>
              <w:rPr>
                <w:rFonts w:ascii="Times New Roman" w:eastAsia="Times New Roman" w:hAnsi="Times New Roman" w:cs="Times New Roman"/>
                <w:sz w:val="24"/>
              </w:rPr>
              <w:t xml:space="preserve">Тиждень 1 Лекція 1 </w:t>
            </w:r>
          </w:p>
        </w:tc>
        <w:tc>
          <w:tcPr>
            <w:tcW w:w="1993" w:type="dxa"/>
            <w:tcBorders>
              <w:top w:val="single" w:sz="4" w:space="0" w:color="000000"/>
              <w:left w:val="single" w:sz="4" w:space="0" w:color="000000"/>
              <w:bottom w:val="single" w:sz="4" w:space="0" w:color="000000"/>
              <w:right w:val="nil"/>
            </w:tcBorders>
          </w:tcPr>
          <w:p w14:paraId="7BCFB62D" w14:textId="69CB708E" w:rsidR="00FB743F" w:rsidRPr="00BC3D0A" w:rsidRDefault="00BC3D0A" w:rsidP="00BC3D0A">
            <w:pPr>
              <w:spacing w:after="200" w:line="276" w:lineRule="auto"/>
              <w:rPr>
                <w:rFonts w:asciiTheme="minorHAnsi" w:hAnsiTheme="minorHAnsi" w:cstheme="minorHAnsi"/>
                <w:sz w:val="24"/>
                <w:lang w:val="fr-CA"/>
              </w:rPr>
            </w:pPr>
            <w:r>
              <w:rPr>
                <w:rFonts w:asciiTheme="minorHAnsi" w:hAnsiTheme="minorHAnsi" w:cstheme="minorHAnsi"/>
                <w:sz w:val="24"/>
                <w:lang w:val="fr-CA"/>
              </w:rPr>
              <w:t>L’interaction verbale : Présentation synthétique</w:t>
            </w:r>
          </w:p>
        </w:tc>
        <w:tc>
          <w:tcPr>
            <w:tcW w:w="168" w:type="dxa"/>
            <w:tcBorders>
              <w:top w:val="single" w:sz="4" w:space="0" w:color="000000"/>
              <w:left w:val="nil"/>
              <w:bottom w:val="single" w:sz="4" w:space="0" w:color="000000"/>
              <w:right w:val="single" w:sz="4" w:space="0" w:color="000000"/>
            </w:tcBorders>
          </w:tcPr>
          <w:p w14:paraId="6A8CDB80" w14:textId="77777777" w:rsidR="00FB743F" w:rsidRDefault="00FB743F"/>
        </w:tc>
        <w:tc>
          <w:tcPr>
            <w:tcW w:w="3960" w:type="dxa"/>
            <w:tcBorders>
              <w:top w:val="single" w:sz="4" w:space="0" w:color="000000"/>
              <w:left w:val="single" w:sz="4" w:space="0" w:color="000000"/>
              <w:bottom w:val="single" w:sz="4" w:space="0" w:color="000000"/>
              <w:right w:val="single" w:sz="4" w:space="0" w:color="000000"/>
            </w:tcBorders>
          </w:tcPr>
          <w:p w14:paraId="3EC10EAE" w14:textId="731ECA16" w:rsidR="00DC36F1" w:rsidRPr="00BC5A66" w:rsidRDefault="00CC6684" w:rsidP="00822A57">
            <w:pPr>
              <w:pStyle w:val="a3"/>
              <w:numPr>
                <w:ilvl w:val="0"/>
                <w:numId w:val="4"/>
              </w:numPr>
              <w:spacing w:after="0"/>
              <w:rPr>
                <w:rFonts w:asciiTheme="minorHAnsi" w:hAnsiTheme="minorHAnsi" w:cstheme="minorHAnsi"/>
                <w:sz w:val="24"/>
                <w:lang w:val="fr-CA"/>
              </w:rPr>
            </w:pPr>
            <w:r w:rsidRPr="00822A57">
              <w:rPr>
                <w:rFonts w:asciiTheme="minorHAnsi" w:eastAsia="Times New Roman" w:hAnsiTheme="minorHAnsi" w:cstheme="minorHAnsi"/>
                <w:sz w:val="24"/>
                <w:lang w:val="fr-CA"/>
              </w:rPr>
              <w:t>Enregistre</w:t>
            </w:r>
            <w:r w:rsidR="00BC5A66">
              <w:rPr>
                <w:rFonts w:asciiTheme="minorHAnsi" w:eastAsia="Times New Roman" w:hAnsiTheme="minorHAnsi" w:cstheme="minorHAnsi"/>
                <w:sz w:val="24"/>
                <w:lang w:val="fr-CA"/>
              </w:rPr>
              <w:t>r un débat radio, t</w:t>
            </w:r>
            <w:r w:rsidR="00822A57" w:rsidRPr="00822A57">
              <w:rPr>
                <w:rFonts w:asciiTheme="minorHAnsi" w:eastAsia="Times New Roman" w:hAnsiTheme="minorHAnsi" w:cstheme="minorHAnsi"/>
                <w:sz w:val="24"/>
                <w:lang w:val="fr-CA"/>
              </w:rPr>
              <w:t>élévisé (5 minutes maximum).</w:t>
            </w:r>
          </w:p>
          <w:p w14:paraId="7F3B9670" w14:textId="4B7F5D70" w:rsidR="00BC5A66" w:rsidRPr="00822A57" w:rsidRDefault="00BC5A66" w:rsidP="00822A57">
            <w:pPr>
              <w:pStyle w:val="a3"/>
              <w:numPr>
                <w:ilvl w:val="0"/>
                <w:numId w:val="4"/>
              </w:numPr>
              <w:spacing w:after="0"/>
              <w:rPr>
                <w:rFonts w:asciiTheme="minorHAnsi" w:hAnsiTheme="minorHAnsi" w:cstheme="minorHAnsi"/>
                <w:sz w:val="24"/>
                <w:lang w:val="fr-CA"/>
              </w:rPr>
            </w:pPr>
            <w:r>
              <w:rPr>
                <w:rFonts w:asciiTheme="minorHAnsi" w:eastAsia="Times New Roman" w:hAnsiTheme="minorHAnsi" w:cstheme="minorHAnsi"/>
                <w:sz w:val="24"/>
                <w:lang w:val="fr-CA"/>
              </w:rPr>
              <w:t>Étudier les Conventions de transcription</w:t>
            </w:r>
          </w:p>
          <w:p w14:paraId="0F5CF0B2" w14:textId="77777777" w:rsidR="00822A57" w:rsidRPr="00822A57" w:rsidRDefault="00822A57" w:rsidP="00822A57">
            <w:pPr>
              <w:pStyle w:val="a3"/>
              <w:numPr>
                <w:ilvl w:val="0"/>
                <w:numId w:val="4"/>
              </w:numPr>
              <w:spacing w:after="0"/>
              <w:rPr>
                <w:rFonts w:asciiTheme="minorHAnsi" w:hAnsiTheme="minorHAnsi" w:cstheme="minorHAnsi"/>
                <w:sz w:val="24"/>
                <w:lang w:val="fr-CA"/>
              </w:rPr>
            </w:pPr>
            <w:r w:rsidRPr="00822A57">
              <w:rPr>
                <w:rFonts w:asciiTheme="minorHAnsi" w:eastAsia="Times New Roman" w:hAnsiTheme="minorHAnsi" w:cstheme="minorHAnsi"/>
                <w:sz w:val="24"/>
                <w:lang w:val="fr-CA"/>
              </w:rPr>
              <w:t>Faire la transcription du doc</w:t>
            </w:r>
          </w:p>
          <w:p w14:paraId="38CDA0C8" w14:textId="450EB12D" w:rsidR="00822A57" w:rsidRPr="00822A57" w:rsidRDefault="00822A57" w:rsidP="00822A57">
            <w:pPr>
              <w:pStyle w:val="a3"/>
              <w:numPr>
                <w:ilvl w:val="0"/>
                <w:numId w:val="4"/>
              </w:numPr>
              <w:spacing w:after="0"/>
              <w:rPr>
                <w:sz w:val="24"/>
                <w:lang w:val="fr-CA"/>
              </w:rPr>
            </w:pPr>
            <w:r w:rsidRPr="00822A57">
              <w:rPr>
                <w:rFonts w:asciiTheme="minorHAnsi" w:eastAsia="Times New Roman" w:hAnsiTheme="minorHAnsi" w:cstheme="minorHAnsi"/>
                <w:sz w:val="24"/>
                <w:lang w:val="fr-CA"/>
              </w:rPr>
              <w:t>Indiquer les problèmes de transcription rencontrés.</w:t>
            </w:r>
          </w:p>
        </w:tc>
        <w:tc>
          <w:tcPr>
            <w:tcW w:w="1709" w:type="dxa"/>
            <w:tcBorders>
              <w:top w:val="single" w:sz="4" w:space="0" w:color="000000"/>
              <w:left w:val="single" w:sz="4" w:space="0" w:color="000000"/>
              <w:bottom w:val="single" w:sz="4" w:space="0" w:color="000000"/>
              <w:right w:val="single" w:sz="4" w:space="0" w:color="000000"/>
            </w:tcBorders>
          </w:tcPr>
          <w:p w14:paraId="439DE5FB" w14:textId="77777777" w:rsidR="00FB743F" w:rsidRDefault="00972CD9">
            <w:pPr>
              <w:spacing w:after="0"/>
              <w:ind w:left="175"/>
              <w:jc w:val="center"/>
            </w:pPr>
            <w:r>
              <w:rPr>
                <w:rFonts w:ascii="Times New Roman" w:eastAsia="Times New Roman" w:hAnsi="Times New Roman" w:cs="Times New Roman"/>
                <w:sz w:val="24"/>
              </w:rPr>
              <w:t xml:space="preserve"> </w:t>
            </w:r>
          </w:p>
        </w:tc>
      </w:tr>
      <w:tr w:rsidR="00FB743F" w14:paraId="2B15BDF0"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2567968D" w14:textId="7B8A9B13" w:rsidR="00FB743F" w:rsidRDefault="00972CD9">
            <w:pPr>
              <w:spacing w:after="0"/>
              <w:ind w:left="115"/>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Тиждень 2 </w:t>
            </w:r>
          </w:p>
          <w:p w14:paraId="00B1A1DA" w14:textId="020CB2A6" w:rsidR="00624128" w:rsidRPr="00624128" w:rsidRDefault="00624128">
            <w:pPr>
              <w:spacing w:after="0"/>
              <w:ind w:left="115"/>
              <w:jc w:val="center"/>
              <w:rPr>
                <w:lang w:val="fr-CA"/>
              </w:rPr>
            </w:pPr>
            <w:r>
              <w:rPr>
                <w:rFonts w:ascii="Times New Roman" w:eastAsia="Times New Roman" w:hAnsi="Times New Roman" w:cs="Times New Roman"/>
                <w:sz w:val="24"/>
              </w:rPr>
              <w:t xml:space="preserve">Лекція </w:t>
            </w:r>
            <w:r>
              <w:rPr>
                <w:rFonts w:ascii="Times New Roman" w:eastAsia="Times New Roman" w:hAnsi="Times New Roman" w:cs="Times New Roman"/>
                <w:sz w:val="24"/>
                <w:lang w:val="fr-CA"/>
              </w:rPr>
              <w:t>2</w:t>
            </w:r>
          </w:p>
        </w:tc>
        <w:tc>
          <w:tcPr>
            <w:tcW w:w="1993" w:type="dxa"/>
            <w:tcBorders>
              <w:top w:val="single" w:sz="4" w:space="0" w:color="000000"/>
              <w:left w:val="single" w:sz="4" w:space="0" w:color="000000"/>
              <w:bottom w:val="single" w:sz="4" w:space="0" w:color="000000"/>
              <w:right w:val="nil"/>
            </w:tcBorders>
          </w:tcPr>
          <w:p w14:paraId="399ADE38" w14:textId="39702705" w:rsidR="00FB743F" w:rsidRPr="002C28D7" w:rsidRDefault="002C28D7" w:rsidP="00822A57">
            <w:pPr>
              <w:spacing w:after="200" w:line="276" w:lineRule="auto"/>
              <w:rPr>
                <w:sz w:val="24"/>
                <w:lang w:val="fr-CA"/>
              </w:rPr>
            </w:pPr>
            <w:r>
              <w:rPr>
                <w:sz w:val="24"/>
                <w:lang w:val="fr-CA"/>
              </w:rPr>
              <w:t xml:space="preserve">Le cadre communicatif : </w:t>
            </w:r>
            <w:r w:rsidR="00A42967">
              <w:rPr>
                <w:sz w:val="24"/>
                <w:lang w:val="fr-CA"/>
              </w:rPr>
              <w:t>la scène, le but, le cadre participatif</w:t>
            </w:r>
          </w:p>
        </w:tc>
        <w:tc>
          <w:tcPr>
            <w:tcW w:w="168" w:type="dxa"/>
            <w:tcBorders>
              <w:top w:val="single" w:sz="4" w:space="0" w:color="000000"/>
              <w:left w:val="nil"/>
              <w:bottom w:val="single" w:sz="4" w:space="0" w:color="000000"/>
              <w:right w:val="single" w:sz="4" w:space="0" w:color="000000"/>
            </w:tcBorders>
          </w:tcPr>
          <w:p w14:paraId="054BE2C4" w14:textId="77777777" w:rsidR="00FB743F" w:rsidRDefault="00FB743F"/>
        </w:tc>
        <w:tc>
          <w:tcPr>
            <w:tcW w:w="3960" w:type="dxa"/>
            <w:tcBorders>
              <w:top w:val="single" w:sz="4" w:space="0" w:color="000000"/>
              <w:left w:val="single" w:sz="4" w:space="0" w:color="000000"/>
              <w:bottom w:val="single" w:sz="4" w:space="0" w:color="000000"/>
              <w:right w:val="single" w:sz="4" w:space="0" w:color="000000"/>
            </w:tcBorders>
          </w:tcPr>
          <w:p w14:paraId="4BD76A4F" w14:textId="0FC48E6E" w:rsidR="00FB743F" w:rsidRPr="00822A57" w:rsidRDefault="00822A57" w:rsidP="00822A57">
            <w:pPr>
              <w:pStyle w:val="a3"/>
              <w:numPr>
                <w:ilvl w:val="0"/>
                <w:numId w:val="5"/>
              </w:numPr>
              <w:spacing w:after="0"/>
              <w:jc w:val="both"/>
              <w:rPr>
                <w:rFonts w:asciiTheme="minorHAnsi" w:eastAsia="Times New Roman" w:hAnsiTheme="minorHAnsi" w:cstheme="minorHAnsi"/>
                <w:sz w:val="24"/>
              </w:rPr>
            </w:pPr>
            <w:r>
              <w:rPr>
                <w:rFonts w:asciiTheme="minorHAnsi" w:eastAsia="Times New Roman" w:hAnsiTheme="minorHAnsi" w:cstheme="minorHAnsi"/>
                <w:sz w:val="24"/>
                <w:lang w:val="fr-CA"/>
              </w:rPr>
              <w:t xml:space="preserve">Lire l’article de </w:t>
            </w:r>
            <w:r w:rsidR="00DC36F1" w:rsidRPr="00822A57">
              <w:rPr>
                <w:rFonts w:asciiTheme="minorHAnsi" w:eastAsia="Times New Roman" w:hAnsiTheme="minorHAnsi" w:cstheme="minorHAnsi"/>
                <w:sz w:val="24"/>
                <w:lang w:val="fr-CA"/>
              </w:rPr>
              <w:t xml:space="preserve">Robert Vion </w:t>
            </w:r>
            <w:r w:rsidR="00972CD9" w:rsidRPr="00822A57">
              <w:rPr>
                <w:rFonts w:asciiTheme="minorHAnsi" w:eastAsia="Times New Roman" w:hAnsiTheme="minorHAnsi" w:cstheme="minorHAnsi"/>
                <w:sz w:val="24"/>
              </w:rPr>
              <w:t xml:space="preserve"> </w:t>
            </w:r>
          </w:p>
          <w:p w14:paraId="60CD10DD" w14:textId="360CD516" w:rsidR="00822A57" w:rsidRPr="002C28D7" w:rsidRDefault="00DC36F1" w:rsidP="00822A57">
            <w:pPr>
              <w:pStyle w:val="a3"/>
              <w:jc w:val="both"/>
              <w:rPr>
                <w:rFonts w:asciiTheme="minorHAnsi" w:hAnsiTheme="minorHAnsi" w:cstheme="minorHAnsi"/>
                <w:sz w:val="24"/>
                <w:lang w:val="fr-FR"/>
              </w:rPr>
            </w:pPr>
            <w:r w:rsidRPr="002C28D7">
              <w:rPr>
                <w:rFonts w:asciiTheme="minorHAnsi" w:hAnsiTheme="minorHAnsi" w:cstheme="minorHAnsi"/>
                <w:sz w:val="24"/>
                <w:lang w:val="fr-FR"/>
              </w:rPr>
              <w:t>« L’analyse  des interactions verbales.</w:t>
            </w:r>
            <w:r w:rsidR="00F15C0F" w:rsidRPr="002C28D7">
              <w:rPr>
                <w:rFonts w:asciiTheme="minorHAnsi" w:hAnsiTheme="minorHAnsi" w:cstheme="minorHAnsi"/>
                <w:sz w:val="24"/>
                <w:lang w:val="fr-FR"/>
              </w:rPr>
              <w:t xml:space="preserve"> </w:t>
            </w:r>
            <w:r w:rsidRPr="002C28D7">
              <w:rPr>
                <w:rFonts w:asciiTheme="minorHAnsi" w:hAnsiTheme="minorHAnsi" w:cstheme="minorHAnsi"/>
                <w:sz w:val="24"/>
                <w:lang w:val="fr-FR"/>
              </w:rPr>
              <w:t>Relation sociale et relation interlocutive »</w:t>
            </w:r>
            <w:r w:rsidR="00F15C0F" w:rsidRPr="002C28D7">
              <w:rPr>
                <w:rFonts w:asciiTheme="minorHAnsi" w:hAnsiTheme="minorHAnsi" w:cstheme="minorHAnsi"/>
                <w:sz w:val="24"/>
                <w:lang w:val="fr-FR"/>
              </w:rPr>
              <w:t>.</w:t>
            </w:r>
          </w:p>
          <w:p w14:paraId="4B471EAB" w14:textId="2D0B4F0E" w:rsidR="00DC36F1" w:rsidRPr="004D51FA" w:rsidRDefault="00822A57" w:rsidP="004D51FA">
            <w:pPr>
              <w:pStyle w:val="a3"/>
              <w:numPr>
                <w:ilvl w:val="0"/>
                <w:numId w:val="5"/>
              </w:numPr>
              <w:jc w:val="both"/>
              <w:rPr>
                <w:sz w:val="24"/>
                <w:lang w:val="fr-FR"/>
              </w:rPr>
            </w:pPr>
            <w:r w:rsidRPr="002C28D7">
              <w:rPr>
                <w:sz w:val="24"/>
                <w:lang w:val="fr-FR"/>
              </w:rPr>
              <w:t xml:space="preserve">Faire le synopsys </w:t>
            </w:r>
            <w:r w:rsidR="002C28D7" w:rsidRPr="002C28D7">
              <w:rPr>
                <w:sz w:val="24"/>
                <w:lang w:val="fr-FR"/>
              </w:rPr>
              <w:t>des composantes de la relation sociale et interlocutive des participants de la communication.</w:t>
            </w:r>
          </w:p>
        </w:tc>
        <w:tc>
          <w:tcPr>
            <w:tcW w:w="1709" w:type="dxa"/>
            <w:tcBorders>
              <w:top w:val="single" w:sz="4" w:space="0" w:color="000000"/>
              <w:left w:val="single" w:sz="4" w:space="0" w:color="000000"/>
              <w:bottom w:val="single" w:sz="4" w:space="0" w:color="000000"/>
              <w:right w:val="single" w:sz="4" w:space="0" w:color="000000"/>
            </w:tcBorders>
          </w:tcPr>
          <w:p w14:paraId="02705912" w14:textId="77777777" w:rsidR="00FB743F" w:rsidRDefault="00972CD9">
            <w:pPr>
              <w:spacing w:after="0"/>
              <w:ind w:left="175"/>
              <w:jc w:val="center"/>
            </w:pPr>
            <w:r>
              <w:rPr>
                <w:rFonts w:ascii="Times New Roman" w:eastAsia="Times New Roman" w:hAnsi="Times New Roman" w:cs="Times New Roman"/>
                <w:sz w:val="24"/>
              </w:rPr>
              <w:t xml:space="preserve"> </w:t>
            </w:r>
          </w:p>
        </w:tc>
      </w:tr>
      <w:tr w:rsidR="00624128" w14:paraId="24AEA75B"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560A8790" w14:textId="77777777" w:rsidR="00624128" w:rsidRPr="00276C08" w:rsidRDefault="00624128">
            <w:pPr>
              <w:spacing w:after="0"/>
              <w:ind w:left="115"/>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Тиждень</w:t>
            </w:r>
            <w:r w:rsidRPr="00276C08">
              <w:rPr>
                <w:rFonts w:asciiTheme="minorHAnsi" w:eastAsia="Times New Roman" w:hAnsiTheme="minorHAnsi" w:cstheme="minorHAnsi"/>
                <w:sz w:val="24"/>
                <w:lang w:val="fr-CA"/>
              </w:rPr>
              <w:t xml:space="preserve"> 3</w:t>
            </w:r>
          </w:p>
          <w:p w14:paraId="4E084AF9" w14:textId="538DC224" w:rsidR="00624128" w:rsidRPr="00276C08" w:rsidRDefault="00624128">
            <w:pPr>
              <w:spacing w:after="0"/>
              <w:ind w:left="115"/>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 xml:space="preserve">Лекція </w:t>
            </w:r>
            <w:r w:rsidRPr="00276C08">
              <w:rPr>
                <w:rFonts w:asciiTheme="minorHAnsi" w:eastAsia="Times New Roman" w:hAnsiTheme="minorHAnsi" w:cstheme="minorHAnsi"/>
                <w:sz w:val="24"/>
                <w:lang w:val="fr-CA"/>
              </w:rPr>
              <w:t>3</w:t>
            </w:r>
          </w:p>
        </w:tc>
        <w:tc>
          <w:tcPr>
            <w:tcW w:w="1993" w:type="dxa"/>
            <w:tcBorders>
              <w:top w:val="single" w:sz="4" w:space="0" w:color="000000"/>
              <w:left w:val="single" w:sz="4" w:space="0" w:color="000000"/>
              <w:bottom w:val="single" w:sz="4" w:space="0" w:color="000000"/>
              <w:right w:val="nil"/>
            </w:tcBorders>
          </w:tcPr>
          <w:p w14:paraId="661380E0" w14:textId="77777777" w:rsidR="00624128" w:rsidRPr="00276C08" w:rsidRDefault="00624128" w:rsidP="00624128">
            <w:pPr>
              <w:spacing w:after="200" w:line="276" w:lineRule="auto"/>
              <w:rPr>
                <w:rFonts w:asciiTheme="minorHAnsi" w:hAnsiTheme="minorHAnsi" w:cstheme="minorHAnsi"/>
                <w:sz w:val="24"/>
                <w:lang w:val="fr-CA"/>
              </w:rPr>
            </w:pPr>
            <w:r w:rsidRPr="00276C08">
              <w:rPr>
                <w:rFonts w:asciiTheme="minorHAnsi" w:hAnsiTheme="minorHAnsi" w:cstheme="minorHAnsi"/>
                <w:sz w:val="24"/>
                <w:lang w:val="fr-CA"/>
              </w:rPr>
              <w:t>La dimension cognitive dans l’apprentissage des langues étrangères</w:t>
            </w:r>
          </w:p>
          <w:p w14:paraId="2F310375" w14:textId="77777777" w:rsidR="00624128" w:rsidRPr="00276C08" w:rsidRDefault="00624128" w:rsidP="00624128">
            <w:pPr>
              <w:spacing w:after="200" w:line="276" w:lineRule="auto"/>
              <w:rPr>
                <w:rFonts w:asciiTheme="minorHAnsi" w:hAnsiTheme="minorHAnsi" w:cstheme="minorHAnsi"/>
                <w:sz w:val="24"/>
                <w:lang w:val="fr-CA"/>
              </w:rPr>
            </w:pPr>
          </w:p>
        </w:tc>
        <w:tc>
          <w:tcPr>
            <w:tcW w:w="168" w:type="dxa"/>
            <w:tcBorders>
              <w:top w:val="single" w:sz="4" w:space="0" w:color="000000"/>
              <w:left w:val="nil"/>
              <w:bottom w:val="single" w:sz="4" w:space="0" w:color="000000"/>
              <w:right w:val="single" w:sz="4" w:space="0" w:color="000000"/>
            </w:tcBorders>
          </w:tcPr>
          <w:p w14:paraId="065E608C" w14:textId="77777777" w:rsidR="00624128" w:rsidRDefault="00624128"/>
        </w:tc>
        <w:tc>
          <w:tcPr>
            <w:tcW w:w="3960" w:type="dxa"/>
            <w:tcBorders>
              <w:top w:val="single" w:sz="4" w:space="0" w:color="000000"/>
              <w:left w:val="single" w:sz="4" w:space="0" w:color="000000"/>
              <w:bottom w:val="single" w:sz="4" w:space="0" w:color="000000"/>
              <w:right w:val="single" w:sz="4" w:space="0" w:color="000000"/>
            </w:tcBorders>
          </w:tcPr>
          <w:p w14:paraId="5B4EE09F" w14:textId="77777777" w:rsidR="00624128" w:rsidRPr="00CD2D81" w:rsidRDefault="00054C96" w:rsidP="00054C96">
            <w:pPr>
              <w:pStyle w:val="a3"/>
              <w:numPr>
                <w:ilvl w:val="0"/>
                <w:numId w:val="9"/>
              </w:numPr>
              <w:rPr>
                <w:rFonts w:ascii="Times New Roman" w:eastAsia="Times New Roman" w:hAnsi="Times New Roman" w:cs="Times New Roman"/>
                <w:sz w:val="24"/>
                <w:lang w:val="fr-CA"/>
              </w:rPr>
            </w:pPr>
            <w:r w:rsidRPr="00054C96">
              <w:rPr>
                <w:rFonts w:asciiTheme="minorHAnsi" w:eastAsia="Times New Roman" w:hAnsiTheme="minorHAnsi" w:cstheme="minorHAnsi"/>
                <w:sz w:val="24"/>
                <w:lang w:val="fr-CA"/>
              </w:rPr>
              <w:t>Lire l’article de</w:t>
            </w:r>
            <w:r>
              <w:rPr>
                <w:rFonts w:asciiTheme="minorHAnsi" w:eastAsia="Times New Roman" w:hAnsiTheme="minorHAnsi" w:cstheme="minorHAnsi"/>
                <w:sz w:val="24"/>
                <w:lang w:val="fr-CA"/>
              </w:rPr>
              <w:t xml:space="preserve"> Griggs P., Carol R., </w:t>
            </w:r>
            <w:r w:rsidR="00CD2D81">
              <w:rPr>
                <w:rFonts w:asciiTheme="minorHAnsi" w:eastAsia="Times New Roman" w:hAnsiTheme="minorHAnsi" w:cstheme="minorHAnsi"/>
                <w:sz w:val="24"/>
                <w:lang w:val="fr-CA"/>
              </w:rPr>
              <w:t>Bange P. La dimension cognitive dans l’apprentissage des langues étrangères.</w:t>
            </w:r>
          </w:p>
          <w:p w14:paraId="6DAA8172" w14:textId="365E11CC" w:rsidR="00CD2D81" w:rsidRPr="00054C96" w:rsidRDefault="00CD2D81" w:rsidP="00054C96">
            <w:pPr>
              <w:pStyle w:val="a3"/>
              <w:numPr>
                <w:ilvl w:val="0"/>
                <w:numId w:val="9"/>
              </w:numPr>
              <w:rPr>
                <w:rFonts w:ascii="Times New Roman" w:eastAsia="Times New Roman" w:hAnsi="Times New Roman" w:cs="Times New Roman"/>
                <w:sz w:val="24"/>
                <w:lang w:val="fr-CA"/>
              </w:rPr>
            </w:pPr>
            <w:r>
              <w:rPr>
                <w:rFonts w:asciiTheme="minorHAnsi" w:eastAsia="Times New Roman" w:hAnsiTheme="minorHAnsi" w:cstheme="minorHAnsi"/>
                <w:sz w:val="24"/>
                <w:lang w:val="fr-CA"/>
              </w:rPr>
              <w:t>Faire le synopsys de la partie 2 « Apprentissage guidé d’une langue ».</w:t>
            </w:r>
          </w:p>
        </w:tc>
        <w:tc>
          <w:tcPr>
            <w:tcW w:w="1709" w:type="dxa"/>
            <w:tcBorders>
              <w:top w:val="single" w:sz="4" w:space="0" w:color="000000"/>
              <w:left w:val="single" w:sz="4" w:space="0" w:color="000000"/>
              <w:bottom w:val="single" w:sz="4" w:space="0" w:color="000000"/>
              <w:right w:val="single" w:sz="4" w:space="0" w:color="000000"/>
            </w:tcBorders>
          </w:tcPr>
          <w:p w14:paraId="4134E129" w14:textId="77777777" w:rsidR="00624128" w:rsidRDefault="00624128">
            <w:pPr>
              <w:spacing w:after="0"/>
              <w:ind w:left="175"/>
              <w:jc w:val="center"/>
              <w:rPr>
                <w:rFonts w:ascii="Times New Roman" w:eastAsia="Times New Roman" w:hAnsi="Times New Roman" w:cs="Times New Roman"/>
                <w:sz w:val="24"/>
              </w:rPr>
            </w:pPr>
          </w:p>
        </w:tc>
      </w:tr>
      <w:tr w:rsidR="00624128" w14:paraId="1FF5FF7D"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2740F8E6" w14:textId="77777777" w:rsidR="00624128" w:rsidRPr="00276C08" w:rsidRDefault="00624128">
            <w:pPr>
              <w:spacing w:after="0"/>
              <w:ind w:left="115"/>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Тиждень</w:t>
            </w:r>
            <w:r w:rsidRPr="00276C08">
              <w:rPr>
                <w:rFonts w:asciiTheme="minorHAnsi" w:eastAsia="Times New Roman" w:hAnsiTheme="minorHAnsi" w:cstheme="minorHAnsi"/>
                <w:sz w:val="24"/>
                <w:lang w:val="fr-CA"/>
              </w:rPr>
              <w:t xml:space="preserve"> 4</w:t>
            </w:r>
          </w:p>
          <w:p w14:paraId="4C0BF398" w14:textId="60DBBAF8" w:rsidR="00624128" w:rsidRPr="00276C08" w:rsidRDefault="00624128">
            <w:pPr>
              <w:spacing w:after="0"/>
              <w:ind w:left="115"/>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 xml:space="preserve">Лекція </w:t>
            </w:r>
            <w:r w:rsidRPr="00276C08">
              <w:rPr>
                <w:rFonts w:asciiTheme="minorHAnsi" w:eastAsia="Times New Roman" w:hAnsiTheme="minorHAnsi" w:cstheme="minorHAnsi"/>
                <w:sz w:val="24"/>
                <w:lang w:val="fr-CA"/>
              </w:rPr>
              <w:t>4</w:t>
            </w:r>
          </w:p>
        </w:tc>
        <w:tc>
          <w:tcPr>
            <w:tcW w:w="1993" w:type="dxa"/>
            <w:tcBorders>
              <w:top w:val="single" w:sz="4" w:space="0" w:color="000000"/>
              <w:left w:val="single" w:sz="4" w:space="0" w:color="000000"/>
              <w:bottom w:val="single" w:sz="4" w:space="0" w:color="000000"/>
              <w:right w:val="nil"/>
            </w:tcBorders>
          </w:tcPr>
          <w:p w14:paraId="200D6D58" w14:textId="7FE6EEF7" w:rsidR="00624128" w:rsidRPr="00276C08" w:rsidRDefault="00624128" w:rsidP="00624128">
            <w:pPr>
              <w:spacing w:after="200" w:line="276" w:lineRule="auto"/>
              <w:rPr>
                <w:rFonts w:asciiTheme="minorHAnsi" w:hAnsiTheme="minorHAnsi" w:cstheme="minorHAnsi"/>
                <w:sz w:val="24"/>
                <w:lang w:val="fr-CA"/>
              </w:rPr>
            </w:pPr>
            <w:r w:rsidRPr="00276C08">
              <w:rPr>
                <w:rFonts w:asciiTheme="minorHAnsi" w:hAnsiTheme="minorHAnsi" w:cstheme="minorHAnsi"/>
                <w:sz w:val="24"/>
                <w:lang w:val="fr-CA"/>
              </w:rPr>
              <w:t>L’interaction en classe. Primauté de l’interaction dans l’acquisition du langage</w:t>
            </w:r>
          </w:p>
          <w:p w14:paraId="018CDCBF" w14:textId="77777777" w:rsidR="00624128" w:rsidRPr="00276C08" w:rsidRDefault="00624128" w:rsidP="00624128">
            <w:pPr>
              <w:spacing w:after="200" w:line="276" w:lineRule="auto"/>
              <w:rPr>
                <w:rFonts w:asciiTheme="minorHAnsi" w:hAnsiTheme="minorHAnsi" w:cstheme="minorHAnsi"/>
                <w:sz w:val="24"/>
                <w:lang w:val="fr-CA"/>
              </w:rPr>
            </w:pPr>
          </w:p>
        </w:tc>
        <w:tc>
          <w:tcPr>
            <w:tcW w:w="168" w:type="dxa"/>
            <w:tcBorders>
              <w:top w:val="single" w:sz="4" w:space="0" w:color="000000"/>
              <w:left w:val="nil"/>
              <w:bottom w:val="single" w:sz="4" w:space="0" w:color="000000"/>
              <w:right w:val="single" w:sz="4" w:space="0" w:color="000000"/>
            </w:tcBorders>
          </w:tcPr>
          <w:p w14:paraId="13FD4CA7" w14:textId="77777777" w:rsidR="00624128" w:rsidRDefault="00624128"/>
        </w:tc>
        <w:tc>
          <w:tcPr>
            <w:tcW w:w="3960" w:type="dxa"/>
            <w:tcBorders>
              <w:top w:val="single" w:sz="4" w:space="0" w:color="000000"/>
              <w:left w:val="single" w:sz="4" w:space="0" w:color="000000"/>
              <w:bottom w:val="single" w:sz="4" w:space="0" w:color="000000"/>
              <w:right w:val="single" w:sz="4" w:space="0" w:color="000000"/>
            </w:tcBorders>
          </w:tcPr>
          <w:p w14:paraId="714CB3B2" w14:textId="77777777" w:rsidR="00624128" w:rsidRPr="00CD2D81" w:rsidRDefault="00CD2D81" w:rsidP="00CD2D81">
            <w:pPr>
              <w:pStyle w:val="a3"/>
              <w:numPr>
                <w:ilvl w:val="0"/>
                <w:numId w:val="11"/>
              </w:numPr>
              <w:spacing w:after="0"/>
              <w:rPr>
                <w:rFonts w:ascii="Times New Roman" w:eastAsia="Times New Roman" w:hAnsi="Times New Roman" w:cs="Times New Roman"/>
                <w:sz w:val="24"/>
                <w:lang w:val="fr-CA"/>
              </w:rPr>
            </w:pPr>
            <w:r>
              <w:rPr>
                <w:rFonts w:asciiTheme="minorHAnsi" w:eastAsia="Times New Roman" w:hAnsiTheme="minorHAnsi" w:cstheme="minorHAnsi"/>
                <w:sz w:val="24"/>
                <w:lang w:val="fr-CA"/>
              </w:rPr>
              <w:t>Lire l’article de Violaine Bigot Converser en classe de langue : mythe ou réalité?</w:t>
            </w:r>
          </w:p>
          <w:p w14:paraId="77725E29" w14:textId="6B7E9FB3" w:rsidR="00CD2D81" w:rsidRPr="00CD2D81" w:rsidRDefault="004D51FA" w:rsidP="009D7259">
            <w:pPr>
              <w:pStyle w:val="a3"/>
              <w:numPr>
                <w:ilvl w:val="0"/>
                <w:numId w:val="11"/>
              </w:numPr>
              <w:spacing w:after="0"/>
              <w:rPr>
                <w:rFonts w:ascii="Times New Roman" w:eastAsia="Times New Roman" w:hAnsi="Times New Roman" w:cs="Times New Roman"/>
                <w:sz w:val="24"/>
                <w:lang w:val="fr-CA"/>
              </w:rPr>
            </w:pPr>
            <w:r>
              <w:rPr>
                <w:rFonts w:asciiTheme="minorHAnsi" w:eastAsia="Times New Roman" w:hAnsiTheme="minorHAnsi" w:cstheme="minorHAnsi"/>
                <w:sz w:val="24"/>
                <w:lang w:val="fr-CA"/>
              </w:rPr>
              <w:t xml:space="preserve">Trouver </w:t>
            </w:r>
            <w:r w:rsidR="00E1417E">
              <w:rPr>
                <w:rFonts w:asciiTheme="minorHAnsi" w:eastAsia="Times New Roman" w:hAnsiTheme="minorHAnsi" w:cstheme="minorHAnsi"/>
                <w:sz w:val="24"/>
                <w:lang w:val="fr-CA"/>
              </w:rPr>
              <w:t xml:space="preserve">des thèses </w:t>
            </w:r>
            <w:r>
              <w:rPr>
                <w:rFonts w:asciiTheme="minorHAnsi" w:eastAsia="Times New Roman" w:hAnsiTheme="minorHAnsi" w:cstheme="minorHAnsi"/>
                <w:sz w:val="24"/>
                <w:lang w:val="fr-CA"/>
              </w:rPr>
              <w:t xml:space="preserve">et des arguments </w:t>
            </w:r>
            <w:r w:rsidR="00E1417E">
              <w:rPr>
                <w:rFonts w:asciiTheme="minorHAnsi" w:eastAsia="Times New Roman" w:hAnsiTheme="minorHAnsi" w:cstheme="minorHAnsi"/>
                <w:sz w:val="24"/>
                <w:lang w:val="fr-CA"/>
              </w:rPr>
              <w:t xml:space="preserve">pour </w:t>
            </w:r>
            <w:r w:rsidR="009D7259">
              <w:rPr>
                <w:rFonts w:asciiTheme="minorHAnsi" w:eastAsia="Times New Roman" w:hAnsiTheme="minorHAnsi" w:cstheme="minorHAnsi"/>
                <w:sz w:val="24"/>
                <w:lang w:val="fr-CA"/>
              </w:rPr>
              <w:t xml:space="preserve">répondre </w:t>
            </w:r>
            <w:r w:rsidR="00E1417E">
              <w:rPr>
                <w:rFonts w:asciiTheme="minorHAnsi" w:eastAsia="Times New Roman" w:hAnsiTheme="minorHAnsi" w:cstheme="minorHAnsi"/>
                <w:sz w:val="24"/>
                <w:lang w:val="fr-CA"/>
              </w:rPr>
              <w:t>à la question formulée dans le  titre.</w:t>
            </w:r>
          </w:p>
        </w:tc>
        <w:tc>
          <w:tcPr>
            <w:tcW w:w="1709" w:type="dxa"/>
            <w:tcBorders>
              <w:top w:val="single" w:sz="4" w:space="0" w:color="000000"/>
              <w:left w:val="single" w:sz="4" w:space="0" w:color="000000"/>
              <w:bottom w:val="single" w:sz="4" w:space="0" w:color="000000"/>
              <w:right w:val="single" w:sz="4" w:space="0" w:color="000000"/>
            </w:tcBorders>
          </w:tcPr>
          <w:p w14:paraId="799338C6" w14:textId="77777777" w:rsidR="00624128" w:rsidRDefault="00624128">
            <w:pPr>
              <w:spacing w:after="0"/>
              <w:ind w:left="175"/>
              <w:jc w:val="center"/>
              <w:rPr>
                <w:rFonts w:ascii="Times New Roman" w:eastAsia="Times New Roman" w:hAnsi="Times New Roman" w:cs="Times New Roman"/>
                <w:sz w:val="24"/>
              </w:rPr>
            </w:pPr>
          </w:p>
        </w:tc>
      </w:tr>
      <w:tr w:rsidR="00F7493E" w14:paraId="01D7D9A6"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21B30AE1" w14:textId="77777777" w:rsidR="00F7493E" w:rsidRDefault="00F7493E">
            <w:pPr>
              <w:spacing w:after="0"/>
              <w:ind w:left="115"/>
              <w:jc w:val="center"/>
              <w:rPr>
                <w:rFonts w:ascii="Times New Roman" w:eastAsia="Times New Roman" w:hAnsi="Times New Roman" w:cs="Times New Roman"/>
                <w:sz w:val="24"/>
              </w:rPr>
            </w:pPr>
          </w:p>
        </w:tc>
        <w:tc>
          <w:tcPr>
            <w:tcW w:w="1993" w:type="dxa"/>
            <w:tcBorders>
              <w:top w:val="single" w:sz="4" w:space="0" w:color="000000"/>
              <w:left w:val="single" w:sz="4" w:space="0" w:color="000000"/>
              <w:bottom w:val="single" w:sz="4" w:space="0" w:color="000000"/>
              <w:right w:val="nil"/>
            </w:tcBorders>
          </w:tcPr>
          <w:p w14:paraId="6CB523FD" w14:textId="77777777" w:rsidR="00F7493E" w:rsidRPr="00BD0C35" w:rsidRDefault="00F7493E" w:rsidP="00624128">
            <w:pPr>
              <w:spacing w:after="200" w:line="276" w:lineRule="auto"/>
              <w:rPr>
                <w:rFonts w:ascii="Times New Roman" w:hAnsi="Times New Roman" w:cs="Times New Roman"/>
                <w:sz w:val="24"/>
                <w:lang w:val="fr-CA"/>
              </w:rPr>
            </w:pPr>
          </w:p>
        </w:tc>
        <w:tc>
          <w:tcPr>
            <w:tcW w:w="168" w:type="dxa"/>
            <w:tcBorders>
              <w:top w:val="single" w:sz="4" w:space="0" w:color="000000"/>
              <w:left w:val="nil"/>
              <w:bottom w:val="single" w:sz="4" w:space="0" w:color="000000"/>
              <w:right w:val="single" w:sz="4" w:space="0" w:color="000000"/>
            </w:tcBorders>
          </w:tcPr>
          <w:p w14:paraId="7C32A155" w14:textId="77777777" w:rsidR="00F7493E" w:rsidRDefault="00F7493E"/>
        </w:tc>
        <w:tc>
          <w:tcPr>
            <w:tcW w:w="3960" w:type="dxa"/>
            <w:tcBorders>
              <w:top w:val="single" w:sz="4" w:space="0" w:color="000000"/>
              <w:left w:val="single" w:sz="4" w:space="0" w:color="000000"/>
              <w:bottom w:val="single" w:sz="4" w:space="0" w:color="000000"/>
              <w:right w:val="single" w:sz="4" w:space="0" w:color="000000"/>
            </w:tcBorders>
          </w:tcPr>
          <w:p w14:paraId="3D6446D2" w14:textId="73E69C9F" w:rsidR="00F7493E" w:rsidRPr="00276C08" w:rsidRDefault="00F7493E" w:rsidP="00276C08">
            <w:pPr>
              <w:pStyle w:val="a3"/>
              <w:numPr>
                <w:ilvl w:val="0"/>
                <w:numId w:val="11"/>
              </w:numPr>
              <w:spacing w:after="0"/>
              <w:rPr>
                <w:rFonts w:asciiTheme="minorHAnsi" w:eastAsia="Times New Roman" w:hAnsiTheme="minorHAnsi" w:cstheme="minorHAnsi"/>
                <w:sz w:val="24"/>
                <w:lang w:val="fr-CA"/>
              </w:rPr>
            </w:pPr>
            <w:r w:rsidRPr="00F7493E">
              <w:rPr>
                <w:rFonts w:asciiTheme="minorHAnsi" w:eastAsia="Times New Roman" w:hAnsiTheme="minorHAnsi" w:cstheme="minorHAnsi"/>
                <w:sz w:val="24"/>
                <w:lang w:val="fr-CA"/>
              </w:rPr>
              <w:t>В</w:t>
            </w:r>
            <w:r>
              <w:rPr>
                <w:rFonts w:asciiTheme="minorHAnsi" w:eastAsia="Times New Roman" w:hAnsiTheme="minorHAnsi" w:cstheme="minorHAnsi"/>
                <w:sz w:val="24"/>
                <w:lang w:val="fr-CA"/>
              </w:rPr>
              <w:t>иконання атестаційної роботи</w:t>
            </w:r>
            <w:r>
              <w:rPr>
                <w:rFonts w:asciiTheme="minorHAnsi" w:eastAsia="Times New Roman" w:hAnsiTheme="minorHAnsi" w:cstheme="minorHAnsi"/>
                <w:sz w:val="24"/>
                <w:lang w:val="fr-CA"/>
              </w:rPr>
              <w:tab/>
            </w:r>
            <w:r>
              <w:rPr>
                <w:rFonts w:asciiTheme="minorHAnsi" w:eastAsia="Times New Roman" w:hAnsiTheme="minorHAnsi" w:cstheme="minorHAnsi"/>
                <w:sz w:val="24"/>
                <w:lang w:val="fr-CA"/>
              </w:rPr>
              <w:tab/>
            </w:r>
          </w:p>
        </w:tc>
        <w:tc>
          <w:tcPr>
            <w:tcW w:w="1709" w:type="dxa"/>
            <w:tcBorders>
              <w:top w:val="single" w:sz="4" w:space="0" w:color="000000"/>
              <w:left w:val="single" w:sz="4" w:space="0" w:color="000000"/>
              <w:bottom w:val="single" w:sz="4" w:space="0" w:color="000000"/>
              <w:right w:val="single" w:sz="4" w:space="0" w:color="000000"/>
            </w:tcBorders>
          </w:tcPr>
          <w:p w14:paraId="4AFDB364" w14:textId="71137399" w:rsidR="00F7493E" w:rsidRPr="00F7493E" w:rsidRDefault="00F7493E">
            <w:pPr>
              <w:spacing w:after="0"/>
              <w:ind w:left="17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r>
      <w:tr w:rsidR="00FB743F" w:rsidRPr="00276C08" w14:paraId="6376D1A6" w14:textId="77777777" w:rsidTr="00CC28D2">
        <w:trPr>
          <w:trHeight w:val="286"/>
        </w:trPr>
        <w:tc>
          <w:tcPr>
            <w:tcW w:w="1820" w:type="dxa"/>
            <w:tcBorders>
              <w:top w:val="single" w:sz="4" w:space="0" w:color="000000"/>
              <w:left w:val="single" w:sz="4" w:space="0" w:color="000000"/>
              <w:bottom w:val="single" w:sz="4" w:space="0" w:color="000000"/>
              <w:right w:val="nil"/>
            </w:tcBorders>
          </w:tcPr>
          <w:p w14:paraId="08210CCC" w14:textId="77777777" w:rsidR="00FB743F" w:rsidRPr="00276C08" w:rsidRDefault="00FB743F">
            <w:pPr>
              <w:rPr>
                <w:rFonts w:asciiTheme="minorHAnsi" w:hAnsiTheme="minorHAnsi" w:cstheme="minorHAnsi"/>
              </w:rPr>
            </w:pPr>
          </w:p>
        </w:tc>
        <w:tc>
          <w:tcPr>
            <w:tcW w:w="1993" w:type="dxa"/>
            <w:tcBorders>
              <w:top w:val="single" w:sz="4" w:space="0" w:color="000000"/>
              <w:left w:val="nil"/>
              <w:bottom w:val="single" w:sz="4" w:space="0" w:color="000000"/>
              <w:right w:val="nil"/>
            </w:tcBorders>
          </w:tcPr>
          <w:p w14:paraId="76F4A0FC" w14:textId="77777777" w:rsidR="00FB743F" w:rsidRPr="00276C08" w:rsidRDefault="00FB743F">
            <w:pPr>
              <w:rPr>
                <w:rFonts w:asciiTheme="minorHAnsi" w:hAnsiTheme="minorHAnsi" w:cstheme="minorHAnsi"/>
              </w:rPr>
            </w:pPr>
          </w:p>
        </w:tc>
        <w:tc>
          <w:tcPr>
            <w:tcW w:w="4128" w:type="dxa"/>
            <w:gridSpan w:val="2"/>
            <w:tcBorders>
              <w:top w:val="single" w:sz="4" w:space="0" w:color="000000"/>
              <w:left w:val="nil"/>
              <w:bottom w:val="single" w:sz="4" w:space="0" w:color="000000"/>
              <w:right w:val="nil"/>
            </w:tcBorders>
          </w:tcPr>
          <w:p w14:paraId="21D0CA33" w14:textId="77777777" w:rsidR="00FB743F" w:rsidRPr="00276C08" w:rsidRDefault="00972CD9">
            <w:pPr>
              <w:spacing w:after="0"/>
              <w:rPr>
                <w:rFonts w:asciiTheme="minorHAnsi" w:hAnsiTheme="minorHAnsi" w:cstheme="minorHAnsi"/>
              </w:rPr>
            </w:pPr>
            <w:r w:rsidRPr="00276C08">
              <w:rPr>
                <w:rFonts w:asciiTheme="minorHAnsi" w:eastAsia="Times New Roman" w:hAnsiTheme="minorHAnsi" w:cstheme="minorHAnsi"/>
                <w:sz w:val="24"/>
              </w:rPr>
              <w:t xml:space="preserve">Змістовий модуль 2 </w:t>
            </w:r>
          </w:p>
        </w:tc>
        <w:tc>
          <w:tcPr>
            <w:tcW w:w="1709" w:type="dxa"/>
            <w:tcBorders>
              <w:top w:val="single" w:sz="4" w:space="0" w:color="000000"/>
              <w:left w:val="nil"/>
              <w:bottom w:val="single" w:sz="4" w:space="0" w:color="000000"/>
              <w:right w:val="single" w:sz="4" w:space="0" w:color="000000"/>
            </w:tcBorders>
          </w:tcPr>
          <w:p w14:paraId="61E9DAAC" w14:textId="77777777" w:rsidR="00FB743F" w:rsidRPr="00276C08" w:rsidRDefault="00FB743F">
            <w:pPr>
              <w:rPr>
                <w:rFonts w:asciiTheme="minorHAnsi" w:hAnsiTheme="minorHAnsi" w:cstheme="minorHAnsi"/>
              </w:rPr>
            </w:pPr>
          </w:p>
        </w:tc>
      </w:tr>
      <w:tr w:rsidR="00FB743F" w:rsidRPr="00276C08" w14:paraId="02B540F7"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6055ACFD" w14:textId="0E3048EF" w:rsidR="00FB743F" w:rsidRPr="00276C08" w:rsidRDefault="00CC28D2">
            <w:pPr>
              <w:spacing w:after="0"/>
              <w:ind w:left="176"/>
              <w:jc w:val="center"/>
              <w:rPr>
                <w:rFonts w:asciiTheme="minorHAnsi" w:hAnsiTheme="minorHAnsi" w:cstheme="minorHAnsi"/>
              </w:rPr>
            </w:pPr>
            <w:r w:rsidRPr="00276C08">
              <w:rPr>
                <w:rFonts w:asciiTheme="minorHAnsi" w:eastAsia="Times New Roman" w:hAnsiTheme="minorHAnsi" w:cstheme="minorHAnsi"/>
                <w:sz w:val="24"/>
              </w:rPr>
              <w:t>Семінар 1</w:t>
            </w:r>
          </w:p>
        </w:tc>
        <w:tc>
          <w:tcPr>
            <w:tcW w:w="1993" w:type="dxa"/>
            <w:tcBorders>
              <w:top w:val="single" w:sz="4" w:space="0" w:color="000000"/>
              <w:left w:val="single" w:sz="4" w:space="0" w:color="000000"/>
              <w:bottom w:val="single" w:sz="4" w:space="0" w:color="000000"/>
              <w:right w:val="nil"/>
            </w:tcBorders>
          </w:tcPr>
          <w:p w14:paraId="31FAE6D4" w14:textId="77777777" w:rsidR="00CC28D2" w:rsidRPr="00276C08" w:rsidRDefault="00CC28D2" w:rsidP="00CC28D2">
            <w:pPr>
              <w:jc w:val="center"/>
              <w:rPr>
                <w:rFonts w:asciiTheme="minorHAnsi" w:hAnsiTheme="minorHAnsi" w:cstheme="minorHAnsi"/>
                <w:bCs/>
                <w:sz w:val="24"/>
              </w:rPr>
            </w:pPr>
            <w:r w:rsidRPr="00276C08">
              <w:rPr>
                <w:rFonts w:asciiTheme="minorHAnsi" w:hAnsiTheme="minorHAnsi" w:cstheme="minorHAnsi"/>
                <w:bCs/>
                <w:sz w:val="24"/>
                <w:lang w:val="fr-CA"/>
              </w:rPr>
              <w:t xml:space="preserve">Spécificités de </w:t>
            </w:r>
            <w:r w:rsidRPr="00276C08">
              <w:rPr>
                <w:rFonts w:asciiTheme="minorHAnsi" w:hAnsiTheme="minorHAnsi" w:cstheme="minorHAnsi"/>
                <w:bCs/>
                <w:sz w:val="24"/>
                <w:lang w:val="fr-CA"/>
              </w:rPr>
              <w:lastRenderedPageBreak/>
              <w:t>l’interaction scolaire</w:t>
            </w:r>
          </w:p>
          <w:p w14:paraId="51DA3E06" w14:textId="379032D5" w:rsidR="00FB743F" w:rsidRPr="00276C08" w:rsidRDefault="00FB743F">
            <w:pPr>
              <w:spacing w:after="0"/>
              <w:ind w:left="344"/>
              <w:jc w:val="center"/>
              <w:rPr>
                <w:rFonts w:asciiTheme="minorHAnsi" w:hAnsiTheme="minorHAnsi" w:cstheme="minorHAnsi"/>
              </w:rPr>
            </w:pPr>
          </w:p>
        </w:tc>
        <w:tc>
          <w:tcPr>
            <w:tcW w:w="168" w:type="dxa"/>
            <w:tcBorders>
              <w:top w:val="single" w:sz="4" w:space="0" w:color="000000"/>
              <w:left w:val="nil"/>
              <w:bottom w:val="single" w:sz="4" w:space="0" w:color="000000"/>
              <w:right w:val="single" w:sz="4" w:space="0" w:color="000000"/>
            </w:tcBorders>
          </w:tcPr>
          <w:p w14:paraId="3C8A5D66" w14:textId="77777777" w:rsidR="00FB743F" w:rsidRPr="00276C08" w:rsidRDefault="00FB743F">
            <w:pPr>
              <w:rPr>
                <w:rFonts w:asciiTheme="minorHAnsi" w:hAnsiTheme="minorHAnsi" w:cstheme="minorHAnsi"/>
              </w:rPr>
            </w:pPr>
          </w:p>
        </w:tc>
        <w:tc>
          <w:tcPr>
            <w:tcW w:w="3960" w:type="dxa"/>
            <w:tcBorders>
              <w:top w:val="single" w:sz="4" w:space="0" w:color="000000"/>
              <w:left w:val="single" w:sz="4" w:space="0" w:color="000000"/>
              <w:bottom w:val="single" w:sz="4" w:space="0" w:color="000000"/>
              <w:right w:val="single" w:sz="4" w:space="0" w:color="000000"/>
            </w:tcBorders>
          </w:tcPr>
          <w:p w14:paraId="73C17F73" w14:textId="7ACD82B2" w:rsidR="00FB743F" w:rsidRPr="00276C08" w:rsidRDefault="00E1417E" w:rsidP="00057B48">
            <w:pPr>
              <w:pStyle w:val="a3"/>
              <w:numPr>
                <w:ilvl w:val="0"/>
                <w:numId w:val="16"/>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 xml:space="preserve">Faire l’analyse de la </w:t>
            </w:r>
            <w:r w:rsidRPr="00276C08">
              <w:rPr>
                <w:rFonts w:asciiTheme="minorHAnsi" w:eastAsia="Times New Roman" w:hAnsiTheme="minorHAnsi" w:cstheme="minorHAnsi"/>
                <w:sz w:val="24"/>
                <w:lang w:val="fr-CA"/>
              </w:rPr>
              <w:lastRenderedPageBreak/>
              <w:t>transcription</w:t>
            </w:r>
            <w:r w:rsidR="00057B48" w:rsidRPr="00276C08">
              <w:rPr>
                <w:rFonts w:asciiTheme="minorHAnsi" w:eastAsia="Times New Roman" w:hAnsiTheme="minorHAnsi" w:cstheme="minorHAnsi"/>
                <w:sz w:val="24"/>
                <w:lang w:val="fr-CA"/>
              </w:rPr>
              <w:t xml:space="preserve"> du cours de langue </w:t>
            </w:r>
            <w:r w:rsidRPr="00276C08">
              <w:rPr>
                <w:rFonts w:asciiTheme="minorHAnsi" w:eastAsia="Times New Roman" w:hAnsiTheme="minorHAnsi" w:cstheme="minorHAnsi"/>
                <w:sz w:val="24"/>
                <w:lang w:val="fr-CA"/>
              </w:rPr>
              <w:t xml:space="preserve"> « L’objet perdu »</w:t>
            </w:r>
            <w:r w:rsidR="00972CD9" w:rsidRPr="00276C08">
              <w:rPr>
                <w:rFonts w:asciiTheme="minorHAnsi" w:eastAsia="Times New Roman" w:hAnsiTheme="minorHAnsi" w:cstheme="minorHAnsi"/>
                <w:sz w:val="24"/>
              </w:rPr>
              <w:t xml:space="preserve"> </w:t>
            </w:r>
          </w:p>
          <w:p w14:paraId="232DD724" w14:textId="3B1D6CA1" w:rsidR="009D7259" w:rsidRPr="00276C08" w:rsidRDefault="00057B48" w:rsidP="0021285A">
            <w:pPr>
              <w:pStyle w:val="a3"/>
              <w:numPr>
                <w:ilvl w:val="0"/>
                <w:numId w:val="16"/>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Utilisez les Conventions de transcription</w:t>
            </w:r>
            <w:r w:rsidR="0021285A" w:rsidRPr="00276C08">
              <w:rPr>
                <w:rFonts w:asciiTheme="minorHAnsi" w:eastAsia="Times New Roman" w:hAnsiTheme="minorHAnsi" w:cstheme="minorHAnsi"/>
                <w:sz w:val="24"/>
                <w:lang w:val="fr-CA"/>
              </w:rPr>
              <w:t>.</w:t>
            </w:r>
          </w:p>
        </w:tc>
        <w:tc>
          <w:tcPr>
            <w:tcW w:w="1709" w:type="dxa"/>
            <w:tcBorders>
              <w:top w:val="single" w:sz="4" w:space="0" w:color="000000"/>
              <w:left w:val="single" w:sz="4" w:space="0" w:color="000000"/>
              <w:bottom w:val="single" w:sz="4" w:space="0" w:color="000000"/>
              <w:right w:val="single" w:sz="4" w:space="0" w:color="000000"/>
            </w:tcBorders>
          </w:tcPr>
          <w:p w14:paraId="30A345B0" w14:textId="77777777" w:rsidR="00FB743F" w:rsidRPr="00276C08" w:rsidRDefault="00972CD9">
            <w:pPr>
              <w:spacing w:after="0"/>
              <w:ind w:left="175"/>
              <w:jc w:val="center"/>
              <w:rPr>
                <w:rFonts w:asciiTheme="minorHAnsi" w:hAnsiTheme="minorHAnsi" w:cstheme="minorHAnsi"/>
              </w:rPr>
            </w:pPr>
            <w:r w:rsidRPr="00276C08">
              <w:rPr>
                <w:rFonts w:asciiTheme="minorHAnsi" w:eastAsia="Times New Roman" w:hAnsiTheme="minorHAnsi" w:cstheme="minorHAnsi"/>
                <w:sz w:val="24"/>
              </w:rPr>
              <w:lastRenderedPageBreak/>
              <w:t xml:space="preserve"> </w:t>
            </w:r>
          </w:p>
        </w:tc>
      </w:tr>
      <w:tr w:rsidR="00FB743F" w:rsidRPr="00276C08" w14:paraId="25DE2FE6"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7E89F6E7" w14:textId="1FFB08D8" w:rsidR="00FB743F" w:rsidRPr="00276C08" w:rsidRDefault="00CC28D2">
            <w:pPr>
              <w:spacing w:after="0"/>
              <w:ind w:left="176"/>
              <w:jc w:val="center"/>
              <w:rPr>
                <w:rFonts w:asciiTheme="minorHAnsi" w:hAnsiTheme="minorHAnsi" w:cstheme="minorHAnsi"/>
                <w:lang w:val="fr-CA"/>
              </w:rPr>
            </w:pPr>
            <w:r w:rsidRPr="00276C08">
              <w:rPr>
                <w:rFonts w:asciiTheme="minorHAnsi" w:eastAsia="Times New Roman" w:hAnsiTheme="minorHAnsi" w:cstheme="minorHAnsi"/>
                <w:sz w:val="24"/>
              </w:rPr>
              <w:lastRenderedPageBreak/>
              <w:t>Семінар</w:t>
            </w:r>
            <w:r w:rsidRPr="00276C08">
              <w:rPr>
                <w:rFonts w:asciiTheme="minorHAnsi" w:eastAsia="Times New Roman" w:hAnsiTheme="minorHAnsi" w:cstheme="minorHAnsi"/>
                <w:sz w:val="24"/>
                <w:lang w:val="fr-CA"/>
              </w:rPr>
              <w:t xml:space="preserve"> 2</w:t>
            </w:r>
          </w:p>
        </w:tc>
        <w:tc>
          <w:tcPr>
            <w:tcW w:w="1993" w:type="dxa"/>
            <w:tcBorders>
              <w:top w:val="single" w:sz="4" w:space="0" w:color="000000"/>
              <w:left w:val="single" w:sz="4" w:space="0" w:color="000000"/>
              <w:bottom w:val="single" w:sz="4" w:space="0" w:color="000000"/>
              <w:right w:val="nil"/>
            </w:tcBorders>
          </w:tcPr>
          <w:p w14:paraId="7BF01E54" w14:textId="77777777" w:rsidR="00E1417E" w:rsidRPr="00276C08" w:rsidRDefault="00972CD9" w:rsidP="00E1417E">
            <w:pPr>
              <w:jc w:val="center"/>
              <w:rPr>
                <w:rFonts w:asciiTheme="minorHAnsi" w:hAnsiTheme="minorHAnsi" w:cstheme="minorHAnsi"/>
                <w:bCs/>
                <w:sz w:val="24"/>
              </w:rPr>
            </w:pPr>
            <w:r w:rsidRPr="00276C08">
              <w:rPr>
                <w:rFonts w:asciiTheme="minorHAnsi" w:eastAsia="Times New Roman" w:hAnsiTheme="minorHAnsi" w:cstheme="minorHAnsi"/>
                <w:sz w:val="24"/>
              </w:rPr>
              <w:t xml:space="preserve"> </w:t>
            </w:r>
            <w:r w:rsidR="00E1417E" w:rsidRPr="00276C08">
              <w:rPr>
                <w:rFonts w:asciiTheme="minorHAnsi" w:hAnsiTheme="minorHAnsi" w:cstheme="minorHAnsi"/>
                <w:bCs/>
                <w:sz w:val="24"/>
                <w:lang w:val="fr-CA"/>
              </w:rPr>
              <w:t>Spécificités de l’interaction scolaire</w:t>
            </w:r>
          </w:p>
          <w:p w14:paraId="0DD1FE73" w14:textId="77777777" w:rsidR="00FB743F" w:rsidRPr="00276C08" w:rsidRDefault="00FB743F">
            <w:pPr>
              <w:spacing w:after="0"/>
              <w:ind w:left="344"/>
              <w:jc w:val="center"/>
              <w:rPr>
                <w:rFonts w:asciiTheme="minorHAnsi" w:hAnsiTheme="minorHAnsi" w:cstheme="minorHAnsi"/>
              </w:rPr>
            </w:pPr>
          </w:p>
        </w:tc>
        <w:tc>
          <w:tcPr>
            <w:tcW w:w="168" w:type="dxa"/>
            <w:tcBorders>
              <w:top w:val="single" w:sz="4" w:space="0" w:color="000000"/>
              <w:left w:val="nil"/>
              <w:bottom w:val="single" w:sz="4" w:space="0" w:color="000000"/>
              <w:right w:val="single" w:sz="4" w:space="0" w:color="000000"/>
            </w:tcBorders>
          </w:tcPr>
          <w:p w14:paraId="4C1B3601" w14:textId="77777777" w:rsidR="00FB743F" w:rsidRPr="00276C08" w:rsidRDefault="00FB743F">
            <w:pPr>
              <w:rPr>
                <w:rFonts w:asciiTheme="minorHAnsi" w:hAnsiTheme="minorHAnsi" w:cstheme="minorHAnsi"/>
              </w:rPr>
            </w:pPr>
          </w:p>
        </w:tc>
        <w:tc>
          <w:tcPr>
            <w:tcW w:w="3960" w:type="dxa"/>
            <w:tcBorders>
              <w:top w:val="single" w:sz="4" w:space="0" w:color="000000"/>
              <w:left w:val="single" w:sz="4" w:space="0" w:color="000000"/>
              <w:bottom w:val="single" w:sz="4" w:space="0" w:color="000000"/>
              <w:right w:val="single" w:sz="4" w:space="0" w:color="000000"/>
            </w:tcBorders>
          </w:tcPr>
          <w:p w14:paraId="5CAEA962" w14:textId="5ED05E12" w:rsidR="00E1417E" w:rsidRPr="00276C08" w:rsidRDefault="00057B48" w:rsidP="00057B48">
            <w:pPr>
              <w:pStyle w:val="a3"/>
              <w:numPr>
                <w:ilvl w:val="0"/>
                <w:numId w:val="17"/>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 xml:space="preserve">Faire l’analyse de la </w:t>
            </w:r>
            <w:r w:rsidR="00E1417E" w:rsidRPr="00276C08">
              <w:rPr>
                <w:rFonts w:asciiTheme="minorHAnsi" w:eastAsia="Times New Roman" w:hAnsiTheme="minorHAnsi" w:cstheme="minorHAnsi"/>
                <w:sz w:val="24"/>
                <w:lang w:val="fr-CA"/>
              </w:rPr>
              <w:t xml:space="preserve">transcription </w:t>
            </w:r>
            <w:r w:rsidRPr="00276C08">
              <w:rPr>
                <w:rFonts w:asciiTheme="minorHAnsi" w:eastAsia="Times New Roman" w:hAnsiTheme="minorHAnsi" w:cstheme="minorHAnsi"/>
                <w:sz w:val="24"/>
                <w:lang w:val="fr-CA"/>
              </w:rPr>
              <w:t xml:space="preserve">du cours de langue </w:t>
            </w:r>
          </w:p>
          <w:p w14:paraId="7AB5CE06" w14:textId="108C8B35" w:rsidR="00FB743F" w:rsidRPr="00276C08" w:rsidRDefault="00057B48" w:rsidP="00057B48">
            <w:p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 xml:space="preserve">            </w:t>
            </w:r>
            <w:r w:rsidR="00F90C8D" w:rsidRPr="00276C08">
              <w:rPr>
                <w:rFonts w:asciiTheme="minorHAnsi" w:eastAsia="Times New Roman" w:hAnsiTheme="minorHAnsi" w:cstheme="minorHAnsi"/>
                <w:sz w:val="24"/>
                <w:lang w:val="fr-CA"/>
              </w:rPr>
              <w:t>« Premier mai »</w:t>
            </w:r>
            <w:r w:rsidR="00972CD9" w:rsidRPr="00276C08">
              <w:rPr>
                <w:rFonts w:asciiTheme="minorHAnsi" w:eastAsia="Times New Roman" w:hAnsiTheme="minorHAnsi" w:cstheme="minorHAnsi"/>
                <w:sz w:val="24"/>
              </w:rPr>
              <w:t xml:space="preserve"> </w:t>
            </w:r>
          </w:p>
          <w:p w14:paraId="53DD9D46" w14:textId="28852A43" w:rsidR="00057B48" w:rsidRPr="00276C08" w:rsidRDefault="00057B48" w:rsidP="00057B48">
            <w:pPr>
              <w:pStyle w:val="a3"/>
              <w:numPr>
                <w:ilvl w:val="0"/>
                <w:numId w:val="17"/>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Utilisez les Conventions de transcription.</w:t>
            </w:r>
          </w:p>
          <w:p w14:paraId="4AF38EFE" w14:textId="0D964B33" w:rsidR="00057B48" w:rsidRPr="00276C08" w:rsidRDefault="00057B48" w:rsidP="00057B48">
            <w:pPr>
              <w:pStyle w:val="a3"/>
              <w:spacing w:after="0"/>
              <w:rPr>
                <w:rFonts w:asciiTheme="minorHAnsi" w:hAnsiTheme="minorHAnsi" w:cstheme="minorHAnsi"/>
                <w:lang w:val="fr-CA"/>
              </w:rPr>
            </w:pPr>
          </w:p>
        </w:tc>
        <w:tc>
          <w:tcPr>
            <w:tcW w:w="1709" w:type="dxa"/>
            <w:tcBorders>
              <w:top w:val="single" w:sz="4" w:space="0" w:color="000000"/>
              <w:left w:val="single" w:sz="4" w:space="0" w:color="000000"/>
              <w:bottom w:val="single" w:sz="4" w:space="0" w:color="000000"/>
              <w:right w:val="single" w:sz="4" w:space="0" w:color="000000"/>
            </w:tcBorders>
          </w:tcPr>
          <w:p w14:paraId="7CC17CD0" w14:textId="77777777" w:rsidR="00FB743F" w:rsidRPr="00276C08" w:rsidRDefault="00972CD9">
            <w:pPr>
              <w:spacing w:after="0"/>
              <w:ind w:left="175"/>
              <w:jc w:val="center"/>
              <w:rPr>
                <w:rFonts w:asciiTheme="minorHAnsi" w:hAnsiTheme="minorHAnsi" w:cstheme="minorHAnsi"/>
              </w:rPr>
            </w:pPr>
            <w:r w:rsidRPr="00276C08">
              <w:rPr>
                <w:rFonts w:asciiTheme="minorHAnsi" w:eastAsia="Times New Roman" w:hAnsiTheme="minorHAnsi" w:cstheme="minorHAnsi"/>
                <w:sz w:val="24"/>
              </w:rPr>
              <w:t xml:space="preserve"> </w:t>
            </w:r>
          </w:p>
        </w:tc>
      </w:tr>
      <w:tr w:rsidR="00CC28D2" w:rsidRPr="00276C08" w14:paraId="035E80DD"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0FC36DFA" w14:textId="521D1083" w:rsidR="00CC28D2" w:rsidRPr="00276C08" w:rsidRDefault="00CC28D2">
            <w:pPr>
              <w:spacing w:after="0"/>
              <w:ind w:left="176"/>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Семінар</w:t>
            </w:r>
            <w:r w:rsidRPr="00276C08">
              <w:rPr>
                <w:rFonts w:asciiTheme="minorHAnsi" w:eastAsia="Times New Roman" w:hAnsiTheme="minorHAnsi" w:cstheme="minorHAnsi"/>
                <w:sz w:val="24"/>
                <w:lang w:val="fr-CA"/>
              </w:rPr>
              <w:t xml:space="preserve"> 3</w:t>
            </w:r>
          </w:p>
        </w:tc>
        <w:tc>
          <w:tcPr>
            <w:tcW w:w="1993" w:type="dxa"/>
            <w:tcBorders>
              <w:top w:val="single" w:sz="4" w:space="0" w:color="000000"/>
              <w:left w:val="single" w:sz="4" w:space="0" w:color="000000"/>
              <w:bottom w:val="single" w:sz="4" w:space="0" w:color="000000"/>
              <w:right w:val="nil"/>
            </w:tcBorders>
          </w:tcPr>
          <w:p w14:paraId="2AB27BC4" w14:textId="77777777" w:rsidR="00E1417E" w:rsidRPr="00276C08" w:rsidRDefault="00E1417E" w:rsidP="00E1417E">
            <w:pPr>
              <w:jc w:val="center"/>
              <w:rPr>
                <w:rFonts w:asciiTheme="minorHAnsi" w:hAnsiTheme="minorHAnsi" w:cstheme="minorHAnsi"/>
                <w:bCs/>
                <w:sz w:val="24"/>
              </w:rPr>
            </w:pPr>
            <w:r w:rsidRPr="00276C08">
              <w:rPr>
                <w:rFonts w:asciiTheme="minorHAnsi" w:hAnsiTheme="minorHAnsi" w:cstheme="minorHAnsi"/>
                <w:bCs/>
                <w:sz w:val="24"/>
                <w:lang w:val="fr-CA"/>
              </w:rPr>
              <w:t>Spécificités de l’interaction scolaire</w:t>
            </w:r>
          </w:p>
          <w:p w14:paraId="575ECB3D" w14:textId="77777777" w:rsidR="00CC28D2" w:rsidRPr="00276C08" w:rsidRDefault="00CC28D2">
            <w:pPr>
              <w:spacing w:after="0"/>
              <w:ind w:left="344"/>
              <w:jc w:val="center"/>
              <w:rPr>
                <w:rFonts w:asciiTheme="minorHAnsi" w:eastAsia="Times New Roman" w:hAnsiTheme="minorHAnsi" w:cstheme="minorHAnsi"/>
                <w:sz w:val="24"/>
              </w:rPr>
            </w:pPr>
          </w:p>
        </w:tc>
        <w:tc>
          <w:tcPr>
            <w:tcW w:w="168" w:type="dxa"/>
            <w:tcBorders>
              <w:top w:val="single" w:sz="4" w:space="0" w:color="000000"/>
              <w:left w:val="nil"/>
              <w:bottom w:val="single" w:sz="4" w:space="0" w:color="000000"/>
              <w:right w:val="single" w:sz="4" w:space="0" w:color="000000"/>
            </w:tcBorders>
          </w:tcPr>
          <w:p w14:paraId="6AA7BE92" w14:textId="77777777" w:rsidR="00CC28D2" w:rsidRPr="00276C08" w:rsidRDefault="00CC28D2">
            <w:pPr>
              <w:rPr>
                <w:rFonts w:asciiTheme="minorHAnsi" w:hAnsiTheme="minorHAnsi" w:cstheme="minorHAnsi"/>
              </w:rPr>
            </w:pPr>
          </w:p>
        </w:tc>
        <w:tc>
          <w:tcPr>
            <w:tcW w:w="3960" w:type="dxa"/>
            <w:tcBorders>
              <w:top w:val="single" w:sz="4" w:space="0" w:color="000000"/>
              <w:left w:val="single" w:sz="4" w:space="0" w:color="000000"/>
              <w:bottom w:val="single" w:sz="4" w:space="0" w:color="000000"/>
              <w:right w:val="single" w:sz="4" w:space="0" w:color="000000"/>
            </w:tcBorders>
          </w:tcPr>
          <w:p w14:paraId="122ED632" w14:textId="783DE0D3" w:rsidR="00F90C8D" w:rsidRPr="00276C08" w:rsidRDefault="00F90C8D" w:rsidP="00057B48">
            <w:pPr>
              <w:pStyle w:val="a3"/>
              <w:numPr>
                <w:ilvl w:val="0"/>
                <w:numId w:val="20"/>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Faire l’analyse de la transcription</w:t>
            </w:r>
            <w:r w:rsidR="0049775A" w:rsidRPr="00276C08">
              <w:rPr>
                <w:rFonts w:asciiTheme="minorHAnsi" w:eastAsia="Times New Roman" w:hAnsiTheme="minorHAnsi" w:cstheme="minorHAnsi"/>
                <w:sz w:val="24"/>
                <w:lang w:val="fr-CA"/>
              </w:rPr>
              <w:t xml:space="preserve"> du cours de langue </w:t>
            </w:r>
            <w:r w:rsidRPr="00276C08">
              <w:rPr>
                <w:rFonts w:asciiTheme="minorHAnsi" w:eastAsia="Times New Roman" w:hAnsiTheme="minorHAnsi" w:cstheme="minorHAnsi"/>
                <w:sz w:val="24"/>
                <w:lang w:val="fr-CA"/>
              </w:rPr>
              <w:t>« Bande dessinée »</w:t>
            </w:r>
          </w:p>
          <w:p w14:paraId="5C0C05A6" w14:textId="54419C14" w:rsidR="00057B48" w:rsidRPr="00276C08" w:rsidRDefault="00057B48" w:rsidP="00057B48">
            <w:pPr>
              <w:spacing w:after="0"/>
              <w:ind w:left="36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2. Utilisez les Conventions de transcription.</w:t>
            </w:r>
          </w:p>
          <w:p w14:paraId="4046D7F5" w14:textId="45B237FF" w:rsidR="00057B48" w:rsidRPr="00276C08" w:rsidRDefault="00057B48" w:rsidP="00057B48">
            <w:pPr>
              <w:pStyle w:val="a3"/>
              <w:spacing w:after="0"/>
              <w:rPr>
                <w:rFonts w:asciiTheme="minorHAnsi" w:eastAsia="Times New Roman" w:hAnsiTheme="minorHAnsi" w:cstheme="minorHAnsi"/>
                <w:sz w:val="24"/>
                <w:lang w:val="fr-CA"/>
              </w:rPr>
            </w:pPr>
          </w:p>
        </w:tc>
        <w:tc>
          <w:tcPr>
            <w:tcW w:w="1709" w:type="dxa"/>
            <w:tcBorders>
              <w:top w:val="single" w:sz="4" w:space="0" w:color="000000"/>
              <w:left w:val="single" w:sz="4" w:space="0" w:color="000000"/>
              <w:bottom w:val="single" w:sz="4" w:space="0" w:color="000000"/>
              <w:right w:val="single" w:sz="4" w:space="0" w:color="000000"/>
            </w:tcBorders>
          </w:tcPr>
          <w:p w14:paraId="78D7A193" w14:textId="77777777" w:rsidR="00CC28D2" w:rsidRPr="00276C08" w:rsidRDefault="00CC28D2">
            <w:pPr>
              <w:spacing w:after="0"/>
              <w:ind w:left="175"/>
              <w:jc w:val="center"/>
              <w:rPr>
                <w:rFonts w:asciiTheme="minorHAnsi" w:eastAsia="Times New Roman" w:hAnsiTheme="minorHAnsi" w:cstheme="minorHAnsi"/>
                <w:sz w:val="24"/>
              </w:rPr>
            </w:pPr>
          </w:p>
        </w:tc>
      </w:tr>
      <w:tr w:rsidR="00CC28D2" w:rsidRPr="00276C08" w14:paraId="14B1161A"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72ABA690" w14:textId="2511D183" w:rsidR="00CC28D2" w:rsidRPr="00276C08" w:rsidRDefault="00CC28D2">
            <w:pPr>
              <w:spacing w:after="0"/>
              <w:ind w:left="176"/>
              <w:jc w:val="center"/>
              <w:rPr>
                <w:rFonts w:asciiTheme="minorHAnsi" w:eastAsia="Times New Roman" w:hAnsiTheme="minorHAnsi" w:cstheme="minorHAnsi"/>
                <w:sz w:val="24"/>
                <w:lang w:val="fr-CA"/>
              </w:rPr>
            </w:pPr>
            <w:r w:rsidRPr="00276C08">
              <w:rPr>
                <w:rFonts w:asciiTheme="minorHAnsi" w:eastAsia="Times New Roman" w:hAnsiTheme="minorHAnsi" w:cstheme="minorHAnsi"/>
                <w:sz w:val="24"/>
              </w:rPr>
              <w:t>Семінар</w:t>
            </w:r>
            <w:r w:rsidRPr="00276C08">
              <w:rPr>
                <w:rFonts w:asciiTheme="minorHAnsi" w:eastAsia="Times New Roman" w:hAnsiTheme="minorHAnsi" w:cstheme="minorHAnsi"/>
                <w:sz w:val="24"/>
                <w:lang w:val="fr-CA"/>
              </w:rPr>
              <w:t xml:space="preserve"> 4</w:t>
            </w:r>
          </w:p>
        </w:tc>
        <w:tc>
          <w:tcPr>
            <w:tcW w:w="1993" w:type="dxa"/>
            <w:tcBorders>
              <w:top w:val="single" w:sz="4" w:space="0" w:color="000000"/>
              <w:left w:val="single" w:sz="4" w:space="0" w:color="000000"/>
              <w:bottom w:val="single" w:sz="4" w:space="0" w:color="000000"/>
              <w:right w:val="nil"/>
            </w:tcBorders>
          </w:tcPr>
          <w:p w14:paraId="5904CC48" w14:textId="77777777" w:rsidR="00E1417E" w:rsidRPr="00276C08" w:rsidRDefault="00E1417E" w:rsidP="00E1417E">
            <w:pPr>
              <w:jc w:val="center"/>
              <w:rPr>
                <w:rFonts w:asciiTheme="minorHAnsi" w:hAnsiTheme="minorHAnsi" w:cstheme="minorHAnsi"/>
                <w:bCs/>
                <w:sz w:val="24"/>
              </w:rPr>
            </w:pPr>
            <w:r w:rsidRPr="00276C08">
              <w:rPr>
                <w:rFonts w:asciiTheme="minorHAnsi" w:hAnsiTheme="minorHAnsi" w:cstheme="minorHAnsi"/>
                <w:bCs/>
                <w:sz w:val="24"/>
                <w:lang w:val="fr-CA"/>
              </w:rPr>
              <w:t>Spécificités de l’interaction scolaire</w:t>
            </w:r>
          </w:p>
          <w:p w14:paraId="3E21DD1F" w14:textId="77777777" w:rsidR="00CC28D2" w:rsidRPr="00276C08" w:rsidRDefault="00CC28D2">
            <w:pPr>
              <w:spacing w:after="0"/>
              <w:ind w:left="344"/>
              <w:jc w:val="center"/>
              <w:rPr>
                <w:rFonts w:asciiTheme="minorHAnsi" w:eastAsia="Times New Roman" w:hAnsiTheme="minorHAnsi" w:cstheme="minorHAnsi"/>
                <w:sz w:val="24"/>
              </w:rPr>
            </w:pPr>
          </w:p>
        </w:tc>
        <w:tc>
          <w:tcPr>
            <w:tcW w:w="168" w:type="dxa"/>
            <w:tcBorders>
              <w:top w:val="single" w:sz="4" w:space="0" w:color="000000"/>
              <w:left w:val="nil"/>
              <w:bottom w:val="single" w:sz="4" w:space="0" w:color="000000"/>
              <w:right w:val="single" w:sz="4" w:space="0" w:color="000000"/>
            </w:tcBorders>
          </w:tcPr>
          <w:p w14:paraId="342CBD03" w14:textId="77777777" w:rsidR="00CC28D2" w:rsidRPr="00276C08" w:rsidRDefault="00CC28D2">
            <w:pPr>
              <w:rPr>
                <w:rFonts w:asciiTheme="minorHAnsi" w:hAnsiTheme="minorHAnsi" w:cstheme="minorHAnsi"/>
              </w:rPr>
            </w:pPr>
          </w:p>
        </w:tc>
        <w:tc>
          <w:tcPr>
            <w:tcW w:w="3960" w:type="dxa"/>
            <w:tcBorders>
              <w:top w:val="single" w:sz="4" w:space="0" w:color="000000"/>
              <w:left w:val="single" w:sz="4" w:space="0" w:color="000000"/>
              <w:bottom w:val="single" w:sz="4" w:space="0" w:color="000000"/>
              <w:right w:val="single" w:sz="4" w:space="0" w:color="000000"/>
            </w:tcBorders>
          </w:tcPr>
          <w:p w14:paraId="3986B300" w14:textId="78E6FE8D" w:rsidR="00F90C8D" w:rsidRPr="00276C08" w:rsidRDefault="00F90C8D" w:rsidP="00057B48">
            <w:pPr>
              <w:pStyle w:val="a3"/>
              <w:numPr>
                <w:ilvl w:val="0"/>
                <w:numId w:val="21"/>
              </w:numPr>
              <w:spacing w:after="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Faire l’analyse de la transcription</w:t>
            </w:r>
            <w:r w:rsidR="0049775A" w:rsidRPr="00276C08">
              <w:rPr>
                <w:rFonts w:asciiTheme="minorHAnsi" w:eastAsia="Times New Roman" w:hAnsiTheme="minorHAnsi" w:cstheme="minorHAnsi"/>
                <w:sz w:val="24"/>
                <w:lang w:val="fr-CA"/>
              </w:rPr>
              <w:t xml:space="preserve"> du cours de langue </w:t>
            </w:r>
            <w:r w:rsidRPr="00276C08">
              <w:rPr>
                <w:rFonts w:asciiTheme="minorHAnsi" w:eastAsia="Times New Roman" w:hAnsiTheme="minorHAnsi" w:cstheme="minorHAnsi"/>
                <w:sz w:val="24"/>
                <w:lang w:val="fr-CA"/>
              </w:rPr>
              <w:t>« Tu la connais? ».</w:t>
            </w:r>
          </w:p>
          <w:p w14:paraId="4E6651F4" w14:textId="77777777" w:rsidR="00057B48" w:rsidRPr="00276C08" w:rsidRDefault="00057B48" w:rsidP="00057B48">
            <w:pPr>
              <w:spacing w:after="0"/>
              <w:ind w:left="360"/>
              <w:rPr>
                <w:rFonts w:asciiTheme="minorHAnsi" w:eastAsia="Times New Roman" w:hAnsiTheme="minorHAnsi" w:cstheme="minorHAnsi"/>
                <w:sz w:val="24"/>
                <w:lang w:val="fr-CA"/>
              </w:rPr>
            </w:pPr>
            <w:r w:rsidRPr="00276C08">
              <w:rPr>
                <w:rFonts w:asciiTheme="minorHAnsi" w:eastAsia="Times New Roman" w:hAnsiTheme="minorHAnsi" w:cstheme="minorHAnsi"/>
                <w:sz w:val="24"/>
                <w:lang w:val="fr-CA"/>
              </w:rPr>
              <w:t>2. Utilisez les Conventions de transcription.</w:t>
            </w:r>
          </w:p>
          <w:p w14:paraId="335BF242" w14:textId="5F75F91D" w:rsidR="00057B48" w:rsidRPr="00276C08" w:rsidRDefault="00057B48" w:rsidP="00057B48">
            <w:pPr>
              <w:spacing w:after="0"/>
              <w:ind w:left="175"/>
              <w:rPr>
                <w:rFonts w:asciiTheme="minorHAnsi" w:eastAsia="Times New Roman" w:hAnsiTheme="minorHAnsi" w:cstheme="minorHAnsi"/>
                <w:sz w:val="24"/>
                <w:lang w:val="fr-CA"/>
              </w:rPr>
            </w:pPr>
          </w:p>
        </w:tc>
        <w:tc>
          <w:tcPr>
            <w:tcW w:w="1709" w:type="dxa"/>
            <w:tcBorders>
              <w:top w:val="single" w:sz="4" w:space="0" w:color="000000"/>
              <w:left w:val="single" w:sz="4" w:space="0" w:color="000000"/>
              <w:bottom w:val="single" w:sz="4" w:space="0" w:color="000000"/>
              <w:right w:val="single" w:sz="4" w:space="0" w:color="000000"/>
            </w:tcBorders>
          </w:tcPr>
          <w:p w14:paraId="6969A378" w14:textId="77777777" w:rsidR="00CC28D2" w:rsidRPr="00276C08" w:rsidRDefault="00CC28D2">
            <w:pPr>
              <w:spacing w:after="0"/>
              <w:ind w:left="175"/>
              <w:jc w:val="center"/>
              <w:rPr>
                <w:rFonts w:asciiTheme="minorHAnsi" w:eastAsia="Times New Roman" w:hAnsiTheme="minorHAnsi" w:cstheme="minorHAnsi"/>
                <w:sz w:val="24"/>
              </w:rPr>
            </w:pPr>
          </w:p>
        </w:tc>
      </w:tr>
      <w:tr w:rsidR="00F7493E" w:rsidRPr="00276C08" w14:paraId="3E975A2D" w14:textId="77777777" w:rsidTr="00CC28D2">
        <w:trPr>
          <w:trHeight w:val="286"/>
        </w:trPr>
        <w:tc>
          <w:tcPr>
            <w:tcW w:w="1820" w:type="dxa"/>
            <w:tcBorders>
              <w:top w:val="single" w:sz="4" w:space="0" w:color="000000"/>
              <w:left w:val="single" w:sz="4" w:space="0" w:color="000000"/>
              <w:bottom w:val="single" w:sz="4" w:space="0" w:color="000000"/>
              <w:right w:val="single" w:sz="4" w:space="0" w:color="000000"/>
            </w:tcBorders>
          </w:tcPr>
          <w:p w14:paraId="10473541" w14:textId="77777777" w:rsidR="00F7493E" w:rsidRPr="00276C08" w:rsidRDefault="00F7493E" w:rsidP="00F7493E">
            <w:pPr>
              <w:spacing w:after="0"/>
              <w:ind w:left="176"/>
              <w:rPr>
                <w:rFonts w:asciiTheme="minorHAnsi" w:eastAsia="Times New Roman" w:hAnsiTheme="minorHAnsi" w:cstheme="minorHAnsi"/>
                <w:sz w:val="24"/>
                <w:lang w:val="ru-RU"/>
              </w:rPr>
            </w:pPr>
          </w:p>
        </w:tc>
        <w:tc>
          <w:tcPr>
            <w:tcW w:w="1993" w:type="dxa"/>
            <w:tcBorders>
              <w:top w:val="single" w:sz="4" w:space="0" w:color="000000"/>
              <w:left w:val="single" w:sz="4" w:space="0" w:color="000000"/>
              <w:bottom w:val="single" w:sz="4" w:space="0" w:color="000000"/>
              <w:right w:val="nil"/>
            </w:tcBorders>
          </w:tcPr>
          <w:p w14:paraId="16D2B444" w14:textId="77777777" w:rsidR="00F7493E" w:rsidRPr="00276C08" w:rsidRDefault="00F7493E" w:rsidP="00E1417E">
            <w:pPr>
              <w:jc w:val="center"/>
              <w:rPr>
                <w:rFonts w:asciiTheme="minorHAnsi" w:hAnsiTheme="minorHAnsi" w:cstheme="minorHAnsi"/>
                <w:bCs/>
                <w:sz w:val="24"/>
                <w:lang w:val="fr-CA"/>
              </w:rPr>
            </w:pPr>
          </w:p>
        </w:tc>
        <w:tc>
          <w:tcPr>
            <w:tcW w:w="168" w:type="dxa"/>
            <w:tcBorders>
              <w:top w:val="single" w:sz="4" w:space="0" w:color="000000"/>
              <w:left w:val="nil"/>
              <w:bottom w:val="single" w:sz="4" w:space="0" w:color="000000"/>
              <w:right w:val="single" w:sz="4" w:space="0" w:color="000000"/>
            </w:tcBorders>
          </w:tcPr>
          <w:p w14:paraId="2C5A4A47" w14:textId="77777777" w:rsidR="00F7493E" w:rsidRPr="00276C08" w:rsidRDefault="00F7493E">
            <w:pPr>
              <w:rPr>
                <w:rFonts w:asciiTheme="minorHAnsi" w:hAnsiTheme="minorHAnsi" w:cstheme="minorHAnsi"/>
              </w:rPr>
            </w:pPr>
          </w:p>
        </w:tc>
        <w:tc>
          <w:tcPr>
            <w:tcW w:w="3960" w:type="dxa"/>
            <w:tcBorders>
              <w:top w:val="single" w:sz="4" w:space="0" w:color="000000"/>
              <w:left w:val="single" w:sz="4" w:space="0" w:color="000000"/>
              <w:bottom w:val="single" w:sz="4" w:space="0" w:color="000000"/>
              <w:right w:val="single" w:sz="4" w:space="0" w:color="000000"/>
            </w:tcBorders>
          </w:tcPr>
          <w:p w14:paraId="1EE05AC4" w14:textId="4B090EB9" w:rsidR="00F7493E" w:rsidRPr="00276C08" w:rsidRDefault="00F7493E" w:rsidP="00F7493E">
            <w:pPr>
              <w:spacing w:after="0"/>
              <w:rPr>
                <w:rFonts w:asciiTheme="minorHAnsi" w:eastAsia="Times New Roman" w:hAnsiTheme="minorHAnsi" w:cstheme="minorHAnsi"/>
                <w:sz w:val="24"/>
                <w:lang w:val="ru-RU"/>
              </w:rPr>
            </w:pPr>
            <w:r w:rsidRPr="00276C08">
              <w:rPr>
                <w:rFonts w:asciiTheme="minorHAnsi" w:eastAsia="Times New Roman" w:hAnsiTheme="minorHAnsi" w:cstheme="minorHAnsi"/>
                <w:sz w:val="24"/>
                <w:lang w:val="ru-RU"/>
              </w:rPr>
              <w:t xml:space="preserve">  </w:t>
            </w:r>
            <w:proofErr w:type="spellStart"/>
            <w:r w:rsidRPr="00276C08">
              <w:rPr>
                <w:rFonts w:asciiTheme="minorHAnsi" w:eastAsia="Times New Roman" w:hAnsiTheme="minorHAnsi" w:cstheme="minorHAnsi"/>
                <w:sz w:val="24"/>
                <w:lang w:val="ru-RU"/>
              </w:rPr>
              <w:t>Виконання</w:t>
            </w:r>
            <w:proofErr w:type="spellEnd"/>
            <w:r w:rsidRPr="00276C08">
              <w:rPr>
                <w:rFonts w:asciiTheme="minorHAnsi" w:eastAsia="Times New Roman" w:hAnsiTheme="minorHAnsi" w:cstheme="minorHAnsi"/>
                <w:sz w:val="24"/>
                <w:lang w:val="ru-RU"/>
              </w:rPr>
              <w:t xml:space="preserve"> </w:t>
            </w:r>
            <w:proofErr w:type="spellStart"/>
            <w:r w:rsidRPr="00276C08">
              <w:rPr>
                <w:rFonts w:asciiTheme="minorHAnsi" w:eastAsia="Times New Roman" w:hAnsiTheme="minorHAnsi" w:cstheme="minorHAnsi"/>
                <w:sz w:val="24"/>
                <w:lang w:val="ru-RU"/>
              </w:rPr>
              <w:t>атестаційної</w:t>
            </w:r>
            <w:proofErr w:type="spellEnd"/>
            <w:r w:rsidRPr="00276C08">
              <w:rPr>
                <w:rFonts w:asciiTheme="minorHAnsi" w:eastAsia="Times New Roman" w:hAnsiTheme="minorHAnsi" w:cstheme="minorHAnsi"/>
                <w:sz w:val="24"/>
                <w:lang w:val="ru-RU"/>
              </w:rPr>
              <w:t xml:space="preserve"> </w:t>
            </w:r>
            <w:proofErr w:type="spellStart"/>
            <w:r w:rsidRPr="00276C08">
              <w:rPr>
                <w:rFonts w:asciiTheme="minorHAnsi" w:eastAsia="Times New Roman" w:hAnsiTheme="minorHAnsi" w:cstheme="minorHAnsi"/>
                <w:sz w:val="24"/>
                <w:lang w:val="ru-RU"/>
              </w:rPr>
              <w:t>роботи</w:t>
            </w:r>
            <w:proofErr w:type="spellEnd"/>
            <w:r w:rsidRPr="00276C08">
              <w:rPr>
                <w:rFonts w:asciiTheme="minorHAnsi" w:eastAsia="Times New Roman" w:hAnsiTheme="minorHAnsi" w:cstheme="minorHAnsi"/>
                <w:sz w:val="24"/>
                <w:lang w:val="ru-RU"/>
              </w:rPr>
              <w:tab/>
            </w:r>
            <w:r w:rsidRPr="00276C08">
              <w:rPr>
                <w:rFonts w:asciiTheme="minorHAnsi" w:eastAsia="Times New Roman" w:hAnsiTheme="minorHAnsi" w:cstheme="minorHAnsi"/>
                <w:sz w:val="24"/>
                <w:lang w:val="ru-RU"/>
              </w:rPr>
              <w:tab/>
            </w:r>
          </w:p>
        </w:tc>
        <w:tc>
          <w:tcPr>
            <w:tcW w:w="1709" w:type="dxa"/>
            <w:tcBorders>
              <w:top w:val="single" w:sz="4" w:space="0" w:color="000000"/>
              <w:left w:val="single" w:sz="4" w:space="0" w:color="000000"/>
              <w:bottom w:val="single" w:sz="4" w:space="0" w:color="000000"/>
              <w:right w:val="single" w:sz="4" w:space="0" w:color="000000"/>
            </w:tcBorders>
          </w:tcPr>
          <w:p w14:paraId="2006C3EF" w14:textId="4BC6CC7F" w:rsidR="00F7493E" w:rsidRPr="00276C08" w:rsidRDefault="00F7493E">
            <w:pPr>
              <w:spacing w:after="0"/>
              <w:ind w:left="175"/>
              <w:jc w:val="center"/>
              <w:rPr>
                <w:rFonts w:asciiTheme="minorHAnsi" w:eastAsia="Times New Roman" w:hAnsiTheme="minorHAnsi" w:cstheme="minorHAnsi"/>
                <w:sz w:val="24"/>
                <w:lang w:val="ru-RU"/>
              </w:rPr>
            </w:pPr>
            <w:r w:rsidRPr="00276C08">
              <w:rPr>
                <w:rFonts w:asciiTheme="minorHAnsi" w:eastAsia="Times New Roman" w:hAnsiTheme="minorHAnsi" w:cstheme="minorHAnsi"/>
                <w:sz w:val="24"/>
                <w:lang w:val="ru-RU"/>
              </w:rPr>
              <w:t>15</w:t>
            </w:r>
          </w:p>
        </w:tc>
      </w:tr>
    </w:tbl>
    <w:p w14:paraId="57E0599A" w14:textId="77777777" w:rsidR="00FB743F" w:rsidRPr="00F7493E" w:rsidRDefault="00972CD9">
      <w:pPr>
        <w:spacing w:after="73"/>
        <w:ind w:left="2881"/>
      </w:pPr>
      <w:r w:rsidRPr="00F7493E">
        <w:rPr>
          <w:rFonts w:ascii="Times New Roman" w:eastAsia="Times New Roman" w:hAnsi="Times New Roman" w:cs="Times New Roman"/>
          <w:b/>
          <w:sz w:val="24"/>
        </w:rPr>
        <w:t xml:space="preserve"> </w:t>
      </w:r>
    </w:p>
    <w:p w14:paraId="54DA5AFC" w14:textId="77777777" w:rsidR="00FB743F" w:rsidRPr="00F7493E" w:rsidRDefault="00972CD9">
      <w:pPr>
        <w:pStyle w:val="1"/>
        <w:ind w:left="-5"/>
      </w:pPr>
      <w:r w:rsidRPr="00F7493E">
        <w:t xml:space="preserve">ОСНОВНІ ДЖЕРЕЛА  </w:t>
      </w:r>
    </w:p>
    <w:p w14:paraId="188AA5CA" w14:textId="0E712A45" w:rsidR="0094712C" w:rsidRPr="00625FB0" w:rsidRDefault="0094712C" w:rsidP="0094712C">
      <w:pPr>
        <w:pStyle w:val="a3"/>
        <w:numPr>
          <w:ilvl w:val="0"/>
          <w:numId w:val="12"/>
        </w:numPr>
        <w:rPr>
          <w:sz w:val="24"/>
          <w:lang w:val="ru-RU" w:eastAsia="ru-RU" w:bidi="ar-SA"/>
        </w:rPr>
      </w:pPr>
      <w:r w:rsidRPr="00F7493E">
        <w:rPr>
          <w:sz w:val="24"/>
          <w:lang w:val="fr-CA" w:eastAsia="ru-RU" w:bidi="ar-SA"/>
        </w:rPr>
        <w:t>Kerbrat</w:t>
      </w:r>
      <w:r w:rsidRPr="00F7493E">
        <w:rPr>
          <w:sz w:val="24"/>
          <w:lang w:val="ru-RU" w:eastAsia="ru-RU" w:bidi="ar-SA"/>
        </w:rPr>
        <w:t>-</w:t>
      </w:r>
      <w:r w:rsidRPr="00F7493E">
        <w:rPr>
          <w:sz w:val="24"/>
          <w:lang w:val="fr-CA" w:eastAsia="ru-RU" w:bidi="ar-SA"/>
        </w:rPr>
        <w:t>Orecchioni</w:t>
      </w:r>
      <w:r w:rsidRPr="00F7493E">
        <w:rPr>
          <w:sz w:val="24"/>
          <w:lang w:val="ru-RU" w:eastAsia="ru-RU" w:bidi="ar-SA"/>
        </w:rPr>
        <w:t xml:space="preserve"> </w:t>
      </w:r>
      <w:r w:rsidRPr="00F7493E">
        <w:rPr>
          <w:sz w:val="24"/>
          <w:lang w:val="fr-CA" w:eastAsia="ru-RU" w:bidi="ar-SA"/>
        </w:rPr>
        <w:t>C</w:t>
      </w:r>
      <w:r w:rsidRPr="00F7493E">
        <w:rPr>
          <w:sz w:val="24"/>
          <w:lang w:val="ru-RU" w:eastAsia="ru-RU" w:bidi="ar-SA"/>
        </w:rPr>
        <w:t xml:space="preserve">., 1996, </w:t>
      </w:r>
      <w:r w:rsidRPr="00F7493E">
        <w:rPr>
          <w:sz w:val="24"/>
          <w:lang w:val="fr-CA" w:eastAsia="ru-RU" w:bidi="ar-SA"/>
        </w:rPr>
        <w:t>La</w:t>
      </w:r>
      <w:r w:rsidRPr="00F7493E">
        <w:rPr>
          <w:sz w:val="24"/>
          <w:lang w:val="ru-RU" w:eastAsia="ru-RU" w:bidi="ar-SA"/>
        </w:rPr>
        <w:t xml:space="preserve"> </w:t>
      </w:r>
      <w:r w:rsidRPr="00F7493E">
        <w:rPr>
          <w:sz w:val="24"/>
          <w:lang w:val="fr-CA" w:eastAsia="ru-RU" w:bidi="ar-SA"/>
        </w:rPr>
        <w:t>conversation</w:t>
      </w:r>
      <w:r w:rsidRPr="00F7493E">
        <w:rPr>
          <w:sz w:val="24"/>
          <w:lang w:val="ru-RU" w:eastAsia="ru-RU" w:bidi="ar-SA"/>
        </w:rPr>
        <w:t xml:space="preserve">, </w:t>
      </w:r>
      <w:r w:rsidRPr="00F7493E">
        <w:rPr>
          <w:sz w:val="24"/>
          <w:lang w:val="fr-CA" w:eastAsia="ru-RU" w:bidi="ar-SA"/>
        </w:rPr>
        <w:t>Seuil</w:t>
      </w:r>
      <w:r w:rsidRPr="00F7493E">
        <w:rPr>
          <w:sz w:val="24"/>
          <w:lang w:val="ru-RU" w:eastAsia="ru-RU" w:bidi="ar-SA"/>
        </w:rPr>
        <w:t>.,</w:t>
      </w:r>
      <w:r w:rsidRPr="00625FB0">
        <w:rPr>
          <w:sz w:val="24"/>
          <w:lang w:val="ru-RU" w:eastAsia="ru-RU" w:bidi="ar-SA"/>
        </w:rPr>
        <w:t xml:space="preserve"> </w:t>
      </w:r>
      <w:r w:rsidR="00625FB0">
        <w:rPr>
          <w:sz w:val="24"/>
          <w:lang w:val="fr-CA" w:eastAsia="ru-RU" w:bidi="ar-SA"/>
        </w:rPr>
        <w:t>coll</w:t>
      </w:r>
      <w:r w:rsidR="00625FB0" w:rsidRPr="00625FB0">
        <w:rPr>
          <w:sz w:val="24"/>
          <w:lang w:val="ru-RU" w:eastAsia="ru-RU" w:bidi="ar-SA"/>
        </w:rPr>
        <w:t>.,</w:t>
      </w:r>
      <w:r w:rsidR="00625FB0">
        <w:rPr>
          <w:sz w:val="24"/>
          <w:lang w:val="fr-CA" w:eastAsia="ru-RU" w:bidi="ar-SA"/>
        </w:rPr>
        <w:t xml:space="preserve"> « memo ».</w:t>
      </w:r>
    </w:p>
    <w:p w14:paraId="266F638C" w14:textId="163F01BA" w:rsidR="00625FB0" w:rsidRDefault="00625FB0" w:rsidP="0094712C">
      <w:pPr>
        <w:pStyle w:val="a3"/>
        <w:numPr>
          <w:ilvl w:val="0"/>
          <w:numId w:val="12"/>
        </w:numPr>
        <w:rPr>
          <w:sz w:val="24"/>
          <w:lang w:val="fr-CA" w:eastAsia="ru-RU" w:bidi="ar-SA"/>
        </w:rPr>
      </w:pPr>
      <w:r>
        <w:rPr>
          <w:sz w:val="24"/>
          <w:lang w:val="fr-CA" w:eastAsia="ru-RU" w:bidi="ar-SA"/>
        </w:rPr>
        <w:t>Maingueneau D., 1996, Les tremes clefs de l’analyse du discours, Seuil, coll</w:t>
      </w:r>
      <w:r w:rsidRPr="00625FB0">
        <w:rPr>
          <w:sz w:val="24"/>
          <w:lang w:val="fr-CA" w:eastAsia="ru-RU" w:bidi="ar-SA"/>
        </w:rPr>
        <w:t>.,</w:t>
      </w:r>
      <w:r>
        <w:rPr>
          <w:sz w:val="24"/>
          <w:lang w:val="fr-CA" w:eastAsia="ru-RU" w:bidi="ar-SA"/>
        </w:rPr>
        <w:t xml:space="preserve"> « memo ».</w:t>
      </w:r>
    </w:p>
    <w:p w14:paraId="0A31FBAA" w14:textId="44CC1125" w:rsidR="00625FB0" w:rsidRDefault="00D8069D" w:rsidP="0094712C">
      <w:pPr>
        <w:pStyle w:val="a3"/>
        <w:numPr>
          <w:ilvl w:val="0"/>
          <w:numId w:val="12"/>
        </w:numPr>
        <w:rPr>
          <w:sz w:val="24"/>
          <w:lang w:val="fr-CA" w:eastAsia="ru-RU" w:bidi="ar-SA"/>
        </w:rPr>
      </w:pPr>
      <w:r>
        <w:rPr>
          <w:sz w:val="24"/>
          <w:lang w:val="fr-CA" w:eastAsia="ru-RU" w:bidi="ar-SA"/>
        </w:rPr>
        <w:t>Vion R., 1992, la Communication verbale, Paris,Hachette.</w:t>
      </w:r>
    </w:p>
    <w:p w14:paraId="6C4C43A5" w14:textId="4F544F1E" w:rsidR="00D8069D" w:rsidRPr="00E014F8" w:rsidRDefault="00E014F8" w:rsidP="0094712C">
      <w:pPr>
        <w:pStyle w:val="a3"/>
        <w:numPr>
          <w:ilvl w:val="0"/>
          <w:numId w:val="12"/>
        </w:numPr>
        <w:rPr>
          <w:rFonts w:asciiTheme="minorHAnsi" w:hAnsiTheme="minorHAnsi" w:cstheme="minorHAnsi"/>
          <w:sz w:val="24"/>
          <w:lang w:val="fr-CA" w:eastAsia="ru-RU" w:bidi="ar-SA"/>
        </w:rPr>
      </w:pPr>
      <w:proofErr w:type="spellStart"/>
      <w:r w:rsidRPr="00E014F8">
        <w:rPr>
          <w:rStyle w:val="a4"/>
          <w:rFonts w:asciiTheme="minorHAnsi" w:hAnsiTheme="minorHAnsi" w:cstheme="minorHAnsi"/>
          <w:b w:val="0"/>
          <w:bCs w:val="0"/>
          <w:color w:val="333333"/>
          <w:sz w:val="24"/>
          <w:shd w:val="clear" w:color="auto" w:fill="FFFFFF"/>
        </w:rPr>
        <w:t>Viola</w:t>
      </w:r>
      <w:proofErr w:type="spellEnd"/>
      <w:r w:rsidRPr="00E014F8">
        <w:rPr>
          <w:rStyle w:val="a4"/>
          <w:rFonts w:asciiTheme="minorHAnsi" w:hAnsiTheme="minorHAnsi" w:cstheme="minorHAnsi"/>
          <w:b w:val="0"/>
          <w:bCs w:val="0"/>
          <w:color w:val="333333"/>
          <w:sz w:val="24"/>
          <w:shd w:val="clear" w:color="auto" w:fill="FFFFFF"/>
        </w:rPr>
        <w:t>ine </w:t>
      </w:r>
      <w:r w:rsidRPr="00E014F8">
        <w:rPr>
          <w:rStyle w:val="familyname"/>
          <w:rFonts w:asciiTheme="minorHAnsi" w:hAnsiTheme="minorHAnsi" w:cstheme="minorHAnsi"/>
          <w:color w:val="333333"/>
          <w:sz w:val="24"/>
          <w:shd w:val="clear" w:color="auto" w:fill="FFFFFF"/>
        </w:rPr>
        <w:t>Bigot</w:t>
      </w:r>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 Convers</w:t>
      </w:r>
      <w:proofErr w:type="spellEnd"/>
      <w:r w:rsidRPr="00E014F8">
        <w:rPr>
          <w:rFonts w:asciiTheme="minorHAnsi" w:hAnsiTheme="minorHAnsi" w:cstheme="minorHAnsi"/>
          <w:color w:val="333333"/>
          <w:sz w:val="24"/>
          <w:shd w:val="clear" w:color="auto" w:fill="FFFFFF"/>
        </w:rPr>
        <w:t xml:space="preserve">er </w:t>
      </w:r>
      <w:proofErr w:type="spellStart"/>
      <w:r w:rsidRPr="00E014F8">
        <w:rPr>
          <w:rFonts w:asciiTheme="minorHAnsi" w:hAnsiTheme="minorHAnsi" w:cstheme="minorHAnsi"/>
          <w:color w:val="333333"/>
          <w:sz w:val="24"/>
          <w:shd w:val="clear" w:color="auto" w:fill="FFFFFF"/>
        </w:rPr>
        <w:t>en</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classe</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de</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langue</w:t>
      </w:r>
      <w:proofErr w:type="spellEnd"/>
      <w:r w:rsidRPr="00E014F8">
        <w:rPr>
          <w:rFonts w:asciiTheme="minorHAnsi" w:hAnsiTheme="minorHAnsi" w:cstheme="minorHAnsi"/>
          <w:color w:val="333333"/>
          <w:sz w:val="24"/>
          <w:shd w:val="clear" w:color="auto" w:fill="FFFFFF"/>
        </w:rPr>
        <w:t xml:space="preserve"> : </w:t>
      </w:r>
      <w:proofErr w:type="spellStart"/>
      <w:r w:rsidRPr="00E014F8">
        <w:rPr>
          <w:rFonts w:asciiTheme="minorHAnsi" w:hAnsiTheme="minorHAnsi" w:cstheme="minorHAnsi"/>
          <w:color w:val="333333"/>
          <w:sz w:val="24"/>
          <w:shd w:val="clear" w:color="auto" w:fill="FFFFFF"/>
        </w:rPr>
        <w:t>mythe</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ou</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réalité</w:t>
      </w:r>
      <w:proofErr w:type="spellEnd"/>
      <w:r w:rsidRPr="00E014F8">
        <w:rPr>
          <w:rFonts w:asciiTheme="minorHAnsi" w:hAnsiTheme="minorHAnsi" w:cstheme="minorHAnsi"/>
          <w:color w:val="333333"/>
          <w:sz w:val="24"/>
          <w:shd w:val="clear" w:color="auto" w:fill="FFFFFF"/>
        </w:rPr>
        <w:t> ? »,</w:t>
      </w:r>
      <w:proofErr w:type="spellStart"/>
      <w:r w:rsidRPr="00E014F8">
        <w:rPr>
          <w:rFonts w:asciiTheme="minorHAnsi" w:hAnsiTheme="minorHAnsi" w:cstheme="minorHAnsi"/>
          <w:color w:val="333333"/>
          <w:sz w:val="24"/>
          <w:shd w:val="clear" w:color="auto" w:fill="FFFFFF"/>
        </w:rPr>
        <w:t> </w:t>
      </w:r>
      <w:r w:rsidRPr="00E014F8">
        <w:rPr>
          <w:rStyle w:val="a5"/>
          <w:rFonts w:asciiTheme="minorHAnsi" w:hAnsiTheme="minorHAnsi" w:cstheme="minorHAnsi"/>
          <w:color w:val="333333"/>
          <w:sz w:val="24"/>
          <w:shd w:val="clear" w:color="auto" w:fill="FFFFFF"/>
        </w:rPr>
        <w:t>Le</w:t>
      </w:r>
      <w:proofErr w:type="spellEnd"/>
      <w:r w:rsidRPr="00E014F8">
        <w:rPr>
          <w:rStyle w:val="a5"/>
          <w:rFonts w:asciiTheme="minorHAnsi" w:hAnsiTheme="minorHAnsi" w:cstheme="minorHAnsi"/>
          <w:color w:val="333333"/>
          <w:sz w:val="24"/>
          <w:shd w:val="clear" w:color="auto" w:fill="FFFFFF"/>
        </w:rPr>
        <w:t xml:space="preserve">s </w:t>
      </w:r>
      <w:proofErr w:type="spellStart"/>
      <w:r w:rsidRPr="00E014F8">
        <w:rPr>
          <w:rStyle w:val="a5"/>
          <w:rFonts w:asciiTheme="minorHAnsi" w:hAnsiTheme="minorHAnsi" w:cstheme="minorHAnsi"/>
          <w:color w:val="333333"/>
          <w:sz w:val="24"/>
          <w:shd w:val="clear" w:color="auto" w:fill="FFFFFF"/>
        </w:rPr>
        <w:t>Carnets</w:t>
      </w:r>
      <w:proofErr w:type="spellEnd"/>
      <w:r w:rsidRPr="00E014F8">
        <w:rPr>
          <w:rStyle w:val="a5"/>
          <w:rFonts w:asciiTheme="minorHAnsi" w:hAnsiTheme="minorHAnsi" w:cstheme="minorHAnsi"/>
          <w:color w:val="333333"/>
          <w:sz w:val="24"/>
          <w:shd w:val="clear" w:color="auto" w:fill="FFFFFF"/>
        </w:rPr>
        <w:t xml:space="preserve"> </w:t>
      </w:r>
      <w:proofErr w:type="spellStart"/>
      <w:r w:rsidRPr="00E014F8">
        <w:rPr>
          <w:rStyle w:val="a5"/>
          <w:rFonts w:asciiTheme="minorHAnsi" w:hAnsiTheme="minorHAnsi" w:cstheme="minorHAnsi"/>
          <w:color w:val="333333"/>
          <w:sz w:val="24"/>
          <w:shd w:val="clear" w:color="auto" w:fill="FFFFFF"/>
        </w:rPr>
        <w:t>du</w:t>
      </w:r>
      <w:proofErr w:type="spellEnd"/>
      <w:r w:rsidRPr="00E014F8">
        <w:rPr>
          <w:rStyle w:val="a5"/>
          <w:rFonts w:asciiTheme="minorHAnsi" w:hAnsiTheme="minorHAnsi" w:cstheme="minorHAnsi"/>
          <w:color w:val="333333"/>
          <w:sz w:val="24"/>
          <w:shd w:val="clear" w:color="auto" w:fill="FFFFFF"/>
        </w:rPr>
        <w:t xml:space="preserve"> </w:t>
      </w:r>
      <w:proofErr w:type="spellStart"/>
      <w:r w:rsidRPr="00E014F8">
        <w:rPr>
          <w:rStyle w:val="a5"/>
          <w:rFonts w:asciiTheme="minorHAnsi" w:hAnsiTheme="minorHAnsi" w:cstheme="minorHAnsi"/>
          <w:color w:val="333333"/>
          <w:sz w:val="24"/>
          <w:shd w:val="clear" w:color="auto" w:fill="FFFFFF"/>
        </w:rPr>
        <w:t>Cediscor</w:t>
      </w:r>
      <w:proofErr w:type="spellEnd"/>
      <w:r w:rsidRPr="00E014F8">
        <w:rPr>
          <w:rFonts w:asciiTheme="minorHAnsi" w:hAnsiTheme="minorHAnsi" w:cstheme="minorHAnsi"/>
          <w:color w:val="333333"/>
          <w:sz w:val="24"/>
          <w:shd w:val="clear" w:color="auto" w:fill="FFFFFF"/>
        </w:rPr>
        <w:t> [</w:t>
      </w:r>
      <w:proofErr w:type="spellStart"/>
      <w:r w:rsidRPr="00E014F8">
        <w:rPr>
          <w:rFonts w:asciiTheme="minorHAnsi" w:hAnsiTheme="minorHAnsi" w:cstheme="minorHAnsi"/>
          <w:color w:val="333333"/>
          <w:sz w:val="24"/>
          <w:shd w:val="clear" w:color="auto" w:fill="FFFFFF"/>
        </w:rPr>
        <w:t>En</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ligne</w:t>
      </w:r>
      <w:proofErr w:type="spellEnd"/>
      <w:r w:rsidRPr="00E014F8">
        <w:rPr>
          <w:rFonts w:asciiTheme="minorHAnsi" w:hAnsiTheme="minorHAnsi" w:cstheme="minorHAnsi"/>
          <w:color w:val="333333"/>
          <w:sz w:val="24"/>
          <w:shd w:val="clear" w:color="auto" w:fill="FFFFFF"/>
        </w:rPr>
        <w:t xml:space="preserve">], 4 | 1996, </w:t>
      </w:r>
      <w:proofErr w:type="spellStart"/>
      <w:r w:rsidRPr="00E014F8">
        <w:rPr>
          <w:rFonts w:asciiTheme="minorHAnsi" w:hAnsiTheme="minorHAnsi" w:cstheme="minorHAnsi"/>
          <w:color w:val="333333"/>
          <w:sz w:val="24"/>
          <w:shd w:val="clear" w:color="auto" w:fill="FFFFFF"/>
        </w:rPr>
        <w:t>mis</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en</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ligne</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le</w:t>
      </w:r>
      <w:proofErr w:type="spellEnd"/>
      <w:r w:rsidRPr="00E014F8">
        <w:rPr>
          <w:rFonts w:asciiTheme="minorHAnsi" w:hAnsiTheme="minorHAnsi" w:cstheme="minorHAnsi"/>
          <w:color w:val="333333"/>
          <w:sz w:val="24"/>
          <w:shd w:val="clear" w:color="auto" w:fill="FFFFFF"/>
        </w:rPr>
        <w:t xml:space="preserve"> 22 </w:t>
      </w:r>
      <w:proofErr w:type="spellStart"/>
      <w:r w:rsidRPr="00E014F8">
        <w:rPr>
          <w:rFonts w:asciiTheme="minorHAnsi" w:hAnsiTheme="minorHAnsi" w:cstheme="minorHAnsi"/>
          <w:color w:val="333333"/>
          <w:sz w:val="24"/>
          <w:shd w:val="clear" w:color="auto" w:fill="FFFFFF"/>
        </w:rPr>
        <w:t>juillet</w:t>
      </w:r>
      <w:proofErr w:type="spellEnd"/>
      <w:r w:rsidRPr="00E014F8">
        <w:rPr>
          <w:rFonts w:asciiTheme="minorHAnsi" w:hAnsiTheme="minorHAnsi" w:cstheme="minorHAnsi"/>
          <w:color w:val="333333"/>
          <w:sz w:val="24"/>
          <w:shd w:val="clear" w:color="auto" w:fill="FFFFFF"/>
        </w:rPr>
        <w:t xml:space="preserve"> 2009, </w:t>
      </w:r>
      <w:proofErr w:type="spellStart"/>
      <w:r w:rsidRPr="00E014F8">
        <w:rPr>
          <w:rFonts w:asciiTheme="minorHAnsi" w:hAnsiTheme="minorHAnsi" w:cstheme="minorHAnsi"/>
          <w:color w:val="333333"/>
          <w:sz w:val="24"/>
          <w:shd w:val="clear" w:color="auto" w:fill="FFFFFF"/>
        </w:rPr>
        <w:t>consulté</w:t>
      </w:r>
      <w:proofErr w:type="spellEnd"/>
      <w:r w:rsidRPr="00E014F8">
        <w:rPr>
          <w:rFonts w:asciiTheme="minorHAnsi" w:hAnsiTheme="minorHAnsi" w:cstheme="minorHAnsi"/>
          <w:color w:val="333333"/>
          <w:sz w:val="24"/>
          <w:shd w:val="clear" w:color="auto" w:fill="FFFFFF"/>
        </w:rPr>
        <w:t xml:space="preserve"> </w:t>
      </w:r>
      <w:proofErr w:type="spellStart"/>
      <w:r w:rsidRPr="00E014F8">
        <w:rPr>
          <w:rFonts w:asciiTheme="minorHAnsi" w:hAnsiTheme="minorHAnsi" w:cstheme="minorHAnsi"/>
          <w:color w:val="333333"/>
          <w:sz w:val="24"/>
          <w:shd w:val="clear" w:color="auto" w:fill="FFFFFF"/>
        </w:rPr>
        <w:t>le</w:t>
      </w:r>
      <w:proofErr w:type="spellEnd"/>
      <w:r w:rsidRPr="00E014F8">
        <w:rPr>
          <w:rFonts w:asciiTheme="minorHAnsi" w:hAnsiTheme="minorHAnsi" w:cstheme="minorHAnsi"/>
          <w:color w:val="333333"/>
          <w:sz w:val="24"/>
          <w:shd w:val="clear" w:color="auto" w:fill="FFFFFF"/>
        </w:rPr>
        <w:t xml:space="preserve"> 08 </w:t>
      </w:r>
      <w:proofErr w:type="spellStart"/>
      <w:r w:rsidRPr="00E014F8">
        <w:rPr>
          <w:rFonts w:asciiTheme="minorHAnsi" w:hAnsiTheme="minorHAnsi" w:cstheme="minorHAnsi"/>
          <w:color w:val="333333"/>
          <w:sz w:val="24"/>
          <w:shd w:val="clear" w:color="auto" w:fill="FFFFFF"/>
        </w:rPr>
        <w:t>septembre</w:t>
      </w:r>
      <w:proofErr w:type="spellEnd"/>
      <w:r w:rsidRPr="00E014F8">
        <w:rPr>
          <w:rFonts w:asciiTheme="minorHAnsi" w:hAnsiTheme="minorHAnsi" w:cstheme="minorHAnsi"/>
          <w:color w:val="333333"/>
          <w:sz w:val="24"/>
          <w:shd w:val="clear" w:color="auto" w:fill="FFFFFF"/>
        </w:rPr>
        <w:t xml:space="preserve"> 2020. URL : </w:t>
      </w:r>
      <w:hyperlink r:id="rId17" w:history="1">
        <w:r w:rsidRPr="00F77F72">
          <w:rPr>
            <w:rStyle w:val="a6"/>
            <w:rFonts w:asciiTheme="minorHAnsi" w:hAnsiTheme="minorHAnsi" w:cstheme="minorHAnsi"/>
            <w:sz w:val="24"/>
            <w:shd w:val="clear" w:color="auto" w:fill="FFFFFF"/>
          </w:rPr>
          <w:t>http://journals.openedition.org/cediscor/362</w:t>
        </w:r>
      </w:hyperlink>
    </w:p>
    <w:p w14:paraId="67444F2B" w14:textId="77777777" w:rsidR="00627EFC" w:rsidRPr="00627EFC" w:rsidRDefault="000D51F9" w:rsidP="00E014F8">
      <w:pPr>
        <w:pStyle w:val="a3"/>
        <w:numPr>
          <w:ilvl w:val="0"/>
          <w:numId w:val="12"/>
        </w:numPr>
        <w:rPr>
          <w:rFonts w:ascii="Arial" w:hAnsi="Arial" w:cs="Arial"/>
          <w:sz w:val="24"/>
          <w:shd w:val="clear" w:color="auto" w:fill="EBECED"/>
        </w:rPr>
      </w:pPr>
      <w:hyperlink r:id="rId18" w:history="1">
        <w:r w:rsidR="00E014F8" w:rsidRPr="00E014F8">
          <w:rPr>
            <w:rStyle w:val="a6"/>
            <w:color w:val="546973"/>
            <w:sz w:val="24"/>
          </w:rPr>
          <w:t xml:space="preserve">P. </w:t>
        </w:r>
        <w:proofErr w:type="spellStart"/>
        <w:r w:rsidR="00E014F8" w:rsidRPr="00E014F8">
          <w:rPr>
            <w:rStyle w:val="a6"/>
            <w:color w:val="546973"/>
            <w:sz w:val="24"/>
          </w:rPr>
          <w:t>Griggs</w:t>
        </w:r>
        <w:proofErr w:type="spellEnd"/>
      </w:hyperlink>
      <w:r w:rsidR="00E014F8" w:rsidRPr="00E014F8">
        <w:rPr>
          <w:rStyle w:val="author-list"/>
          <w:color w:val="8C9296"/>
          <w:sz w:val="24"/>
        </w:rPr>
        <w:t>,</w:t>
      </w:r>
      <w:proofErr w:type="spellStart"/>
      <w:r w:rsidR="00E014F8" w:rsidRPr="00E014F8">
        <w:rPr>
          <w:rStyle w:val="author-list"/>
          <w:color w:val="8C9296"/>
          <w:sz w:val="24"/>
        </w:rPr>
        <w:t> </w:t>
      </w:r>
      <w:hyperlink r:id="rId19" w:history="1">
        <w:r w:rsidR="00E014F8" w:rsidRPr="00E014F8">
          <w:rPr>
            <w:rStyle w:val="a6"/>
            <w:color w:val="546973"/>
            <w:sz w:val="24"/>
          </w:rPr>
          <w:t>Rit</w:t>
        </w:r>
        <w:proofErr w:type="spellEnd"/>
        <w:r w:rsidR="00E014F8" w:rsidRPr="00E014F8">
          <w:rPr>
            <w:rStyle w:val="a6"/>
            <w:color w:val="546973"/>
            <w:sz w:val="24"/>
          </w:rPr>
          <w:t xml:space="preserve">a </w:t>
        </w:r>
        <w:proofErr w:type="spellStart"/>
        <w:r w:rsidR="00E014F8" w:rsidRPr="00E014F8">
          <w:rPr>
            <w:rStyle w:val="a6"/>
            <w:color w:val="546973"/>
            <w:sz w:val="24"/>
          </w:rPr>
          <w:t>Carol</w:t>
        </w:r>
        <w:proofErr w:type="spellEnd"/>
      </w:hyperlink>
      <w:r w:rsidR="00E014F8" w:rsidRPr="00E014F8">
        <w:rPr>
          <w:rStyle w:val="author-list"/>
          <w:color w:val="8C9296"/>
          <w:sz w:val="24"/>
        </w:rPr>
        <w:t>, </w:t>
      </w:r>
      <w:hyperlink r:id="rId20" w:history="1">
        <w:r w:rsidR="00E014F8" w:rsidRPr="00E014F8">
          <w:rPr>
            <w:rStyle w:val="a6"/>
            <w:color w:val="546973"/>
            <w:sz w:val="24"/>
          </w:rPr>
          <w:t xml:space="preserve">P. </w:t>
        </w:r>
        <w:proofErr w:type="spellStart"/>
        <w:r w:rsidR="00E014F8" w:rsidRPr="00E014F8">
          <w:rPr>
            <w:rStyle w:val="a6"/>
            <w:color w:val="546973"/>
            <w:sz w:val="24"/>
          </w:rPr>
          <w:t>Bange</w:t>
        </w:r>
        <w:proofErr w:type="spellEnd"/>
      </w:hyperlink>
      <w:r w:rsidR="00E014F8" w:rsidRPr="00E014F8">
        <w:rPr>
          <w:sz w:val="24"/>
          <w:lang w:val="en-US"/>
        </w:rPr>
        <w:t xml:space="preserve">. </w:t>
      </w:r>
      <w:r w:rsidR="00E014F8" w:rsidRPr="00E014F8">
        <w:rPr>
          <w:sz w:val="24"/>
        </w:rPr>
        <w:t xml:space="preserve"> </w:t>
      </w:r>
      <w:proofErr w:type="spellStart"/>
      <w:r w:rsidR="00E014F8" w:rsidRPr="00E014F8">
        <w:rPr>
          <w:sz w:val="24"/>
        </w:rPr>
        <w:t>Publ</w:t>
      </w:r>
      <w:proofErr w:type="spellEnd"/>
      <w:r w:rsidR="00E014F8" w:rsidRPr="00E014F8">
        <w:rPr>
          <w:sz w:val="24"/>
        </w:rPr>
        <w:t xml:space="preserve">ished 2002, </w:t>
      </w:r>
      <w:r w:rsidR="00E014F8" w:rsidRPr="00E014F8">
        <w:rPr>
          <w:sz w:val="24"/>
          <w:lang w:val="fr-CA"/>
        </w:rPr>
        <w:t>Computer</w:t>
      </w:r>
      <w:r w:rsidR="00E014F8" w:rsidRPr="00E014F8">
        <w:rPr>
          <w:sz w:val="24"/>
        </w:rPr>
        <w:t xml:space="preserve"> </w:t>
      </w:r>
      <w:r w:rsidR="00E014F8" w:rsidRPr="00E014F8">
        <w:rPr>
          <w:sz w:val="24"/>
          <w:lang w:val="fr-CA"/>
        </w:rPr>
        <w:t>Science</w:t>
      </w:r>
      <w:r w:rsidR="00E014F8" w:rsidRPr="00E014F8">
        <w:rPr>
          <w:sz w:val="24"/>
        </w:rPr>
        <w:t xml:space="preserve">. </w:t>
      </w:r>
      <w:r w:rsidR="00E014F8" w:rsidRPr="00E014F8">
        <w:rPr>
          <w:sz w:val="24"/>
          <w:lang w:val="fr-CA"/>
        </w:rPr>
        <w:t>Revue</w:t>
      </w:r>
      <w:r w:rsidR="00E014F8" w:rsidRPr="00E014F8">
        <w:rPr>
          <w:sz w:val="24"/>
        </w:rPr>
        <w:t xml:space="preserve"> </w:t>
      </w:r>
      <w:r w:rsidR="00E014F8" w:rsidRPr="00E014F8">
        <w:rPr>
          <w:sz w:val="24"/>
          <w:lang w:val="fr-CA"/>
        </w:rPr>
        <w:t>Francaise</w:t>
      </w:r>
      <w:r w:rsidR="00E014F8" w:rsidRPr="00E014F8">
        <w:rPr>
          <w:sz w:val="24"/>
        </w:rPr>
        <w:t xml:space="preserve">. </w:t>
      </w:r>
      <w:r w:rsidR="00E014F8" w:rsidRPr="00E014F8">
        <w:rPr>
          <w:sz w:val="24"/>
          <w:lang w:val="fr-CA"/>
        </w:rPr>
        <w:t>De</w:t>
      </w:r>
      <w:r w:rsidR="00E014F8" w:rsidRPr="00E014F8">
        <w:rPr>
          <w:sz w:val="24"/>
        </w:rPr>
        <w:t xml:space="preserve"> </w:t>
      </w:r>
      <w:r w:rsidR="00E014F8" w:rsidRPr="00E014F8">
        <w:rPr>
          <w:sz w:val="24"/>
          <w:lang w:val="fr-CA"/>
        </w:rPr>
        <w:t>Linguistique Appliquee.</w:t>
      </w:r>
      <w:r w:rsidR="00E014F8" w:rsidRPr="00E014F8">
        <w:rPr>
          <w:sz w:val="24"/>
        </w:rPr>
        <w:t xml:space="preserve"> </w:t>
      </w:r>
      <w:r w:rsidR="00E014F8" w:rsidRPr="00E014F8">
        <w:rPr>
          <w:rFonts w:ascii="Arial" w:hAnsi="Arial" w:cs="Arial"/>
          <w:sz w:val="24"/>
          <w:shd w:val="clear" w:color="auto" w:fill="EBECED"/>
        </w:rPr>
        <w:t xml:space="preserve">  </w:t>
      </w:r>
    </w:p>
    <w:p w14:paraId="2E361AD1" w14:textId="26E8118C" w:rsidR="00E014F8" w:rsidRPr="00E014F8" w:rsidRDefault="00627EFC" w:rsidP="00E014F8">
      <w:pPr>
        <w:pStyle w:val="a3"/>
        <w:numPr>
          <w:ilvl w:val="0"/>
          <w:numId w:val="12"/>
        </w:numPr>
        <w:rPr>
          <w:rFonts w:ascii="Arial" w:hAnsi="Arial" w:cs="Arial"/>
          <w:sz w:val="24"/>
          <w:shd w:val="clear" w:color="auto" w:fill="EBECED"/>
        </w:rPr>
      </w:pPr>
      <w:r>
        <w:rPr>
          <w:rFonts w:asciiTheme="minorHAnsi" w:hAnsiTheme="minorHAnsi" w:cstheme="minorHAnsi"/>
          <w:sz w:val="24"/>
          <w:shd w:val="clear" w:color="auto" w:fill="EBECED"/>
          <w:lang w:val="fr-CA"/>
        </w:rPr>
        <w:t>Lorenza</w:t>
      </w:r>
      <w:r w:rsidRPr="00ED5DDD">
        <w:rPr>
          <w:rFonts w:asciiTheme="minorHAnsi" w:hAnsiTheme="minorHAnsi" w:cstheme="minorHAnsi"/>
          <w:sz w:val="24"/>
          <w:shd w:val="clear" w:color="auto" w:fill="EBECED"/>
          <w:lang w:val="fr-CA"/>
        </w:rPr>
        <w:t xml:space="preserve"> </w:t>
      </w:r>
      <w:r>
        <w:rPr>
          <w:rFonts w:asciiTheme="minorHAnsi" w:hAnsiTheme="minorHAnsi" w:cstheme="minorHAnsi"/>
          <w:sz w:val="24"/>
          <w:shd w:val="clear" w:color="auto" w:fill="EBECED"/>
          <w:lang w:val="fr-CA"/>
        </w:rPr>
        <w:t>Mondada</w:t>
      </w:r>
      <w:r w:rsidRPr="00ED5DDD">
        <w:rPr>
          <w:rFonts w:asciiTheme="minorHAnsi" w:hAnsiTheme="minorHAnsi" w:cstheme="minorHAnsi"/>
          <w:sz w:val="24"/>
          <w:shd w:val="clear" w:color="auto" w:fill="EBECED"/>
          <w:lang w:val="fr-CA"/>
        </w:rPr>
        <w:t>.</w:t>
      </w:r>
      <w:r>
        <w:rPr>
          <w:rFonts w:asciiTheme="minorHAnsi" w:hAnsiTheme="minorHAnsi" w:cstheme="minorHAnsi"/>
          <w:sz w:val="24"/>
          <w:shd w:val="clear" w:color="auto" w:fill="EBECED"/>
          <w:lang w:val="fr-CA"/>
        </w:rPr>
        <w:t xml:space="preserve"> </w:t>
      </w:r>
      <w:r w:rsidR="00ED5DDD">
        <w:rPr>
          <w:rFonts w:asciiTheme="minorHAnsi" w:hAnsiTheme="minorHAnsi" w:cstheme="minorHAnsi"/>
          <w:sz w:val="24"/>
          <w:shd w:val="clear" w:color="auto" w:fill="EBECED"/>
          <w:lang w:val="fr-CA"/>
        </w:rPr>
        <w:t>L’accomplissement de « l’étrangéité » dans et par l’interact</w:t>
      </w:r>
      <w:r w:rsidR="00ED5DDD" w:rsidRPr="00ED5DDD">
        <w:rPr>
          <w:rFonts w:asciiTheme="minorHAnsi" w:hAnsiTheme="minorHAnsi" w:cstheme="minorHAnsi"/>
          <w:sz w:val="24"/>
          <w:shd w:val="clear" w:color="auto" w:fill="EBECED"/>
          <w:lang w:val="fr-CA"/>
        </w:rPr>
        <w:t xml:space="preserve">ion : procédures de </w:t>
      </w:r>
      <w:r w:rsidR="00E014F8" w:rsidRPr="00ED5DDD">
        <w:rPr>
          <w:rFonts w:asciiTheme="minorHAnsi" w:hAnsiTheme="minorHAnsi" w:cstheme="minorHAnsi"/>
          <w:sz w:val="24"/>
          <w:shd w:val="clear" w:color="auto" w:fill="EBECED"/>
        </w:rPr>
        <w:t xml:space="preserve"> </w:t>
      </w:r>
      <w:r w:rsidR="00ED5DDD" w:rsidRPr="00ED5DDD">
        <w:rPr>
          <w:rFonts w:asciiTheme="minorHAnsi" w:hAnsiTheme="minorHAnsi" w:cstheme="minorHAnsi"/>
          <w:sz w:val="24"/>
          <w:shd w:val="clear" w:color="auto" w:fill="EBECED"/>
          <w:lang w:val="fr-CA"/>
        </w:rPr>
        <w:t>catégorisation des locuteurs. In : Langages 33</w:t>
      </w:r>
      <w:r w:rsidR="00ED5DDD">
        <w:rPr>
          <w:rFonts w:asciiTheme="minorHAnsi" w:hAnsiTheme="minorHAnsi" w:cstheme="minorHAnsi"/>
          <w:sz w:val="24"/>
          <w:shd w:val="clear" w:color="auto" w:fill="EBECED"/>
          <w:lang w:val="fr-CA"/>
        </w:rPr>
        <w:t>e</w:t>
      </w:r>
      <w:r w:rsidR="00ED5DDD" w:rsidRPr="00ED5DDD">
        <w:rPr>
          <w:rFonts w:asciiTheme="minorHAnsi" w:hAnsiTheme="minorHAnsi" w:cstheme="minorHAnsi"/>
          <w:sz w:val="24"/>
          <w:shd w:val="clear" w:color="auto" w:fill="EBECED"/>
          <w:lang w:val="fr-CA"/>
        </w:rPr>
        <w:t xml:space="preserve"> année, № 134, 1999, pp.20-34.</w:t>
      </w:r>
      <w:r w:rsidR="00E014F8" w:rsidRPr="00ED5DDD">
        <w:rPr>
          <w:rFonts w:asciiTheme="minorHAnsi" w:hAnsiTheme="minorHAnsi" w:cstheme="minorHAnsi"/>
          <w:sz w:val="24"/>
          <w:shd w:val="clear" w:color="auto" w:fill="EBECED"/>
        </w:rPr>
        <w:t xml:space="preserve"> </w:t>
      </w:r>
    </w:p>
    <w:p w14:paraId="7C4FFC5F" w14:textId="2FF5F629" w:rsidR="00FB743F" w:rsidRDefault="00FB743F">
      <w:pPr>
        <w:spacing w:after="89"/>
      </w:pPr>
    </w:p>
    <w:p w14:paraId="2391C306" w14:textId="77777777" w:rsidR="00FB743F" w:rsidRDefault="00972CD9">
      <w:pPr>
        <w:pStyle w:val="1"/>
        <w:ind w:left="-5"/>
      </w:pPr>
      <w:r>
        <w:lastRenderedPageBreak/>
        <w:t>РЕГУЛЯЦІЇ І ПОЛІТИКИ КУРСУ</w:t>
      </w:r>
      <w:r>
        <w:rPr>
          <w:vertAlign w:val="superscript"/>
        </w:rPr>
        <w:footnoteReference w:id="1"/>
      </w:r>
      <w:r>
        <w:t xml:space="preserve"> </w:t>
      </w:r>
    </w:p>
    <w:p w14:paraId="29F3700F" w14:textId="77777777" w:rsidR="00FB743F" w:rsidRDefault="00972CD9">
      <w:pPr>
        <w:spacing w:after="26"/>
      </w:pPr>
      <w:r>
        <w:rPr>
          <w:rFonts w:ascii="Times New Roman" w:eastAsia="Times New Roman" w:hAnsi="Times New Roman" w:cs="Times New Roman"/>
          <w:b/>
          <w:sz w:val="24"/>
        </w:rPr>
        <w:t xml:space="preserve"> </w:t>
      </w:r>
    </w:p>
    <w:p w14:paraId="7B1EAFBC" w14:textId="77777777" w:rsidR="00FB743F" w:rsidRDefault="00972CD9">
      <w:pPr>
        <w:spacing w:after="18"/>
        <w:ind w:left="-5" w:hanging="10"/>
      </w:pPr>
      <w:r>
        <w:rPr>
          <w:rFonts w:ascii="Times New Roman" w:eastAsia="Times New Roman" w:hAnsi="Times New Roman" w:cs="Times New Roman"/>
          <w:b/>
          <w:sz w:val="24"/>
        </w:rPr>
        <w:t xml:space="preserve">Відвідування занять. Регуляція пропусків. </w:t>
      </w:r>
    </w:p>
    <w:p w14:paraId="373BCFE3" w14:textId="42359443" w:rsidR="005D3E0A" w:rsidRDefault="005D3E0A" w:rsidP="005D3E0A">
      <w:pPr>
        <w:jc w:val="both"/>
        <w:rPr>
          <w:bCs/>
          <w:i/>
          <w:iCs/>
        </w:rPr>
      </w:pPr>
      <w:r>
        <w:rPr>
          <w:bCs/>
          <w:i/>
          <w:iCs/>
        </w:rPr>
        <w:t xml:space="preserve">Відвідування занять </w:t>
      </w:r>
      <w:r>
        <w:rPr>
          <w:bCs/>
          <w:i/>
          <w:iCs/>
          <w:u w:val="single"/>
        </w:rPr>
        <w:t>обов’язкове</w:t>
      </w:r>
      <w:r>
        <w:rPr>
          <w:bCs/>
          <w:i/>
          <w:iCs/>
        </w:rPr>
        <w:t xml:space="preserve">, оскільки курс читається виключно французькою мовою і має інтерактивний та прикладний характер. Студенти, які за певних обставин не можуть відвідувати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або шляхом виконання індивідуального письмового завдання.  </w:t>
      </w:r>
    </w:p>
    <w:p w14:paraId="0CA2FAC1" w14:textId="77777777" w:rsidR="005D3E0A" w:rsidRDefault="005D3E0A" w:rsidP="005D3E0A">
      <w:pPr>
        <w:jc w:val="both"/>
        <w:rPr>
          <w:bCs/>
          <w:u w:val="single"/>
        </w:rPr>
      </w:pPr>
      <w:r>
        <w:rPr>
          <w:bCs/>
          <w:i/>
          <w:iCs/>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78072D55" w14:textId="6AB346DD" w:rsidR="00FB743F" w:rsidRDefault="00FB743F">
      <w:pPr>
        <w:spacing w:after="31"/>
      </w:pPr>
    </w:p>
    <w:p w14:paraId="466304C6" w14:textId="77777777" w:rsidR="00FB743F" w:rsidRDefault="00972CD9">
      <w:pPr>
        <w:pStyle w:val="2"/>
        <w:ind w:left="-5"/>
      </w:pPr>
      <w:r>
        <w:t xml:space="preserve">Політика академічної доброчесності </w:t>
      </w:r>
    </w:p>
    <w:p w14:paraId="220FD79F" w14:textId="08D8A6FD" w:rsidR="00FB743F" w:rsidRDefault="005D3E0A">
      <w:pPr>
        <w:spacing w:after="31"/>
      </w:pPr>
      <w:r>
        <w:rPr>
          <w:bCs/>
          <w:i/>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Pr>
          <w:bCs/>
          <w:i/>
        </w:rPr>
        <w:t>недоброчесної</w:t>
      </w:r>
      <w:proofErr w:type="spellEnd"/>
      <w:r>
        <w:rPr>
          <w:bCs/>
          <w:i/>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i/>
        </w:rPr>
        <w:t>силабусу</w:t>
      </w:r>
      <w:proofErr w:type="spellEnd"/>
      <w:r>
        <w:rPr>
          <w:bCs/>
          <w:i/>
        </w:rPr>
        <w:t>).</w:t>
      </w:r>
    </w:p>
    <w:p w14:paraId="54CFB32C" w14:textId="77777777" w:rsidR="00FB743F" w:rsidRPr="005D3E0A" w:rsidRDefault="00972CD9">
      <w:pPr>
        <w:pStyle w:val="2"/>
        <w:ind w:left="-5"/>
        <w:rPr>
          <w:lang w:val="uk-UA"/>
        </w:rPr>
      </w:pPr>
      <w:r w:rsidRPr="005D3E0A">
        <w:rPr>
          <w:lang w:val="uk-UA"/>
        </w:rPr>
        <w:t xml:space="preserve">Використання комп’ютерів/телефонів на занятті </w:t>
      </w:r>
    </w:p>
    <w:p w14:paraId="4597583A" w14:textId="77777777" w:rsidR="005D3E0A" w:rsidRDefault="005D3E0A" w:rsidP="005D3E0A">
      <w:pPr>
        <w:jc w:val="both"/>
        <w:rPr>
          <w:bCs/>
          <w:i/>
          <w:iCs/>
        </w:rPr>
      </w:pPr>
      <w:r>
        <w:rPr>
          <w:bCs/>
          <w:i/>
          <w:iCs/>
        </w:rPr>
        <w:t xml:space="preserve">Використання мобільних телефонів, планшетів та інших </w:t>
      </w:r>
      <w:proofErr w:type="spellStart"/>
      <w:r>
        <w:rPr>
          <w:bCs/>
          <w:i/>
          <w:iCs/>
        </w:rPr>
        <w:t>гаджетів</w:t>
      </w:r>
      <w:proofErr w:type="spellEnd"/>
      <w:r>
        <w:rPr>
          <w:bCs/>
          <w:i/>
          <w:iCs/>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4E4E730F" w14:textId="5DC90ECC" w:rsidR="00FB743F" w:rsidRPr="008C290B" w:rsidRDefault="005D3E0A" w:rsidP="008C290B">
      <w:pPr>
        <w:jc w:val="both"/>
        <w:rPr>
          <w:bCs/>
        </w:rPr>
      </w:pPr>
      <w:r>
        <w:rPr>
          <w:bCs/>
          <w:i/>
          <w:iCs/>
        </w:rPr>
        <w:t xml:space="preserve">Під час виконання заходів контролю (термінологічних диктантів, контрольних робіт, іспитів) використання </w:t>
      </w:r>
      <w:proofErr w:type="spellStart"/>
      <w:r>
        <w:rPr>
          <w:bCs/>
          <w:i/>
          <w:iCs/>
        </w:rPr>
        <w:t>гаджетів</w:t>
      </w:r>
      <w:proofErr w:type="spellEnd"/>
      <w:r>
        <w:rPr>
          <w:bCs/>
          <w:i/>
          <w:iCs/>
        </w:rPr>
        <w:t xml:space="preserve"> заборонено. У разі порушення цієї заборони роботу буде анульовано без права перескладання.</w:t>
      </w:r>
      <w:bookmarkStart w:id="0" w:name="_GoBack"/>
      <w:bookmarkEnd w:id="0"/>
    </w:p>
    <w:p w14:paraId="32A0DC9E" w14:textId="77777777" w:rsidR="00FB743F" w:rsidRPr="00DE5AD9" w:rsidRDefault="00972CD9">
      <w:pPr>
        <w:pStyle w:val="2"/>
        <w:ind w:left="-5"/>
        <w:rPr>
          <w:lang w:val="uk-UA"/>
        </w:rPr>
      </w:pPr>
      <w:r w:rsidRPr="00DE5AD9">
        <w:rPr>
          <w:lang w:val="uk-UA"/>
        </w:rPr>
        <w:t>Комунікація</w:t>
      </w:r>
      <w:r w:rsidRPr="00DE5AD9">
        <w:rPr>
          <w:b w:val="0"/>
          <w:lang w:val="uk-UA"/>
        </w:rPr>
        <w:t xml:space="preserve"> </w:t>
      </w:r>
    </w:p>
    <w:p w14:paraId="33DDE8D9" w14:textId="77777777" w:rsidR="005D3E0A" w:rsidRDefault="005D3E0A" w:rsidP="008C290B">
      <w:pPr>
        <w:spacing w:after="0"/>
        <w:rPr>
          <w:i/>
          <w:iCs/>
        </w:rPr>
      </w:pPr>
      <w:r>
        <w:rPr>
          <w:i/>
          <w:iCs/>
        </w:rPr>
        <w:t xml:space="preserve">Базовою платформою для комунікації викладача зі студентами є група у </w:t>
      </w:r>
      <w:r>
        <w:rPr>
          <w:i/>
          <w:iCs/>
          <w:lang w:val="fr-FR"/>
        </w:rPr>
        <w:t>Telegram</w:t>
      </w:r>
      <w:r>
        <w:rPr>
          <w:i/>
          <w:iCs/>
        </w:rPr>
        <w:t xml:space="preserve"> та електронна пошта. </w:t>
      </w:r>
    </w:p>
    <w:p w14:paraId="633AABB0" w14:textId="77777777" w:rsidR="005D3E0A" w:rsidRDefault="005D3E0A" w:rsidP="008C290B">
      <w:pPr>
        <w:spacing w:after="0"/>
        <w:jc w:val="both"/>
        <w:rPr>
          <w:i/>
          <w:iCs/>
        </w:rPr>
      </w:pPr>
      <w:r>
        <w:rPr>
          <w:i/>
          <w:iCs/>
        </w:rPr>
        <w:t xml:space="preserve">Важливі повідомлення загального характеру – зокрема, оголошення про терміни подання контрольних робіт, коди доступу до сесій у </w:t>
      </w:r>
      <w:r>
        <w:rPr>
          <w:i/>
          <w:iCs/>
          <w:lang w:val="es-ES"/>
        </w:rPr>
        <w:t>ZOOM</w:t>
      </w:r>
      <w:r>
        <w:rPr>
          <w:i/>
          <w:iCs/>
        </w:rPr>
        <w:t xml:space="preserve"> та ін. – регулярно розміщуються викладачем у створеній окремій групі курсу</w:t>
      </w:r>
      <w:r>
        <w:t xml:space="preserve"> </w:t>
      </w:r>
      <w:r>
        <w:rPr>
          <w:i/>
          <w:iCs/>
        </w:rPr>
        <w:t xml:space="preserve">у </w:t>
      </w:r>
      <w:proofErr w:type="spellStart"/>
      <w:r>
        <w:rPr>
          <w:i/>
          <w:iCs/>
        </w:rPr>
        <w:t>Telegram</w:t>
      </w:r>
      <w:proofErr w:type="spellEnd"/>
      <w:r>
        <w:rPr>
          <w:i/>
          <w:iCs/>
        </w:rPr>
        <w:t xml:space="preserve">.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rPr>
        <w:t>Moodle</w:t>
      </w:r>
      <w:proofErr w:type="spellEnd"/>
      <w:r>
        <w:rPr>
          <w:i/>
          <w:iCs/>
        </w:rPr>
        <w:t xml:space="preserve">, будь ласка, переконайтеся, що адреса електронної пошти, зазначена у вашому </w:t>
      </w:r>
      <w:proofErr w:type="spellStart"/>
      <w:r>
        <w:rPr>
          <w:i/>
          <w:iCs/>
        </w:rPr>
        <w:t>профайлі</w:t>
      </w:r>
      <w:proofErr w:type="spellEnd"/>
      <w:r>
        <w:rPr>
          <w:i/>
          <w:iCs/>
        </w:rPr>
        <w:t xml:space="preserve"> на </w:t>
      </w:r>
      <w:proofErr w:type="spellStart"/>
      <w:r>
        <w:rPr>
          <w:i/>
          <w:iCs/>
        </w:rPr>
        <w:t>Moodle</w:t>
      </w:r>
      <w:proofErr w:type="spellEnd"/>
      <w:r>
        <w:rPr>
          <w:i/>
          <w:iCs/>
        </w:rPr>
        <w:t xml:space="preserve">, є актуальною, та регулярно перевіряйте папку «Спам». </w:t>
      </w:r>
    </w:p>
    <w:p w14:paraId="5CD97D7D" w14:textId="77777777" w:rsidR="005D3E0A" w:rsidRDefault="005D3E0A" w:rsidP="005D3E0A">
      <w:pPr>
        <w:jc w:val="both"/>
        <w:rPr>
          <w:i/>
          <w:iCs/>
        </w:rPr>
      </w:pPr>
      <w:proofErr w:type="spellStart"/>
      <w:r>
        <w:rPr>
          <w:i/>
          <w:iCs/>
        </w:rPr>
        <w:t>Ел</w:t>
      </w:r>
      <w:proofErr w:type="spellEnd"/>
      <w:r>
        <w:rPr>
          <w:i/>
          <w:iCs/>
        </w:rPr>
        <w:t>. пошта має бути підписана справжнім ім’ям і прізвищем. Адреси типу user123@gmail.com не приймаються!</w:t>
      </w:r>
    </w:p>
    <w:p w14:paraId="09770456" w14:textId="43DDF2D8" w:rsidR="00FB743F" w:rsidRDefault="005D3E0A" w:rsidP="005D3E0A">
      <w:pPr>
        <w:spacing w:after="11" w:line="268" w:lineRule="auto"/>
        <w:ind w:left="-5" w:hanging="10"/>
        <w:jc w:val="both"/>
      </w:pPr>
      <w:r>
        <w:lastRenderedPageBreak/>
        <w:t xml:space="preserve"> </w:t>
      </w:r>
      <w:r w:rsidR="00972CD9">
        <w:rPr>
          <w:rFonts w:ascii="Cambria" w:eastAsia="Cambria" w:hAnsi="Cambria" w:cs="Cambria"/>
          <w:b/>
          <w:i/>
          <w:sz w:val="28"/>
        </w:rPr>
        <w:t xml:space="preserve">ДОДАТОК ДО СИЛАБУСУ ЗНУ – 2020-2021 рр. </w:t>
      </w:r>
    </w:p>
    <w:p w14:paraId="35EE131C" w14:textId="77777777" w:rsidR="00FB743F" w:rsidRDefault="00972CD9">
      <w:pPr>
        <w:spacing w:after="0"/>
      </w:pPr>
      <w:r>
        <w:rPr>
          <w:rFonts w:ascii="Cambria" w:eastAsia="Cambria" w:hAnsi="Cambria" w:cs="Cambria"/>
          <w:i/>
          <w:sz w:val="24"/>
        </w:rPr>
        <w:t xml:space="preserve"> </w:t>
      </w:r>
    </w:p>
    <w:p w14:paraId="095FF809" w14:textId="77777777" w:rsidR="00FB743F" w:rsidRDefault="00972CD9">
      <w:pPr>
        <w:spacing w:after="3"/>
        <w:ind w:left="-5" w:hanging="10"/>
      </w:pPr>
      <w:r>
        <w:rPr>
          <w:rFonts w:ascii="Cambria" w:eastAsia="Cambria" w:hAnsi="Cambria" w:cs="Cambria"/>
          <w:b/>
          <w:i/>
          <w:sz w:val="20"/>
        </w:rPr>
        <w:t xml:space="preserve">ГРАФІК НАВЧАЛЬНОГО ПРОЦЕСУ 2020-2021 н. р. </w:t>
      </w:r>
      <w:r>
        <w:rPr>
          <w:rFonts w:ascii="Cambria" w:eastAsia="Cambria" w:hAnsi="Cambria" w:cs="Cambria"/>
          <w:i/>
          <w:sz w:val="20"/>
        </w:rPr>
        <w:t>(посилання на сторінку сайту ЗНУ)</w:t>
      </w:r>
      <w:r>
        <w:rPr>
          <w:rFonts w:ascii="Cambria" w:eastAsia="Cambria" w:hAnsi="Cambria" w:cs="Cambria"/>
          <w:b/>
          <w:i/>
          <w:sz w:val="20"/>
        </w:rPr>
        <w:t xml:space="preserve"> </w:t>
      </w:r>
    </w:p>
    <w:p w14:paraId="41BB2319" w14:textId="77777777" w:rsidR="00FB743F" w:rsidRDefault="00972CD9">
      <w:pPr>
        <w:spacing w:after="43"/>
      </w:pPr>
      <w:r>
        <w:rPr>
          <w:rFonts w:ascii="Cambria" w:eastAsia="Cambria" w:hAnsi="Cambria" w:cs="Cambria"/>
          <w:b/>
          <w:i/>
          <w:sz w:val="14"/>
        </w:rPr>
        <w:t xml:space="preserve"> </w:t>
      </w:r>
    </w:p>
    <w:p w14:paraId="433E47E7" w14:textId="77777777" w:rsidR="00FB743F" w:rsidRDefault="00972CD9">
      <w:pPr>
        <w:spacing w:after="4" w:line="248" w:lineRule="auto"/>
        <w:ind w:left="-5" w:hanging="10"/>
        <w:jc w:val="both"/>
      </w:pPr>
      <w:r>
        <w:rPr>
          <w:rFonts w:ascii="Cambria" w:eastAsia="Cambria" w:hAnsi="Cambria" w:cs="Cambria"/>
          <w:b/>
          <w:i/>
          <w:sz w:val="20"/>
        </w:rPr>
        <w:t xml:space="preserve">АКАДЕМІЧНА ДОБРОЧЕСНІСТЬ. </w:t>
      </w:r>
      <w:r>
        <w:rPr>
          <w:rFonts w:ascii="Cambria" w:eastAsia="Cambria" w:hAnsi="Cambria" w:cs="Cambria"/>
          <w:sz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Cambria" w:hAnsi="Cambria" w:cs="Cambria"/>
          <w:b/>
          <w:i/>
          <w:sz w:val="20"/>
        </w:rPr>
        <w:t>Кодексом академічної доброчесності ЗНУ</w:t>
      </w:r>
      <w:r>
        <w:rPr>
          <w:rFonts w:ascii="Cambria" w:eastAsia="Cambria" w:hAnsi="Cambria" w:cs="Cambria"/>
          <w:b/>
          <w:sz w:val="20"/>
        </w:rPr>
        <w:t>:</w:t>
      </w:r>
      <w:r>
        <w:rPr>
          <w:rFonts w:ascii="Cambria" w:eastAsia="Cambria" w:hAnsi="Cambria" w:cs="Cambria"/>
          <w:sz w:val="20"/>
        </w:rPr>
        <w:t xml:space="preserve"> </w:t>
      </w:r>
      <w:hyperlink r:id="rId21">
        <w:r>
          <w:rPr>
            <w:rFonts w:ascii="Cambria" w:eastAsia="Cambria" w:hAnsi="Cambria" w:cs="Cambria"/>
            <w:color w:val="0000FF"/>
            <w:sz w:val="20"/>
            <w:u w:val="single" w:color="0000FF"/>
          </w:rPr>
          <w:t>https://tinyurl.com/ya6yk4ad</w:t>
        </w:r>
      </w:hyperlink>
      <w:hyperlink r:id="rId22">
        <w:r>
          <w:rPr>
            <w:rFonts w:ascii="Cambria" w:eastAsia="Cambria" w:hAnsi="Cambria" w:cs="Cambria"/>
            <w:sz w:val="20"/>
          </w:rPr>
          <w:t>.</w:t>
        </w:r>
      </w:hyperlink>
      <w:hyperlink r:id="rId23">
        <w:r>
          <w:rPr>
            <w:rFonts w:ascii="Cambria" w:eastAsia="Cambria" w:hAnsi="Cambria" w:cs="Cambria"/>
            <w:sz w:val="20"/>
          </w:rPr>
          <w:t xml:space="preserve"> </w:t>
        </w:r>
      </w:hyperlink>
      <w:r>
        <w:rPr>
          <w:rFonts w:ascii="Cambria" w:eastAsia="Cambria" w:hAnsi="Cambria" w:cs="Cambria"/>
          <w:i/>
          <w:sz w:val="20"/>
        </w:rPr>
        <w:t>Декларація академічної доброчесності здобувача вищої освіти</w:t>
      </w:r>
      <w:r>
        <w:rPr>
          <w:rFonts w:ascii="Cambria" w:eastAsia="Cambria" w:hAnsi="Cambria" w:cs="Cambria"/>
          <w:sz w:val="20"/>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4">
        <w:r>
          <w:rPr>
            <w:rFonts w:ascii="Cambria" w:eastAsia="Cambria" w:hAnsi="Cambria" w:cs="Cambria"/>
            <w:color w:val="0000FF"/>
            <w:sz w:val="20"/>
            <w:u w:val="single" w:color="0000FF"/>
          </w:rPr>
          <w:t>https://tinyurl.com/y6wzzlu3</w:t>
        </w:r>
      </w:hyperlink>
      <w:hyperlink r:id="rId25">
        <w:r>
          <w:rPr>
            <w:rFonts w:ascii="Cambria" w:eastAsia="Cambria" w:hAnsi="Cambria" w:cs="Cambria"/>
            <w:sz w:val="20"/>
          </w:rPr>
          <w:t>.</w:t>
        </w:r>
      </w:hyperlink>
      <w:hyperlink r:id="rId26">
        <w:r>
          <w:rPr>
            <w:rFonts w:ascii="Cambria" w:eastAsia="Cambria" w:hAnsi="Cambria" w:cs="Cambria"/>
            <w:sz w:val="20"/>
          </w:rPr>
          <w:t xml:space="preserve"> </w:t>
        </w:r>
      </w:hyperlink>
    </w:p>
    <w:p w14:paraId="4759503E" w14:textId="77777777" w:rsidR="00FB743F" w:rsidRDefault="00972CD9">
      <w:pPr>
        <w:spacing w:after="43"/>
      </w:pPr>
      <w:r>
        <w:rPr>
          <w:rFonts w:ascii="Cambria" w:eastAsia="Cambria" w:hAnsi="Cambria" w:cs="Cambria"/>
          <w:sz w:val="14"/>
        </w:rPr>
        <w:t xml:space="preserve"> </w:t>
      </w:r>
    </w:p>
    <w:p w14:paraId="486846DF" w14:textId="77777777" w:rsidR="00FB743F" w:rsidRDefault="00972CD9">
      <w:pPr>
        <w:spacing w:after="4" w:line="248" w:lineRule="auto"/>
        <w:ind w:left="-5" w:hanging="10"/>
        <w:jc w:val="both"/>
      </w:pPr>
      <w:r>
        <w:rPr>
          <w:rFonts w:ascii="Cambria" w:eastAsia="Cambria" w:hAnsi="Cambria" w:cs="Cambria"/>
          <w:b/>
          <w:i/>
          <w:sz w:val="20"/>
        </w:rPr>
        <w:t xml:space="preserve">НАВЧАЛЬНИЙ ПРОЦЕС ТА ЗАБЕЗПЕЧЕННЯ ЯКОСТІ ОСВІТИ. </w:t>
      </w:r>
      <w:r>
        <w:rPr>
          <w:rFonts w:ascii="Cambria" w:eastAsia="Cambria" w:hAnsi="Cambria" w:cs="Cambria"/>
          <w:sz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Cambria" w:hAnsi="Cambria" w:cs="Cambria"/>
          <w:i/>
          <w:sz w:val="20"/>
        </w:rPr>
        <w:t>Положення про організацію та методику проведення поточного та підсумкового семестрового контролю навчання студентів ЗНУ</w:t>
      </w:r>
      <w:r>
        <w:rPr>
          <w:rFonts w:ascii="Cambria" w:eastAsia="Cambria" w:hAnsi="Cambria" w:cs="Cambria"/>
          <w:sz w:val="20"/>
        </w:rPr>
        <w:t xml:space="preserve">: </w:t>
      </w:r>
      <w:hyperlink r:id="rId27">
        <w:r>
          <w:rPr>
            <w:rFonts w:ascii="Cambria" w:eastAsia="Cambria" w:hAnsi="Cambria" w:cs="Cambria"/>
            <w:color w:val="0000FF"/>
            <w:sz w:val="20"/>
            <w:u w:val="single" w:color="0000FF"/>
          </w:rPr>
          <w:t>https</w:t>
        </w:r>
      </w:hyperlink>
      <w:hyperlink r:id="rId28">
        <w:r>
          <w:rPr>
            <w:rFonts w:ascii="Cambria" w:eastAsia="Cambria" w:hAnsi="Cambria" w:cs="Cambria"/>
            <w:color w:val="0000FF"/>
            <w:sz w:val="20"/>
            <w:u w:val="single" w:color="0000FF"/>
          </w:rPr>
          <w:t>://</w:t>
        </w:r>
      </w:hyperlink>
      <w:hyperlink r:id="rId29">
        <w:r>
          <w:rPr>
            <w:rFonts w:ascii="Cambria" w:eastAsia="Cambria" w:hAnsi="Cambria" w:cs="Cambria"/>
            <w:color w:val="0000FF"/>
            <w:sz w:val="20"/>
            <w:u w:val="single" w:color="0000FF"/>
          </w:rPr>
          <w:t>tinyurl</w:t>
        </w:r>
      </w:hyperlink>
      <w:hyperlink r:id="rId30">
        <w:r>
          <w:rPr>
            <w:rFonts w:ascii="Cambria" w:eastAsia="Cambria" w:hAnsi="Cambria" w:cs="Cambria"/>
            <w:color w:val="0000FF"/>
            <w:sz w:val="20"/>
            <w:u w:val="single" w:color="0000FF"/>
          </w:rPr>
          <w:t>.</w:t>
        </w:r>
      </w:hyperlink>
      <w:hyperlink r:id="rId31">
        <w:r>
          <w:rPr>
            <w:rFonts w:ascii="Cambria" w:eastAsia="Cambria" w:hAnsi="Cambria" w:cs="Cambria"/>
            <w:color w:val="0000FF"/>
            <w:sz w:val="20"/>
            <w:u w:val="single" w:color="0000FF"/>
          </w:rPr>
          <w:t>com</w:t>
        </w:r>
      </w:hyperlink>
      <w:hyperlink r:id="rId32">
        <w:r>
          <w:rPr>
            <w:rFonts w:ascii="Cambria" w:eastAsia="Cambria" w:hAnsi="Cambria" w:cs="Cambria"/>
            <w:color w:val="0000FF"/>
            <w:sz w:val="20"/>
            <w:u w:val="single" w:color="0000FF"/>
          </w:rPr>
          <w:t>/</w:t>
        </w:r>
      </w:hyperlink>
      <w:hyperlink r:id="rId33">
        <w:r>
          <w:rPr>
            <w:rFonts w:ascii="Cambria" w:eastAsia="Cambria" w:hAnsi="Cambria" w:cs="Cambria"/>
            <w:color w:val="0000FF"/>
            <w:sz w:val="20"/>
            <w:u w:val="single" w:color="0000FF"/>
          </w:rPr>
          <w:t>y</w:t>
        </w:r>
      </w:hyperlink>
      <w:hyperlink r:id="rId34">
        <w:r>
          <w:rPr>
            <w:rFonts w:ascii="Cambria" w:eastAsia="Cambria" w:hAnsi="Cambria" w:cs="Cambria"/>
            <w:color w:val="0000FF"/>
            <w:sz w:val="20"/>
            <w:u w:val="single" w:color="0000FF"/>
          </w:rPr>
          <w:t>9</w:t>
        </w:r>
      </w:hyperlink>
      <w:hyperlink r:id="rId35">
        <w:r>
          <w:rPr>
            <w:rFonts w:ascii="Cambria" w:eastAsia="Cambria" w:hAnsi="Cambria" w:cs="Cambria"/>
            <w:color w:val="0000FF"/>
            <w:sz w:val="20"/>
            <w:u w:val="single" w:color="0000FF"/>
          </w:rPr>
          <w:t>tve</w:t>
        </w:r>
      </w:hyperlink>
      <w:hyperlink r:id="rId36">
        <w:r>
          <w:rPr>
            <w:rFonts w:ascii="Cambria" w:eastAsia="Cambria" w:hAnsi="Cambria" w:cs="Cambria"/>
            <w:color w:val="0000FF"/>
            <w:sz w:val="20"/>
            <w:u w:val="single" w:color="0000FF"/>
          </w:rPr>
          <w:t>4</w:t>
        </w:r>
      </w:hyperlink>
      <w:hyperlink r:id="rId37">
        <w:r>
          <w:rPr>
            <w:rFonts w:ascii="Cambria" w:eastAsia="Cambria" w:hAnsi="Cambria" w:cs="Cambria"/>
            <w:color w:val="0000FF"/>
            <w:sz w:val="20"/>
            <w:u w:val="single" w:color="0000FF"/>
          </w:rPr>
          <w:t>lk</w:t>
        </w:r>
      </w:hyperlink>
      <w:hyperlink r:id="rId38">
        <w:r>
          <w:rPr>
            <w:rFonts w:ascii="Cambria" w:eastAsia="Cambria" w:hAnsi="Cambria" w:cs="Cambria"/>
            <w:b/>
            <w:sz w:val="20"/>
          </w:rPr>
          <w:t>.</w:t>
        </w:r>
      </w:hyperlink>
      <w:r>
        <w:rPr>
          <w:rFonts w:ascii="Cambria" w:eastAsia="Cambria" w:hAnsi="Cambria" w:cs="Cambria"/>
          <w:sz w:val="20"/>
        </w:rPr>
        <w:t xml:space="preserve"> </w:t>
      </w:r>
    </w:p>
    <w:p w14:paraId="6373A583" w14:textId="77777777" w:rsidR="00FB743F" w:rsidRDefault="00972CD9">
      <w:pPr>
        <w:spacing w:after="46"/>
      </w:pPr>
      <w:r>
        <w:rPr>
          <w:rFonts w:ascii="Cambria" w:eastAsia="Cambria" w:hAnsi="Cambria" w:cs="Cambria"/>
          <w:i/>
          <w:sz w:val="14"/>
        </w:rPr>
        <w:t xml:space="preserve"> </w:t>
      </w:r>
    </w:p>
    <w:p w14:paraId="66A17DE3" w14:textId="77777777" w:rsidR="00FB743F" w:rsidRDefault="00972CD9">
      <w:pPr>
        <w:spacing w:after="4" w:line="248" w:lineRule="auto"/>
        <w:ind w:left="-5" w:hanging="10"/>
        <w:jc w:val="both"/>
      </w:pPr>
      <w:r>
        <w:rPr>
          <w:rFonts w:ascii="Cambria" w:eastAsia="Cambria" w:hAnsi="Cambria" w:cs="Cambria"/>
          <w:b/>
          <w:i/>
          <w:sz w:val="20"/>
        </w:rPr>
        <w:t xml:space="preserve">ПОВТОРНЕ ВИВЧЕННЯ ДИСЦИПЛІН, ВІДРАХУВАННЯ. </w:t>
      </w:r>
      <w:r>
        <w:rPr>
          <w:rFonts w:ascii="Cambria" w:eastAsia="Cambria" w:hAnsi="Cambria" w:cs="Cambria"/>
          <w:sz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Cambria" w:hAnsi="Cambria" w:cs="Cambria"/>
          <w:i/>
          <w:sz w:val="20"/>
        </w:rPr>
        <w:t>Положенням про порядок повторного вивчення навчальних дисциплін та повторного навчання у ЗНУ</w:t>
      </w:r>
      <w:r>
        <w:rPr>
          <w:rFonts w:ascii="Cambria" w:eastAsia="Cambria" w:hAnsi="Cambria" w:cs="Cambria"/>
          <w:sz w:val="20"/>
        </w:rPr>
        <w:t xml:space="preserve">: </w:t>
      </w:r>
      <w:hyperlink r:id="rId39">
        <w:r>
          <w:rPr>
            <w:rFonts w:ascii="Cambria" w:eastAsia="Cambria" w:hAnsi="Cambria" w:cs="Cambria"/>
            <w:color w:val="0000FF"/>
            <w:sz w:val="20"/>
            <w:u w:val="single" w:color="0000FF"/>
          </w:rPr>
          <w:t>https://tinyurl.com/y9pkmmp5</w:t>
        </w:r>
      </w:hyperlink>
      <w:hyperlink r:id="rId40">
        <w:r>
          <w:rPr>
            <w:rFonts w:ascii="Cambria" w:eastAsia="Cambria" w:hAnsi="Cambria" w:cs="Cambria"/>
            <w:sz w:val="20"/>
          </w:rPr>
          <w:t xml:space="preserve">. </w:t>
        </w:r>
      </w:hyperlink>
      <w:r>
        <w:rPr>
          <w:rFonts w:ascii="Cambria" w:eastAsia="Cambria" w:hAnsi="Cambria" w:cs="Cambria"/>
          <w:sz w:val="20"/>
        </w:rPr>
        <w:t xml:space="preserve">Підстави та процедури відрахування студентів, у тому числі за невиконання навчального плану, регламентуються </w:t>
      </w:r>
      <w:r>
        <w:rPr>
          <w:rFonts w:ascii="Cambria" w:eastAsia="Cambria" w:hAnsi="Cambria" w:cs="Cambria"/>
          <w:i/>
          <w:sz w:val="20"/>
        </w:rPr>
        <w:t>Положенням про порядок переведення, відрахування та поновлення студентів у ЗНУ</w:t>
      </w:r>
      <w:r>
        <w:rPr>
          <w:rFonts w:ascii="Cambria" w:eastAsia="Cambria" w:hAnsi="Cambria" w:cs="Cambria"/>
          <w:sz w:val="20"/>
        </w:rPr>
        <w:t xml:space="preserve">: </w:t>
      </w:r>
      <w:hyperlink r:id="rId41">
        <w:r>
          <w:rPr>
            <w:rFonts w:ascii="Cambria" w:eastAsia="Cambria" w:hAnsi="Cambria" w:cs="Cambria"/>
            <w:color w:val="0000FF"/>
            <w:sz w:val="20"/>
            <w:u w:val="single" w:color="0000FF"/>
          </w:rPr>
          <w:t>https://tinyurl.com/ycds57la</w:t>
        </w:r>
      </w:hyperlink>
      <w:hyperlink r:id="rId42">
        <w:r>
          <w:rPr>
            <w:rFonts w:ascii="Cambria" w:eastAsia="Cambria" w:hAnsi="Cambria" w:cs="Cambria"/>
            <w:sz w:val="20"/>
          </w:rPr>
          <w:t>.</w:t>
        </w:r>
      </w:hyperlink>
      <w:hyperlink r:id="rId43">
        <w:r>
          <w:rPr>
            <w:rFonts w:ascii="Cambria" w:eastAsia="Cambria" w:hAnsi="Cambria" w:cs="Cambria"/>
            <w:sz w:val="20"/>
          </w:rPr>
          <w:t xml:space="preserve"> </w:t>
        </w:r>
      </w:hyperlink>
    </w:p>
    <w:p w14:paraId="5C674B80" w14:textId="77777777" w:rsidR="00FB743F" w:rsidRDefault="00972CD9">
      <w:pPr>
        <w:spacing w:after="46"/>
      </w:pPr>
      <w:r>
        <w:rPr>
          <w:rFonts w:ascii="Cambria" w:eastAsia="Cambria" w:hAnsi="Cambria" w:cs="Cambria"/>
          <w:sz w:val="14"/>
        </w:rPr>
        <w:t xml:space="preserve"> </w:t>
      </w:r>
    </w:p>
    <w:p w14:paraId="01C845C5" w14:textId="77777777" w:rsidR="00FB743F" w:rsidRDefault="00972CD9">
      <w:pPr>
        <w:spacing w:after="4" w:line="248" w:lineRule="auto"/>
        <w:ind w:left="-5" w:hanging="10"/>
        <w:jc w:val="both"/>
      </w:pPr>
      <w:r>
        <w:rPr>
          <w:rFonts w:ascii="Cambria" w:eastAsia="Cambria" w:hAnsi="Cambria" w:cs="Cambria"/>
          <w:b/>
          <w:i/>
          <w:sz w:val="20"/>
        </w:rPr>
        <w:t xml:space="preserve">НЕФОРМАЛЬНА ОСВІТА. </w:t>
      </w:r>
      <w:r>
        <w:rPr>
          <w:rFonts w:ascii="Cambria" w:eastAsia="Cambria" w:hAnsi="Cambria" w:cs="Cambria"/>
          <w:sz w:val="2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eastAsia="Cambria" w:hAnsi="Cambria" w:cs="Cambria"/>
          <w:i/>
          <w:sz w:val="20"/>
        </w:rPr>
        <w:t>Положенням про порядок визнання результатів навчання, отриманих у неформальній освіті</w:t>
      </w:r>
      <w:hyperlink r:id="rId44">
        <w:r>
          <w:rPr>
            <w:rFonts w:ascii="Cambria" w:eastAsia="Cambria" w:hAnsi="Cambria" w:cs="Cambria"/>
            <w:sz w:val="20"/>
          </w:rPr>
          <w:t xml:space="preserve">: </w:t>
        </w:r>
      </w:hyperlink>
      <w:hyperlink r:id="rId45">
        <w:r>
          <w:rPr>
            <w:rFonts w:ascii="Cambria" w:eastAsia="Cambria" w:hAnsi="Cambria" w:cs="Cambria"/>
            <w:color w:val="0000FF"/>
            <w:sz w:val="20"/>
            <w:u w:val="single" w:color="0000FF"/>
          </w:rPr>
          <w:t>https://tinyurl.com/y8gbt4xs</w:t>
        </w:r>
      </w:hyperlink>
      <w:hyperlink r:id="rId46">
        <w:r>
          <w:rPr>
            <w:rFonts w:ascii="Cambria" w:eastAsia="Cambria" w:hAnsi="Cambria" w:cs="Cambria"/>
            <w:sz w:val="20"/>
          </w:rPr>
          <w:t>.</w:t>
        </w:r>
      </w:hyperlink>
      <w:hyperlink r:id="rId47">
        <w:r>
          <w:rPr>
            <w:rFonts w:ascii="Cambria" w:eastAsia="Cambria" w:hAnsi="Cambria" w:cs="Cambria"/>
            <w:sz w:val="20"/>
          </w:rPr>
          <w:t xml:space="preserve"> </w:t>
        </w:r>
      </w:hyperlink>
    </w:p>
    <w:p w14:paraId="7B2948FD" w14:textId="77777777" w:rsidR="00FB743F" w:rsidRDefault="00972CD9">
      <w:pPr>
        <w:spacing w:after="43"/>
      </w:pPr>
      <w:r>
        <w:rPr>
          <w:rFonts w:ascii="Cambria" w:eastAsia="Cambria" w:hAnsi="Cambria" w:cs="Cambria"/>
          <w:sz w:val="14"/>
        </w:rPr>
        <w:t xml:space="preserve"> </w:t>
      </w:r>
    </w:p>
    <w:p w14:paraId="79E21B7A" w14:textId="77777777" w:rsidR="00FB743F" w:rsidRDefault="00972CD9">
      <w:pPr>
        <w:spacing w:after="4" w:line="248" w:lineRule="auto"/>
        <w:ind w:left="-5" w:hanging="10"/>
        <w:jc w:val="both"/>
      </w:pPr>
      <w:r>
        <w:rPr>
          <w:rFonts w:ascii="Cambria" w:eastAsia="Cambria" w:hAnsi="Cambria" w:cs="Cambria"/>
          <w:b/>
          <w:i/>
          <w:sz w:val="20"/>
        </w:rPr>
        <w:t xml:space="preserve">ВИРІШЕННЯ КОНФЛІКТІВ. </w:t>
      </w:r>
      <w:r>
        <w:rPr>
          <w:rFonts w:ascii="Cambria" w:eastAsia="Cambria" w:hAnsi="Cambria" w:cs="Cambria"/>
          <w:sz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Cambria" w:hAnsi="Cambria" w:cs="Cambria"/>
          <w:i/>
          <w:sz w:val="20"/>
        </w:rPr>
        <w:t>Положенням про порядок і процедури вирішення конфліктних ситуацій у ЗНУ</w:t>
      </w:r>
      <w:r>
        <w:rPr>
          <w:rFonts w:ascii="Cambria" w:eastAsia="Cambria" w:hAnsi="Cambria" w:cs="Cambria"/>
          <w:sz w:val="20"/>
        </w:rPr>
        <w:t>:</w:t>
      </w:r>
      <w:hyperlink r:id="rId48">
        <w:r>
          <w:rPr>
            <w:rFonts w:ascii="Cambria" w:eastAsia="Cambria" w:hAnsi="Cambria" w:cs="Cambria"/>
            <w:sz w:val="20"/>
          </w:rPr>
          <w:t xml:space="preserve"> </w:t>
        </w:r>
      </w:hyperlink>
      <w:hyperlink r:id="rId49">
        <w:r>
          <w:rPr>
            <w:rFonts w:ascii="Cambria" w:eastAsia="Cambria" w:hAnsi="Cambria" w:cs="Cambria"/>
            <w:color w:val="0000FF"/>
            <w:sz w:val="20"/>
            <w:u w:val="single" w:color="0000FF"/>
          </w:rPr>
          <w:t>https://tinyurl.com/ycyfws9v</w:t>
        </w:r>
      </w:hyperlink>
      <w:hyperlink r:id="rId50">
        <w:r>
          <w:rPr>
            <w:rFonts w:ascii="Cambria" w:eastAsia="Cambria" w:hAnsi="Cambria" w:cs="Cambria"/>
            <w:sz w:val="20"/>
          </w:rPr>
          <w:t xml:space="preserve">. </w:t>
        </w:r>
      </w:hyperlink>
      <w:r>
        <w:rPr>
          <w:rFonts w:ascii="Cambria" w:eastAsia="Cambria" w:hAnsi="Cambria" w:cs="Cambria"/>
          <w:sz w:val="20"/>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Cambria" w:hAnsi="Cambria" w:cs="Cambria"/>
          <w:i/>
          <w:sz w:val="20"/>
        </w:rPr>
        <w:t>Положення про порядок призначення і виплати академічних стипендій у ЗНУ</w:t>
      </w:r>
      <w:r>
        <w:rPr>
          <w:rFonts w:ascii="Cambria" w:eastAsia="Cambria" w:hAnsi="Cambria" w:cs="Cambria"/>
          <w:sz w:val="20"/>
        </w:rPr>
        <w:t xml:space="preserve">: </w:t>
      </w:r>
      <w:hyperlink r:id="rId51">
        <w:r>
          <w:rPr>
            <w:rFonts w:ascii="Cambria" w:eastAsia="Cambria" w:hAnsi="Cambria" w:cs="Cambria"/>
            <w:color w:val="0000FF"/>
            <w:sz w:val="20"/>
            <w:u w:val="single" w:color="0000FF"/>
          </w:rPr>
          <w:t>https://tinyurl.com/yd6bq6p9</w:t>
        </w:r>
      </w:hyperlink>
      <w:hyperlink r:id="rId52">
        <w:r>
          <w:rPr>
            <w:rFonts w:ascii="Cambria" w:eastAsia="Cambria" w:hAnsi="Cambria" w:cs="Cambria"/>
            <w:sz w:val="20"/>
          </w:rPr>
          <w:t>;</w:t>
        </w:r>
      </w:hyperlink>
      <w:r>
        <w:rPr>
          <w:rFonts w:ascii="Cambria" w:eastAsia="Cambria" w:hAnsi="Cambria" w:cs="Cambria"/>
          <w:sz w:val="20"/>
        </w:rPr>
        <w:t xml:space="preserve"> </w:t>
      </w:r>
      <w:r>
        <w:rPr>
          <w:rFonts w:ascii="Cambria" w:eastAsia="Cambria" w:hAnsi="Cambria" w:cs="Cambria"/>
          <w:i/>
          <w:sz w:val="20"/>
        </w:rPr>
        <w:t>Положення про призначення та виплату соціальних стипендій у ЗНУ</w:t>
      </w:r>
      <w:r>
        <w:rPr>
          <w:rFonts w:ascii="Cambria" w:eastAsia="Cambria" w:hAnsi="Cambria" w:cs="Cambria"/>
          <w:sz w:val="20"/>
        </w:rPr>
        <w:t xml:space="preserve">: </w:t>
      </w:r>
      <w:hyperlink r:id="rId53">
        <w:r>
          <w:rPr>
            <w:rFonts w:ascii="Cambria" w:eastAsia="Cambria" w:hAnsi="Cambria" w:cs="Cambria"/>
            <w:color w:val="0000FF"/>
            <w:sz w:val="20"/>
            <w:u w:val="single" w:color="0000FF"/>
          </w:rPr>
          <w:t>https://tinyurl.com/y9r5dpwh</w:t>
        </w:r>
      </w:hyperlink>
      <w:hyperlink r:id="rId54">
        <w:r>
          <w:rPr>
            <w:rFonts w:ascii="Cambria" w:eastAsia="Cambria" w:hAnsi="Cambria" w:cs="Cambria"/>
            <w:sz w:val="20"/>
          </w:rPr>
          <w:t xml:space="preserve">. </w:t>
        </w:r>
      </w:hyperlink>
      <w:r>
        <w:rPr>
          <w:rFonts w:ascii="Cambria" w:eastAsia="Cambria" w:hAnsi="Cambria" w:cs="Cambria"/>
          <w:sz w:val="20"/>
        </w:rPr>
        <w:t xml:space="preserve"> </w:t>
      </w:r>
    </w:p>
    <w:p w14:paraId="72451B1E" w14:textId="77777777" w:rsidR="00FB743F" w:rsidRDefault="00972CD9">
      <w:pPr>
        <w:spacing w:after="43"/>
      </w:pPr>
      <w:r>
        <w:rPr>
          <w:rFonts w:ascii="Cambria" w:eastAsia="Cambria" w:hAnsi="Cambria" w:cs="Cambria"/>
          <w:b/>
          <w:i/>
          <w:sz w:val="14"/>
        </w:rPr>
        <w:t xml:space="preserve"> </w:t>
      </w:r>
    </w:p>
    <w:p w14:paraId="602E3B38" w14:textId="77777777" w:rsidR="00FB743F" w:rsidRDefault="00972CD9">
      <w:pPr>
        <w:spacing w:after="4" w:line="248" w:lineRule="auto"/>
        <w:ind w:left="-5" w:hanging="10"/>
        <w:jc w:val="both"/>
      </w:pPr>
      <w:r>
        <w:rPr>
          <w:rFonts w:ascii="Cambria" w:eastAsia="Cambria" w:hAnsi="Cambria" w:cs="Cambria"/>
          <w:b/>
          <w:i/>
          <w:sz w:val="20"/>
        </w:rPr>
        <w:t xml:space="preserve">ПСИХОЛОГІЧНА ДОПОМОГА. </w:t>
      </w:r>
      <w:r>
        <w:rPr>
          <w:rFonts w:ascii="Cambria" w:eastAsia="Cambria" w:hAnsi="Cambria" w:cs="Cambria"/>
          <w:sz w:val="20"/>
        </w:rPr>
        <w:t xml:space="preserve">Телефон довіри практичного психолога (061)228-15-84 (щоденно з 9 до 21). </w:t>
      </w:r>
    </w:p>
    <w:p w14:paraId="68A2ADC8" w14:textId="77777777" w:rsidR="00FB743F" w:rsidRDefault="00972CD9">
      <w:pPr>
        <w:spacing w:after="43"/>
      </w:pPr>
      <w:r>
        <w:rPr>
          <w:rFonts w:ascii="Cambria" w:eastAsia="Cambria" w:hAnsi="Cambria" w:cs="Cambria"/>
          <w:b/>
          <w:i/>
          <w:sz w:val="14"/>
        </w:rPr>
        <w:t xml:space="preserve"> </w:t>
      </w:r>
    </w:p>
    <w:p w14:paraId="43F1B4B6" w14:textId="77777777" w:rsidR="00FB743F" w:rsidRDefault="00972CD9">
      <w:pPr>
        <w:spacing w:after="0" w:line="240" w:lineRule="auto"/>
      </w:pPr>
      <w:r>
        <w:rPr>
          <w:rFonts w:ascii="Cambria" w:eastAsia="Cambria" w:hAnsi="Cambria" w:cs="Cambria"/>
          <w:b/>
          <w:i/>
          <w:sz w:val="20"/>
        </w:rPr>
        <w:t xml:space="preserve">ЗАПОБІГАННЯ КОРУПЦІЇ. </w:t>
      </w:r>
      <w:r>
        <w:rPr>
          <w:rFonts w:ascii="Cambria" w:eastAsia="Cambria" w:hAnsi="Cambria" w:cs="Cambria"/>
          <w:sz w:val="20"/>
        </w:rPr>
        <w:t xml:space="preserve">Уповноважена особа </w:t>
      </w:r>
      <w:r>
        <w:rPr>
          <w:rFonts w:ascii="Cambria" w:eastAsia="Cambria" w:hAnsi="Cambria" w:cs="Cambria"/>
          <w:color w:val="4D5156"/>
          <w:sz w:val="20"/>
        </w:rPr>
        <w:t xml:space="preserve">з питань запобігання та виявлення корупції </w:t>
      </w:r>
      <w:r>
        <w:rPr>
          <w:rFonts w:ascii="Cambria" w:eastAsia="Cambria" w:hAnsi="Cambria" w:cs="Cambria"/>
          <w:color w:val="333333"/>
          <w:sz w:val="20"/>
        </w:rPr>
        <w:t>(</w:t>
      </w:r>
      <w:proofErr w:type="spellStart"/>
      <w:r>
        <w:rPr>
          <w:rFonts w:ascii="Cambria" w:eastAsia="Cambria" w:hAnsi="Cambria" w:cs="Cambria"/>
          <w:color w:val="333333"/>
          <w:sz w:val="20"/>
        </w:rPr>
        <w:t>Воронков</w:t>
      </w:r>
      <w:proofErr w:type="spellEnd"/>
      <w:r>
        <w:rPr>
          <w:rFonts w:ascii="Cambria" w:eastAsia="Cambria" w:hAnsi="Cambria" w:cs="Cambria"/>
          <w:color w:val="333333"/>
          <w:sz w:val="20"/>
        </w:rPr>
        <w:t xml:space="preserve"> В. В., 1 корп., 29 </w:t>
      </w:r>
      <w:proofErr w:type="spellStart"/>
      <w:r>
        <w:rPr>
          <w:rFonts w:ascii="Cambria" w:eastAsia="Cambria" w:hAnsi="Cambria" w:cs="Cambria"/>
          <w:color w:val="333333"/>
          <w:sz w:val="20"/>
        </w:rPr>
        <w:t>каб</w:t>
      </w:r>
      <w:proofErr w:type="spellEnd"/>
      <w:r>
        <w:rPr>
          <w:rFonts w:ascii="Cambria" w:eastAsia="Cambria" w:hAnsi="Cambria" w:cs="Cambria"/>
          <w:color w:val="333333"/>
          <w:sz w:val="20"/>
        </w:rPr>
        <w:t>., тел. +38 (061) 289-14-18).</w:t>
      </w:r>
      <w:r>
        <w:rPr>
          <w:rFonts w:ascii="Cambria" w:eastAsia="Cambria" w:hAnsi="Cambria" w:cs="Cambria"/>
          <w:color w:val="4D5156"/>
          <w:sz w:val="20"/>
        </w:rPr>
        <w:t xml:space="preserve"> </w:t>
      </w:r>
    </w:p>
    <w:p w14:paraId="2AAE88E7" w14:textId="77777777" w:rsidR="00FB743F" w:rsidRDefault="00972CD9">
      <w:pPr>
        <w:spacing w:after="43"/>
      </w:pPr>
      <w:r>
        <w:rPr>
          <w:rFonts w:ascii="Cambria" w:eastAsia="Cambria" w:hAnsi="Cambria" w:cs="Cambria"/>
          <w:sz w:val="14"/>
        </w:rPr>
        <w:t xml:space="preserve"> </w:t>
      </w:r>
    </w:p>
    <w:p w14:paraId="04C6D725" w14:textId="77777777" w:rsidR="00FB743F" w:rsidRDefault="00972CD9">
      <w:pPr>
        <w:spacing w:after="4" w:line="248" w:lineRule="auto"/>
        <w:ind w:left="-5" w:hanging="10"/>
        <w:jc w:val="both"/>
      </w:pPr>
      <w:r>
        <w:rPr>
          <w:rFonts w:ascii="Cambria" w:eastAsia="Cambria" w:hAnsi="Cambria" w:cs="Cambria"/>
          <w:b/>
          <w:i/>
          <w:sz w:val="20"/>
        </w:rPr>
        <w:t xml:space="preserve">РІВНІ МОЖЛИВОСТІ ТА ІНКЛЮЗИВНЕ ОСВІТНЄ СЕРЕДОВИЩЕ. </w:t>
      </w:r>
      <w:r>
        <w:rPr>
          <w:rFonts w:ascii="Cambria" w:eastAsia="Cambria" w:hAnsi="Cambria" w:cs="Cambria"/>
          <w:sz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Cambria" w:hAnsi="Cambria" w:cs="Cambria"/>
          <w:sz w:val="20"/>
        </w:rPr>
        <w:t>маломобільних</w:t>
      </w:r>
      <w:proofErr w:type="spellEnd"/>
      <w:r>
        <w:rPr>
          <w:rFonts w:ascii="Cambria" w:eastAsia="Cambria" w:hAnsi="Cambria" w:cs="Cambria"/>
          <w:sz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Cambria" w:hAnsi="Cambria" w:cs="Cambria"/>
          <w:sz w:val="20"/>
        </w:rPr>
        <w:t>маломобільних</w:t>
      </w:r>
      <w:proofErr w:type="spellEnd"/>
      <w:r>
        <w:rPr>
          <w:rFonts w:ascii="Cambria" w:eastAsia="Cambria" w:hAnsi="Cambria" w:cs="Cambria"/>
          <w:sz w:val="20"/>
        </w:rPr>
        <w:t xml:space="preserve"> груп населення у ЗНУ: </w:t>
      </w:r>
    </w:p>
    <w:p w14:paraId="5B385605" w14:textId="77777777" w:rsidR="00FB743F" w:rsidRDefault="000D51F9">
      <w:pPr>
        <w:spacing w:after="0"/>
      </w:pPr>
      <w:hyperlink r:id="rId55">
        <w:r w:rsidR="00972CD9">
          <w:rPr>
            <w:rFonts w:ascii="Cambria" w:eastAsia="Cambria" w:hAnsi="Cambria" w:cs="Cambria"/>
            <w:color w:val="0000FF"/>
            <w:sz w:val="20"/>
            <w:u w:val="single" w:color="0000FF"/>
          </w:rPr>
          <w:t>https://tinyurl.com/ydhcsagx</w:t>
        </w:r>
      </w:hyperlink>
      <w:hyperlink r:id="rId56">
        <w:r w:rsidR="00972CD9">
          <w:rPr>
            <w:rFonts w:ascii="Cambria" w:eastAsia="Cambria" w:hAnsi="Cambria" w:cs="Cambria"/>
            <w:sz w:val="20"/>
          </w:rPr>
          <w:t xml:space="preserve">. </w:t>
        </w:r>
      </w:hyperlink>
      <w:r w:rsidR="00972CD9">
        <w:rPr>
          <w:rFonts w:ascii="Cambria" w:eastAsia="Cambria" w:hAnsi="Cambria" w:cs="Cambria"/>
          <w:sz w:val="20"/>
        </w:rPr>
        <w:t xml:space="preserve"> </w:t>
      </w:r>
    </w:p>
    <w:p w14:paraId="1B48E4C5" w14:textId="77777777" w:rsidR="00FB743F" w:rsidRDefault="00972CD9">
      <w:pPr>
        <w:spacing w:after="46"/>
      </w:pPr>
      <w:r>
        <w:rPr>
          <w:rFonts w:ascii="Cambria" w:eastAsia="Cambria" w:hAnsi="Cambria" w:cs="Cambria"/>
          <w:b/>
          <w:i/>
          <w:sz w:val="14"/>
        </w:rPr>
        <w:t xml:space="preserve"> </w:t>
      </w:r>
    </w:p>
    <w:p w14:paraId="567D2312" w14:textId="77777777" w:rsidR="00FB743F" w:rsidRDefault="00972CD9">
      <w:pPr>
        <w:spacing w:after="4" w:line="248" w:lineRule="auto"/>
        <w:ind w:left="-5" w:hanging="10"/>
        <w:jc w:val="both"/>
      </w:pPr>
      <w:r>
        <w:rPr>
          <w:rFonts w:ascii="Cambria" w:eastAsia="Cambria" w:hAnsi="Cambria" w:cs="Cambria"/>
          <w:b/>
          <w:i/>
          <w:sz w:val="20"/>
        </w:rPr>
        <w:t>РЕСУРСИ ДЛЯ НАВЧАННЯ. Наукова бібліотека</w:t>
      </w:r>
      <w:r>
        <w:rPr>
          <w:rFonts w:ascii="Cambria" w:eastAsia="Cambria" w:hAnsi="Cambria" w:cs="Cambria"/>
          <w:sz w:val="20"/>
        </w:rPr>
        <w:t xml:space="preserve">: </w:t>
      </w:r>
      <w:hyperlink r:id="rId57">
        <w:r>
          <w:rPr>
            <w:rFonts w:ascii="Cambria" w:eastAsia="Cambria" w:hAnsi="Cambria" w:cs="Cambria"/>
            <w:color w:val="0000FF"/>
            <w:sz w:val="20"/>
            <w:u w:val="single" w:color="0000FF"/>
          </w:rPr>
          <w:t>http://library.znu.edu.ua</w:t>
        </w:r>
      </w:hyperlink>
      <w:hyperlink r:id="rId58">
        <w:r>
          <w:rPr>
            <w:rFonts w:ascii="Cambria" w:eastAsia="Cambria" w:hAnsi="Cambria" w:cs="Cambria"/>
            <w:sz w:val="20"/>
          </w:rPr>
          <w:t xml:space="preserve">. </w:t>
        </w:r>
      </w:hyperlink>
      <w:r>
        <w:rPr>
          <w:rFonts w:ascii="Cambria" w:eastAsia="Cambria" w:hAnsi="Cambria" w:cs="Cambria"/>
          <w:sz w:val="20"/>
        </w:rPr>
        <w:t xml:space="preserve">Графік роботи абонементів: понеділок – п`ятниця з 08.00 до 17.00; субота з 09.00 до 15.00. </w:t>
      </w:r>
    </w:p>
    <w:p w14:paraId="19B74AA6" w14:textId="77777777" w:rsidR="00FB743F" w:rsidRDefault="00972CD9">
      <w:pPr>
        <w:spacing w:after="43"/>
      </w:pPr>
      <w:r>
        <w:rPr>
          <w:rFonts w:ascii="Cambria" w:eastAsia="Cambria" w:hAnsi="Cambria" w:cs="Cambria"/>
          <w:sz w:val="14"/>
        </w:rPr>
        <w:t xml:space="preserve"> </w:t>
      </w:r>
    </w:p>
    <w:p w14:paraId="27B7855E" w14:textId="77777777" w:rsidR="00FB743F" w:rsidRDefault="00972CD9">
      <w:pPr>
        <w:spacing w:after="3"/>
        <w:ind w:left="-5" w:hanging="10"/>
      </w:pPr>
      <w:r>
        <w:rPr>
          <w:rFonts w:ascii="Cambria" w:eastAsia="Cambria" w:hAnsi="Cambria" w:cs="Cambria"/>
          <w:b/>
          <w:i/>
          <w:sz w:val="20"/>
        </w:rPr>
        <w:t xml:space="preserve">ЕЛЕКТРОННЕ ЗАБЕЗПЕЧЕННЯ НАВЧАННЯ (MOODLE): https://moodle.znu.edu.ua </w:t>
      </w:r>
    </w:p>
    <w:p w14:paraId="4684306E" w14:textId="77777777" w:rsidR="00FB743F" w:rsidRDefault="00972CD9">
      <w:pPr>
        <w:spacing w:after="4" w:line="248" w:lineRule="auto"/>
        <w:ind w:left="-5" w:hanging="10"/>
        <w:jc w:val="both"/>
      </w:pPr>
      <w:r>
        <w:rPr>
          <w:rFonts w:ascii="Cambria" w:eastAsia="Cambria" w:hAnsi="Cambria" w:cs="Cambria"/>
          <w:sz w:val="20"/>
        </w:rPr>
        <w:lastRenderedPageBreak/>
        <w:t xml:space="preserve">Якщо забули пароль/логін, направте листа з темою «Забув пароль/логін» за адресами: </w:t>
      </w:r>
    </w:p>
    <w:p w14:paraId="5842B829" w14:textId="77777777" w:rsidR="00FB743F" w:rsidRDefault="00972CD9">
      <w:pPr>
        <w:spacing w:after="4" w:line="248" w:lineRule="auto"/>
        <w:ind w:left="-5" w:hanging="10"/>
        <w:jc w:val="both"/>
      </w:pPr>
      <w:r>
        <w:rPr>
          <w:rFonts w:ascii="Cambria" w:eastAsia="Cambria" w:hAnsi="Cambria" w:cs="Cambria"/>
          <w:sz w:val="20"/>
        </w:rPr>
        <w:t xml:space="preserve">·   для студентів ЗНУ - moodle.znu@gmail.com, Савченко Тетяна Володимирівна </w:t>
      </w:r>
    </w:p>
    <w:p w14:paraId="129FF2AF" w14:textId="77777777" w:rsidR="00FB743F" w:rsidRDefault="00972CD9">
      <w:pPr>
        <w:spacing w:after="4" w:line="248" w:lineRule="auto"/>
        <w:ind w:left="-5" w:right="559" w:hanging="10"/>
        <w:jc w:val="both"/>
      </w:pPr>
      <w:r>
        <w:rPr>
          <w:rFonts w:ascii="Cambria" w:eastAsia="Cambria" w:hAnsi="Cambria" w:cs="Cambria"/>
          <w:sz w:val="20"/>
        </w:rPr>
        <w:t xml:space="preserve">·   для студентів Інженерного інституту ЗНУ - alexvask54@gmail.com, Василенко Олексій Володимирович У листі вкажіть: прізвище, ім'я, по-батькові українською мовою; шифр групи; електронну адресу. </w:t>
      </w:r>
    </w:p>
    <w:p w14:paraId="1D2DEBBC" w14:textId="77777777" w:rsidR="00FB743F" w:rsidRDefault="00972CD9">
      <w:pPr>
        <w:spacing w:after="4" w:line="248" w:lineRule="auto"/>
        <w:ind w:left="-5" w:hanging="10"/>
        <w:jc w:val="both"/>
      </w:pPr>
      <w:r>
        <w:rPr>
          <w:rFonts w:ascii="Cambria" w:eastAsia="Cambria" w:hAnsi="Cambria" w:cs="Cambria"/>
          <w:sz w:val="20"/>
        </w:rPr>
        <w:t xml:space="preserve">Якщо ви вказували електронну адресу в профілі системи </w:t>
      </w:r>
      <w:proofErr w:type="spellStart"/>
      <w:r>
        <w:rPr>
          <w:rFonts w:ascii="Cambria" w:eastAsia="Cambria" w:hAnsi="Cambria" w:cs="Cambria"/>
          <w:sz w:val="20"/>
        </w:rPr>
        <w:t>Moodle</w:t>
      </w:r>
      <w:proofErr w:type="spellEnd"/>
      <w:r>
        <w:rPr>
          <w:rFonts w:ascii="Cambria" w:eastAsia="Cambria" w:hAnsi="Cambria" w:cs="Cambria"/>
          <w:sz w:val="20"/>
        </w:rPr>
        <w:t xml:space="preserve"> ЗНУ, то використовуйте посилання для відновлення паролю https://moodle.znu.edu.ua/mod/page/view.php?id=133015. </w:t>
      </w:r>
    </w:p>
    <w:p w14:paraId="05B93BB4" w14:textId="77777777" w:rsidR="00FB743F" w:rsidRDefault="00972CD9">
      <w:pPr>
        <w:spacing w:after="46"/>
      </w:pPr>
      <w:r>
        <w:rPr>
          <w:rFonts w:ascii="Cambria" w:eastAsia="Cambria" w:hAnsi="Cambria" w:cs="Cambria"/>
          <w:sz w:val="14"/>
        </w:rPr>
        <w:t xml:space="preserve"> </w:t>
      </w:r>
    </w:p>
    <w:p w14:paraId="2E3428E8" w14:textId="77777777" w:rsidR="00FB743F" w:rsidRDefault="00972CD9">
      <w:pPr>
        <w:spacing w:after="3"/>
        <w:ind w:left="-5" w:hanging="10"/>
      </w:pPr>
      <w:r>
        <w:rPr>
          <w:rFonts w:ascii="Cambria" w:eastAsia="Cambria" w:hAnsi="Cambria" w:cs="Cambria"/>
          <w:b/>
          <w:i/>
          <w:sz w:val="20"/>
        </w:rPr>
        <w:t>Центр інтенсивного вивчення іноземних мов</w:t>
      </w:r>
      <w:r>
        <w:rPr>
          <w:rFonts w:ascii="Cambria" w:eastAsia="Cambria" w:hAnsi="Cambria" w:cs="Cambria"/>
          <w:sz w:val="20"/>
        </w:rPr>
        <w:t xml:space="preserve">: http://sites.znu.edu.ua/child-advance/ </w:t>
      </w:r>
    </w:p>
    <w:p w14:paraId="22120ED2" w14:textId="77777777" w:rsidR="00FB743F" w:rsidRDefault="00972CD9">
      <w:pPr>
        <w:spacing w:after="3"/>
        <w:ind w:left="-5" w:hanging="10"/>
      </w:pPr>
      <w:r>
        <w:rPr>
          <w:rFonts w:ascii="Cambria" w:eastAsia="Cambria" w:hAnsi="Cambria" w:cs="Cambria"/>
          <w:b/>
          <w:i/>
          <w:sz w:val="20"/>
        </w:rPr>
        <w:t>Центр німецької мови, партнер Гете-інституту</w:t>
      </w:r>
      <w:r>
        <w:rPr>
          <w:rFonts w:ascii="Cambria" w:eastAsia="Cambria" w:hAnsi="Cambria" w:cs="Cambria"/>
          <w:sz w:val="20"/>
        </w:rPr>
        <w:t xml:space="preserve">: https://www.znu.edu.ua/ukr/edu/ocznu/nim </w:t>
      </w:r>
    </w:p>
    <w:p w14:paraId="29CF4D28" w14:textId="77777777" w:rsidR="00FB743F" w:rsidRDefault="00972CD9">
      <w:pPr>
        <w:spacing w:after="3"/>
        <w:ind w:left="-5" w:hanging="10"/>
      </w:pPr>
      <w:r>
        <w:rPr>
          <w:rFonts w:ascii="Cambria" w:eastAsia="Cambria" w:hAnsi="Cambria" w:cs="Cambria"/>
          <w:b/>
          <w:i/>
          <w:sz w:val="20"/>
        </w:rPr>
        <w:t>Школа Конфуція (вивчення китайської мови)</w:t>
      </w:r>
      <w:r>
        <w:rPr>
          <w:rFonts w:ascii="Cambria" w:eastAsia="Cambria" w:hAnsi="Cambria" w:cs="Cambria"/>
          <w:sz w:val="20"/>
        </w:rPr>
        <w:t>: http://sites.znu.edu.ua/confucius</w:t>
      </w:r>
      <w:r>
        <w:rPr>
          <w:rFonts w:ascii="Cambria" w:eastAsia="Cambria" w:hAnsi="Cambria" w:cs="Cambria"/>
          <w:i/>
          <w:sz w:val="24"/>
        </w:rPr>
        <w:t xml:space="preserve"> </w:t>
      </w:r>
    </w:p>
    <w:sectPr w:rsidR="00FB743F">
      <w:headerReference w:type="even" r:id="rId59"/>
      <w:headerReference w:type="default" r:id="rId60"/>
      <w:headerReference w:type="first" r:id="rId61"/>
      <w:footnotePr>
        <w:numRestart w:val="eachPage"/>
      </w:footnotePr>
      <w:pgSz w:w="11906" w:h="16838"/>
      <w:pgMar w:top="1776" w:right="562" w:bottom="1135" w:left="1133" w:header="72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AF83" w14:textId="77777777" w:rsidR="000D51F9" w:rsidRDefault="000D51F9">
      <w:pPr>
        <w:spacing w:after="0" w:line="240" w:lineRule="auto"/>
      </w:pPr>
      <w:r>
        <w:separator/>
      </w:r>
    </w:p>
  </w:endnote>
  <w:endnote w:type="continuationSeparator" w:id="0">
    <w:p w14:paraId="15FF9E9C" w14:textId="77777777" w:rsidR="000D51F9" w:rsidRDefault="000D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718D" w14:textId="77777777" w:rsidR="000D51F9" w:rsidRDefault="000D51F9">
      <w:pPr>
        <w:spacing w:after="0" w:line="304" w:lineRule="auto"/>
      </w:pPr>
      <w:r>
        <w:separator/>
      </w:r>
    </w:p>
  </w:footnote>
  <w:footnote w:type="continuationSeparator" w:id="0">
    <w:p w14:paraId="0BA14F07" w14:textId="77777777" w:rsidR="000D51F9" w:rsidRDefault="000D51F9">
      <w:pPr>
        <w:spacing w:after="0" w:line="304" w:lineRule="auto"/>
      </w:pPr>
      <w:r>
        <w:continuationSeparator/>
      </w:r>
    </w:p>
  </w:footnote>
  <w:footnote w:id="1">
    <w:p w14:paraId="0015F6AC" w14:textId="77777777" w:rsidR="00FB743F" w:rsidRDefault="00972CD9">
      <w:pPr>
        <w:pStyle w:val="footnotedescription"/>
      </w:pPr>
      <w:r>
        <w:rPr>
          <w:rStyle w:val="footnotemark"/>
        </w:rPr>
        <w:footnoteRef/>
      </w:r>
      <w: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1103" w14:textId="77777777" w:rsidR="00FB743F" w:rsidRDefault="00972CD9">
    <w:pPr>
      <w:spacing w:after="0"/>
      <w:ind w:right="889"/>
      <w:jc w:val="center"/>
    </w:pPr>
    <w:r>
      <w:rPr>
        <w:noProof/>
        <w:lang w:val="ru-RU" w:eastAsia="ru-RU" w:bidi="ar-SA"/>
      </w:rPr>
      <w:drawing>
        <wp:anchor distT="0" distB="0" distL="114300" distR="114300" simplePos="0" relativeHeight="251658240" behindDoc="0" locked="0" layoutInCell="1" allowOverlap="0" wp14:anchorId="4E694042" wp14:editId="36D3072F">
          <wp:simplePos x="0" y="0"/>
          <wp:positionH relativeFrom="page">
            <wp:posOffset>6109335</wp:posOffset>
          </wp:positionH>
          <wp:positionV relativeFrom="page">
            <wp:posOffset>459740</wp:posOffset>
          </wp:positionV>
          <wp:extent cx="530225" cy="553720"/>
          <wp:effectExtent l="0" t="0" r="0" b="0"/>
          <wp:wrapSquare wrapText="bothSides"/>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
                  <a:stretch>
                    <a:fillRect/>
                  </a:stretch>
                </pic:blipFill>
                <pic:spPr>
                  <a:xfrm>
                    <a:off x="0" y="0"/>
                    <a:ext cx="530225" cy="553720"/>
                  </a:xfrm>
                  <a:prstGeom prst="rect">
                    <a:avLst/>
                  </a:prstGeom>
                </pic:spPr>
              </pic:pic>
            </a:graphicData>
          </a:graphic>
        </wp:anchor>
      </w:drawing>
    </w:r>
    <w:r>
      <w:rPr>
        <w:rFonts w:ascii="Cambria" w:eastAsia="Cambria" w:hAnsi="Cambria" w:cs="Cambria"/>
        <w:b/>
      </w:rPr>
      <w:t xml:space="preserve">ЗАПОРІЗЬКИЙ НАЦІОНАЛЬНИЙ УНІВЕРСИТЕТ </w:t>
    </w:r>
  </w:p>
  <w:p w14:paraId="75558311" w14:textId="77777777" w:rsidR="00FB743F" w:rsidRDefault="00972CD9">
    <w:pPr>
      <w:spacing w:after="0"/>
      <w:ind w:right="889"/>
      <w:jc w:val="center"/>
    </w:pPr>
    <w:r>
      <w:rPr>
        <w:rFonts w:ascii="Cambria" w:eastAsia="Cambria" w:hAnsi="Cambria" w:cs="Cambria"/>
        <w:b/>
      </w:rPr>
      <w:t xml:space="preserve">НАЗВА ФАКУЛЬТЕТУ </w:t>
    </w:r>
  </w:p>
  <w:p w14:paraId="6C92215A" w14:textId="77777777" w:rsidR="00FB743F" w:rsidRDefault="00972CD9">
    <w:pPr>
      <w:spacing w:after="0"/>
      <w:ind w:right="889"/>
      <w:jc w:val="center"/>
    </w:pPr>
    <w:r>
      <w:rPr>
        <w:rFonts w:ascii="Cambria" w:eastAsia="Cambria" w:hAnsi="Cambria" w:cs="Cambria"/>
        <w:b/>
      </w:rPr>
      <w:t xml:space="preserve">Силабус навчальної дисципліни </w:t>
    </w:r>
  </w:p>
  <w:p w14:paraId="3D167567" w14:textId="77777777" w:rsidR="00FB743F" w:rsidRDefault="00972CD9">
    <w:pPr>
      <w:spacing w:after="0"/>
      <w:ind w:right="5"/>
      <w:jc w:val="center"/>
    </w:pPr>
    <w:r>
      <w:rPr>
        <w:rFonts w:ascii="Times New Roman" w:eastAsia="Times New Roman" w:hAnsi="Times New Roman" w:cs="Times New Roman"/>
        <w:sz w:val="24"/>
      </w:rPr>
      <w:t xml:space="preserve">___________________________________________________________________________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1EE3" w14:textId="77777777" w:rsidR="00FB743F" w:rsidRDefault="00972CD9">
    <w:pPr>
      <w:spacing w:after="0"/>
      <w:ind w:right="889"/>
      <w:jc w:val="center"/>
    </w:pPr>
    <w:r>
      <w:rPr>
        <w:noProof/>
        <w:lang w:val="ru-RU" w:eastAsia="ru-RU" w:bidi="ar-SA"/>
      </w:rPr>
      <w:drawing>
        <wp:anchor distT="0" distB="0" distL="114300" distR="114300" simplePos="0" relativeHeight="251659264" behindDoc="0" locked="0" layoutInCell="1" allowOverlap="0" wp14:anchorId="58C75C6E" wp14:editId="7331D74D">
          <wp:simplePos x="0" y="0"/>
          <wp:positionH relativeFrom="page">
            <wp:posOffset>6109335</wp:posOffset>
          </wp:positionH>
          <wp:positionV relativeFrom="page">
            <wp:posOffset>459740</wp:posOffset>
          </wp:positionV>
          <wp:extent cx="530225" cy="553720"/>
          <wp:effectExtent l="0" t="0" r="0" b="0"/>
          <wp:wrapSquare wrapText="bothSides"/>
          <wp:docPr id="1"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
                  <a:stretch>
                    <a:fillRect/>
                  </a:stretch>
                </pic:blipFill>
                <pic:spPr>
                  <a:xfrm>
                    <a:off x="0" y="0"/>
                    <a:ext cx="530225" cy="553720"/>
                  </a:xfrm>
                  <a:prstGeom prst="rect">
                    <a:avLst/>
                  </a:prstGeom>
                </pic:spPr>
              </pic:pic>
            </a:graphicData>
          </a:graphic>
        </wp:anchor>
      </w:drawing>
    </w:r>
    <w:r>
      <w:rPr>
        <w:rFonts w:ascii="Cambria" w:eastAsia="Cambria" w:hAnsi="Cambria" w:cs="Cambria"/>
        <w:b/>
      </w:rPr>
      <w:t xml:space="preserve">ЗАПОРІЗЬКИЙ НАЦІОНАЛЬНИЙ УНІВЕРСИТЕТ </w:t>
    </w:r>
  </w:p>
  <w:p w14:paraId="7FCEEAD0" w14:textId="77777777" w:rsidR="00FB743F" w:rsidRDefault="00972CD9">
    <w:pPr>
      <w:spacing w:after="0"/>
      <w:ind w:right="889"/>
      <w:jc w:val="center"/>
    </w:pPr>
    <w:r>
      <w:rPr>
        <w:rFonts w:ascii="Cambria" w:eastAsia="Cambria" w:hAnsi="Cambria" w:cs="Cambria"/>
        <w:b/>
      </w:rPr>
      <w:t xml:space="preserve">НАЗВА ФАКУЛЬТЕТУ </w:t>
    </w:r>
  </w:p>
  <w:p w14:paraId="4013339C" w14:textId="77777777" w:rsidR="00FB743F" w:rsidRDefault="00972CD9">
    <w:pPr>
      <w:spacing w:after="0"/>
      <w:ind w:right="889"/>
      <w:jc w:val="center"/>
    </w:pPr>
    <w:r>
      <w:rPr>
        <w:rFonts w:ascii="Cambria" w:eastAsia="Cambria" w:hAnsi="Cambria" w:cs="Cambria"/>
        <w:b/>
      </w:rPr>
      <w:t xml:space="preserve">Силабус навчальної дисципліни </w:t>
    </w:r>
  </w:p>
  <w:p w14:paraId="3BAFBFDD" w14:textId="77777777" w:rsidR="00FB743F" w:rsidRDefault="00972CD9">
    <w:pPr>
      <w:spacing w:after="0"/>
      <w:ind w:right="5"/>
      <w:jc w:val="center"/>
    </w:pPr>
    <w:r>
      <w:rPr>
        <w:rFonts w:ascii="Times New Roman" w:eastAsia="Times New Roman" w:hAnsi="Times New Roman" w:cs="Times New Roman"/>
        <w:sz w:val="24"/>
      </w:rPr>
      <w:t xml:space="preserve">___________________________________________________________________________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1A22" w14:textId="77777777" w:rsidR="00FB743F" w:rsidRDefault="00972CD9">
    <w:pPr>
      <w:spacing w:after="0"/>
      <w:ind w:right="889"/>
      <w:jc w:val="center"/>
    </w:pPr>
    <w:r>
      <w:rPr>
        <w:noProof/>
        <w:lang w:val="ru-RU" w:eastAsia="ru-RU" w:bidi="ar-SA"/>
      </w:rPr>
      <w:drawing>
        <wp:anchor distT="0" distB="0" distL="114300" distR="114300" simplePos="0" relativeHeight="251660288" behindDoc="0" locked="0" layoutInCell="1" allowOverlap="0" wp14:anchorId="5A1DA207" wp14:editId="3DDDC687">
          <wp:simplePos x="0" y="0"/>
          <wp:positionH relativeFrom="page">
            <wp:posOffset>6109335</wp:posOffset>
          </wp:positionH>
          <wp:positionV relativeFrom="page">
            <wp:posOffset>459740</wp:posOffset>
          </wp:positionV>
          <wp:extent cx="530225" cy="553720"/>
          <wp:effectExtent l="0" t="0" r="0" b="0"/>
          <wp:wrapSquare wrapText="bothSides"/>
          <wp:docPr id="2"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
                  <a:stretch>
                    <a:fillRect/>
                  </a:stretch>
                </pic:blipFill>
                <pic:spPr>
                  <a:xfrm>
                    <a:off x="0" y="0"/>
                    <a:ext cx="530225" cy="553720"/>
                  </a:xfrm>
                  <a:prstGeom prst="rect">
                    <a:avLst/>
                  </a:prstGeom>
                </pic:spPr>
              </pic:pic>
            </a:graphicData>
          </a:graphic>
        </wp:anchor>
      </w:drawing>
    </w:r>
    <w:r>
      <w:rPr>
        <w:rFonts w:ascii="Cambria" w:eastAsia="Cambria" w:hAnsi="Cambria" w:cs="Cambria"/>
        <w:b/>
      </w:rPr>
      <w:t xml:space="preserve">ЗАПОРІЗЬКИЙ НАЦІОНАЛЬНИЙ УНІВЕРСИТЕТ </w:t>
    </w:r>
  </w:p>
  <w:p w14:paraId="2A3476B3" w14:textId="77777777" w:rsidR="00FB743F" w:rsidRDefault="00972CD9">
    <w:pPr>
      <w:spacing w:after="0"/>
      <w:ind w:right="889"/>
      <w:jc w:val="center"/>
    </w:pPr>
    <w:r>
      <w:rPr>
        <w:rFonts w:ascii="Cambria" w:eastAsia="Cambria" w:hAnsi="Cambria" w:cs="Cambria"/>
        <w:b/>
      </w:rPr>
      <w:t xml:space="preserve">НАЗВА ФАКУЛЬТЕТУ </w:t>
    </w:r>
  </w:p>
  <w:p w14:paraId="39BA7D88" w14:textId="77777777" w:rsidR="00FB743F" w:rsidRDefault="00972CD9">
    <w:pPr>
      <w:spacing w:after="0"/>
      <w:ind w:right="889"/>
      <w:jc w:val="center"/>
    </w:pPr>
    <w:r>
      <w:rPr>
        <w:rFonts w:ascii="Cambria" w:eastAsia="Cambria" w:hAnsi="Cambria" w:cs="Cambria"/>
        <w:b/>
      </w:rPr>
      <w:t xml:space="preserve">Силабус навчальної дисципліни </w:t>
    </w:r>
  </w:p>
  <w:p w14:paraId="426E8F57" w14:textId="77777777" w:rsidR="00FB743F" w:rsidRDefault="00972CD9">
    <w:pPr>
      <w:spacing w:after="0"/>
      <w:ind w:right="5"/>
      <w:jc w:val="center"/>
    </w:pPr>
    <w:r>
      <w:rPr>
        <w:rFonts w:ascii="Times New Roman" w:eastAsia="Times New Roman" w:hAnsi="Times New Roman" w:cs="Times New Roman"/>
        <w:sz w:val="24"/>
      </w:rPr>
      <w:t xml:space="preserve">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1D7"/>
    <w:multiLevelType w:val="hybridMultilevel"/>
    <w:tmpl w:val="52A4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61920"/>
    <w:multiLevelType w:val="hybridMultilevel"/>
    <w:tmpl w:val="17D4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F51FB"/>
    <w:multiLevelType w:val="hybridMultilevel"/>
    <w:tmpl w:val="33EA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53C26"/>
    <w:multiLevelType w:val="hybridMultilevel"/>
    <w:tmpl w:val="5868188C"/>
    <w:lvl w:ilvl="0" w:tplc="FA7CF218">
      <w:start w:val="1"/>
      <w:numFmt w:val="bullet"/>
      <w:lvlText w:val="-"/>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5B6205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0EABA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F72D15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3CDF2C">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C403C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97CDCD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94A2F6">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CA0FA4">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35634676"/>
    <w:multiLevelType w:val="hybridMultilevel"/>
    <w:tmpl w:val="C25E01D2"/>
    <w:lvl w:ilvl="0" w:tplc="30BCEB7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01163"/>
    <w:multiLevelType w:val="hybridMultilevel"/>
    <w:tmpl w:val="57C46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640B1"/>
    <w:multiLevelType w:val="hybridMultilevel"/>
    <w:tmpl w:val="289A18A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7">
    <w:nsid w:val="46492FF7"/>
    <w:multiLevelType w:val="hybridMultilevel"/>
    <w:tmpl w:val="D6561CC0"/>
    <w:lvl w:ilvl="0" w:tplc="FAA2C3BE">
      <w:numFmt w:val="bullet"/>
      <w:lvlText w:val="-"/>
      <w:lvlJc w:val="left"/>
      <w:pPr>
        <w:ind w:left="345" w:hanging="360"/>
      </w:pPr>
      <w:rPr>
        <w:rFonts w:ascii="Times New Roman" w:eastAsia="Times New Roman" w:hAnsi="Times New Roman" w:cs="Times New Roman" w:hint="default"/>
        <w:b/>
        <w:sz w:val="24"/>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8">
    <w:nsid w:val="4A3F266D"/>
    <w:multiLevelType w:val="hybridMultilevel"/>
    <w:tmpl w:val="C3A056D0"/>
    <w:lvl w:ilvl="0" w:tplc="4AD8B91E">
      <w:start w:val="1"/>
      <w:numFmt w:val="decimal"/>
      <w:lvlText w:val="%1."/>
      <w:lvlJc w:val="left"/>
      <w:pPr>
        <w:ind w:left="1800" w:hanging="360"/>
      </w:pPr>
      <w:rPr>
        <w:rFonts w:asciiTheme="minorHAnsi" w:eastAsia="Times New Roman" w:hAnsiTheme="minorHAnsi" w:cs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BE6096"/>
    <w:multiLevelType w:val="hybridMultilevel"/>
    <w:tmpl w:val="E0E44E74"/>
    <w:lvl w:ilvl="0" w:tplc="F7EA725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nsid w:val="4CDF5D20"/>
    <w:multiLevelType w:val="hybridMultilevel"/>
    <w:tmpl w:val="8CC4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84FDC"/>
    <w:multiLevelType w:val="hybridMultilevel"/>
    <w:tmpl w:val="8CC02370"/>
    <w:lvl w:ilvl="0" w:tplc="FEC8D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48048F"/>
    <w:multiLevelType w:val="hybridMultilevel"/>
    <w:tmpl w:val="21D42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05592"/>
    <w:multiLevelType w:val="hybridMultilevel"/>
    <w:tmpl w:val="F2F43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04322"/>
    <w:multiLevelType w:val="hybridMultilevel"/>
    <w:tmpl w:val="71AE7F4E"/>
    <w:lvl w:ilvl="0" w:tplc="4AD8B91E">
      <w:start w:val="1"/>
      <w:numFmt w:val="decimal"/>
      <w:lvlText w:val="%1."/>
      <w:lvlJc w:val="left"/>
      <w:pPr>
        <w:ind w:left="1080" w:hanging="360"/>
      </w:pPr>
      <w:rPr>
        <w:rFonts w:asciiTheme="minorHAnsi" w:eastAsia="Times New Roman"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C0A42"/>
    <w:multiLevelType w:val="hybridMultilevel"/>
    <w:tmpl w:val="70E23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F63E2"/>
    <w:multiLevelType w:val="hybridMultilevel"/>
    <w:tmpl w:val="3042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C44C9"/>
    <w:multiLevelType w:val="hybridMultilevel"/>
    <w:tmpl w:val="53B6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E740E"/>
    <w:multiLevelType w:val="hybridMultilevel"/>
    <w:tmpl w:val="2F74D34E"/>
    <w:lvl w:ilvl="0" w:tplc="4AD8B91E">
      <w:start w:val="1"/>
      <w:numFmt w:val="decimal"/>
      <w:lvlText w:val="%1."/>
      <w:lvlJc w:val="left"/>
      <w:pPr>
        <w:ind w:left="1080" w:hanging="360"/>
      </w:pPr>
      <w:rPr>
        <w:rFonts w:asciiTheme="minorHAnsi" w:eastAsia="Times New Roman" w:hAnsiTheme="minorHAnsi" w:cs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AD6622"/>
    <w:multiLevelType w:val="hybridMultilevel"/>
    <w:tmpl w:val="FFB44D80"/>
    <w:lvl w:ilvl="0" w:tplc="E7BEF606">
      <w:numFmt w:val="bullet"/>
      <w:lvlText w:val=""/>
      <w:lvlJc w:val="left"/>
      <w:pPr>
        <w:ind w:left="720" w:hanging="360"/>
      </w:pPr>
      <w:rPr>
        <w:rFonts w:ascii="Symbol" w:eastAsia="Calibri" w:hAnsi="Symbol"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D26FB0"/>
    <w:multiLevelType w:val="hybridMultilevel"/>
    <w:tmpl w:val="F29C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5"/>
  </w:num>
  <w:num w:numId="5">
    <w:abstractNumId w:val="15"/>
  </w:num>
  <w:num w:numId="6">
    <w:abstractNumId w:val="18"/>
  </w:num>
  <w:num w:numId="7">
    <w:abstractNumId w:val="8"/>
  </w:num>
  <w:num w:numId="8">
    <w:abstractNumId w:val="14"/>
  </w:num>
  <w:num w:numId="9">
    <w:abstractNumId w:val="4"/>
  </w:num>
  <w:num w:numId="10">
    <w:abstractNumId w:val="9"/>
  </w:num>
  <w:num w:numId="11">
    <w:abstractNumId w:val="20"/>
  </w:num>
  <w:num w:numId="12">
    <w:abstractNumId w:val="1"/>
  </w:num>
  <w:num w:numId="13">
    <w:abstractNumId w:val="12"/>
  </w:num>
  <w:num w:numId="14">
    <w:abstractNumId w:val="19"/>
  </w:num>
  <w:num w:numId="15">
    <w:abstractNumId w:val="6"/>
  </w:num>
  <w:num w:numId="16">
    <w:abstractNumId w:val="16"/>
  </w:num>
  <w:num w:numId="17">
    <w:abstractNumId w:val="2"/>
  </w:num>
  <w:num w:numId="18">
    <w:abstractNumId w:val="11"/>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F"/>
    <w:rsid w:val="00054C96"/>
    <w:rsid w:val="00054DBC"/>
    <w:rsid w:val="00055A0F"/>
    <w:rsid w:val="00057B48"/>
    <w:rsid w:val="000D51F9"/>
    <w:rsid w:val="000F0E93"/>
    <w:rsid w:val="00107FBC"/>
    <w:rsid w:val="0011442A"/>
    <w:rsid w:val="001340CF"/>
    <w:rsid w:val="00152DC0"/>
    <w:rsid w:val="001824AC"/>
    <w:rsid w:val="001C22E6"/>
    <w:rsid w:val="001C4DFE"/>
    <w:rsid w:val="001E2C58"/>
    <w:rsid w:val="0021285A"/>
    <w:rsid w:val="0027305B"/>
    <w:rsid w:val="00276B7E"/>
    <w:rsid w:val="00276C08"/>
    <w:rsid w:val="002C28D7"/>
    <w:rsid w:val="002F48B7"/>
    <w:rsid w:val="003430ED"/>
    <w:rsid w:val="003D238C"/>
    <w:rsid w:val="003E4115"/>
    <w:rsid w:val="004955FE"/>
    <w:rsid w:val="0049775A"/>
    <w:rsid w:val="004C03A4"/>
    <w:rsid w:val="004D51FA"/>
    <w:rsid w:val="00542D8F"/>
    <w:rsid w:val="005870C5"/>
    <w:rsid w:val="005A2049"/>
    <w:rsid w:val="005D3E0A"/>
    <w:rsid w:val="005F64D4"/>
    <w:rsid w:val="00624128"/>
    <w:rsid w:val="00625FB0"/>
    <w:rsid w:val="00627EFC"/>
    <w:rsid w:val="006576C2"/>
    <w:rsid w:val="00660B9D"/>
    <w:rsid w:val="00675237"/>
    <w:rsid w:val="00707D8F"/>
    <w:rsid w:val="007B6A24"/>
    <w:rsid w:val="007D2891"/>
    <w:rsid w:val="00822A57"/>
    <w:rsid w:val="00885FBE"/>
    <w:rsid w:val="008C290B"/>
    <w:rsid w:val="008C6278"/>
    <w:rsid w:val="008E3778"/>
    <w:rsid w:val="008F5E02"/>
    <w:rsid w:val="00946884"/>
    <w:rsid w:val="00946D6D"/>
    <w:rsid w:val="0094712C"/>
    <w:rsid w:val="00951C16"/>
    <w:rsid w:val="0095482D"/>
    <w:rsid w:val="0096468D"/>
    <w:rsid w:val="00972CD9"/>
    <w:rsid w:val="009D7259"/>
    <w:rsid w:val="009E20EA"/>
    <w:rsid w:val="00A42967"/>
    <w:rsid w:val="00A5262C"/>
    <w:rsid w:val="00AA416D"/>
    <w:rsid w:val="00AA7754"/>
    <w:rsid w:val="00B13C3C"/>
    <w:rsid w:val="00B57A35"/>
    <w:rsid w:val="00B776A3"/>
    <w:rsid w:val="00B90DCC"/>
    <w:rsid w:val="00B970B4"/>
    <w:rsid w:val="00BA36D4"/>
    <w:rsid w:val="00BC3D0A"/>
    <w:rsid w:val="00BC5A66"/>
    <w:rsid w:val="00BD0C35"/>
    <w:rsid w:val="00BE1748"/>
    <w:rsid w:val="00C05D36"/>
    <w:rsid w:val="00C7474D"/>
    <w:rsid w:val="00CA0D1C"/>
    <w:rsid w:val="00CC28D2"/>
    <w:rsid w:val="00CC6684"/>
    <w:rsid w:val="00CD2D81"/>
    <w:rsid w:val="00D8069D"/>
    <w:rsid w:val="00DA043A"/>
    <w:rsid w:val="00DC36F1"/>
    <w:rsid w:val="00DE5AD9"/>
    <w:rsid w:val="00E014F8"/>
    <w:rsid w:val="00E1417E"/>
    <w:rsid w:val="00E17164"/>
    <w:rsid w:val="00ED241F"/>
    <w:rsid w:val="00ED3AB4"/>
    <w:rsid w:val="00ED5DDD"/>
    <w:rsid w:val="00EE3D6A"/>
    <w:rsid w:val="00EF535B"/>
    <w:rsid w:val="00F15C0F"/>
    <w:rsid w:val="00F50ED9"/>
    <w:rsid w:val="00F5115B"/>
    <w:rsid w:val="00F7493E"/>
    <w:rsid w:val="00F90C8D"/>
    <w:rsid w:val="00FB743F"/>
    <w:rsid w:val="00FE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lang w:val="uk-UA" w:eastAsia="uk-UA" w:bidi="uk-UA"/>
    </w:rPr>
  </w:style>
  <w:style w:type="paragraph" w:styleId="1">
    <w:name w:val="heading 1"/>
    <w:next w:val="a"/>
    <w:link w:val="10"/>
    <w:uiPriority w:val="9"/>
    <w:qFormat/>
    <w:pPr>
      <w:keepNext/>
      <w:keepLines/>
      <w:spacing w:line="259"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8" w:line="259" w:lineRule="auto"/>
      <w:ind w:left="10"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304"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E3778"/>
    <w:pPr>
      <w:ind w:left="720"/>
      <w:contextualSpacing/>
    </w:pPr>
  </w:style>
  <w:style w:type="character" w:customStyle="1" w:styleId="fontstyle01">
    <w:name w:val="fontstyle01"/>
    <w:basedOn w:val="a0"/>
    <w:rsid w:val="00ED241F"/>
    <w:rPr>
      <w:rFonts w:ascii="Trebuchet MS" w:hAnsi="Trebuchet MS" w:hint="default"/>
      <w:b w:val="0"/>
      <w:bCs w:val="0"/>
      <w:i w:val="0"/>
      <w:iCs w:val="0"/>
      <w:color w:val="000000"/>
      <w:sz w:val="18"/>
      <w:szCs w:val="18"/>
    </w:rPr>
  </w:style>
  <w:style w:type="character" w:customStyle="1" w:styleId="fontstyle21">
    <w:name w:val="fontstyle21"/>
    <w:basedOn w:val="a0"/>
    <w:rsid w:val="00ED241F"/>
    <w:rPr>
      <w:rFonts w:ascii="Trebuchet MS" w:hAnsi="Trebuchet MS" w:hint="default"/>
      <w:b w:val="0"/>
      <w:bCs w:val="0"/>
      <w:i/>
      <w:iCs/>
      <w:color w:val="000000"/>
      <w:sz w:val="18"/>
      <w:szCs w:val="18"/>
    </w:rPr>
  </w:style>
  <w:style w:type="character" w:styleId="a4">
    <w:name w:val="Strong"/>
    <w:basedOn w:val="a0"/>
    <w:uiPriority w:val="22"/>
    <w:qFormat/>
    <w:rsid w:val="00E014F8"/>
    <w:rPr>
      <w:b/>
      <w:bCs/>
    </w:rPr>
  </w:style>
  <w:style w:type="character" w:customStyle="1" w:styleId="familyname">
    <w:name w:val="familyname"/>
    <w:basedOn w:val="a0"/>
    <w:rsid w:val="00E014F8"/>
  </w:style>
  <w:style w:type="character" w:styleId="a5">
    <w:name w:val="Emphasis"/>
    <w:basedOn w:val="a0"/>
    <w:uiPriority w:val="20"/>
    <w:qFormat/>
    <w:rsid w:val="00E014F8"/>
    <w:rPr>
      <w:i/>
      <w:iCs/>
    </w:rPr>
  </w:style>
  <w:style w:type="character" w:styleId="a6">
    <w:name w:val="Hyperlink"/>
    <w:basedOn w:val="a0"/>
    <w:uiPriority w:val="99"/>
    <w:unhideWhenUsed/>
    <w:rsid w:val="00E014F8"/>
    <w:rPr>
      <w:color w:val="0563C1" w:themeColor="hyperlink"/>
      <w:u w:val="single"/>
    </w:rPr>
  </w:style>
  <w:style w:type="character" w:customStyle="1" w:styleId="author-list">
    <w:name w:val="author-list"/>
    <w:basedOn w:val="a0"/>
    <w:rsid w:val="00E01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lang w:val="uk-UA" w:eastAsia="uk-UA" w:bidi="uk-UA"/>
    </w:rPr>
  </w:style>
  <w:style w:type="paragraph" w:styleId="1">
    <w:name w:val="heading 1"/>
    <w:next w:val="a"/>
    <w:link w:val="10"/>
    <w:uiPriority w:val="9"/>
    <w:qFormat/>
    <w:pPr>
      <w:keepNext/>
      <w:keepLines/>
      <w:spacing w:line="259"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8" w:line="259" w:lineRule="auto"/>
      <w:ind w:left="10"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304"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E3778"/>
    <w:pPr>
      <w:ind w:left="720"/>
      <w:contextualSpacing/>
    </w:pPr>
  </w:style>
  <w:style w:type="character" w:customStyle="1" w:styleId="fontstyle01">
    <w:name w:val="fontstyle01"/>
    <w:basedOn w:val="a0"/>
    <w:rsid w:val="00ED241F"/>
    <w:rPr>
      <w:rFonts w:ascii="Trebuchet MS" w:hAnsi="Trebuchet MS" w:hint="default"/>
      <w:b w:val="0"/>
      <w:bCs w:val="0"/>
      <w:i w:val="0"/>
      <w:iCs w:val="0"/>
      <w:color w:val="000000"/>
      <w:sz w:val="18"/>
      <w:szCs w:val="18"/>
    </w:rPr>
  </w:style>
  <w:style w:type="character" w:customStyle="1" w:styleId="fontstyle21">
    <w:name w:val="fontstyle21"/>
    <w:basedOn w:val="a0"/>
    <w:rsid w:val="00ED241F"/>
    <w:rPr>
      <w:rFonts w:ascii="Trebuchet MS" w:hAnsi="Trebuchet MS" w:hint="default"/>
      <w:b w:val="0"/>
      <w:bCs w:val="0"/>
      <w:i/>
      <w:iCs/>
      <w:color w:val="000000"/>
      <w:sz w:val="18"/>
      <w:szCs w:val="18"/>
    </w:rPr>
  </w:style>
  <w:style w:type="character" w:styleId="a4">
    <w:name w:val="Strong"/>
    <w:basedOn w:val="a0"/>
    <w:uiPriority w:val="22"/>
    <w:qFormat/>
    <w:rsid w:val="00E014F8"/>
    <w:rPr>
      <w:b/>
      <w:bCs/>
    </w:rPr>
  </w:style>
  <w:style w:type="character" w:customStyle="1" w:styleId="familyname">
    <w:name w:val="familyname"/>
    <w:basedOn w:val="a0"/>
    <w:rsid w:val="00E014F8"/>
  </w:style>
  <w:style w:type="character" w:styleId="a5">
    <w:name w:val="Emphasis"/>
    <w:basedOn w:val="a0"/>
    <w:uiPriority w:val="20"/>
    <w:qFormat/>
    <w:rsid w:val="00E014F8"/>
    <w:rPr>
      <w:i/>
      <w:iCs/>
    </w:rPr>
  </w:style>
  <w:style w:type="character" w:styleId="a6">
    <w:name w:val="Hyperlink"/>
    <w:basedOn w:val="a0"/>
    <w:uiPriority w:val="99"/>
    <w:unhideWhenUsed/>
    <w:rsid w:val="00E014F8"/>
    <w:rPr>
      <w:color w:val="0563C1" w:themeColor="hyperlink"/>
      <w:u w:val="single"/>
    </w:rPr>
  </w:style>
  <w:style w:type="character" w:customStyle="1" w:styleId="author-list">
    <w:name w:val="author-list"/>
    <w:basedOn w:val="a0"/>
    <w:rsid w:val="00E0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70835">
      <w:bodyDiv w:val="1"/>
      <w:marLeft w:val="0"/>
      <w:marRight w:val="0"/>
      <w:marTop w:val="0"/>
      <w:marBottom w:val="0"/>
      <w:divBdr>
        <w:top w:val="none" w:sz="0" w:space="0" w:color="auto"/>
        <w:left w:val="none" w:sz="0" w:space="0" w:color="auto"/>
        <w:bottom w:val="none" w:sz="0" w:space="0" w:color="auto"/>
        <w:right w:val="none" w:sz="0" w:space="0" w:color="auto"/>
      </w:divBdr>
    </w:div>
    <w:div w:id="518738582">
      <w:bodyDiv w:val="1"/>
      <w:marLeft w:val="0"/>
      <w:marRight w:val="0"/>
      <w:marTop w:val="0"/>
      <w:marBottom w:val="0"/>
      <w:divBdr>
        <w:top w:val="none" w:sz="0" w:space="0" w:color="auto"/>
        <w:left w:val="none" w:sz="0" w:space="0" w:color="auto"/>
        <w:bottom w:val="none" w:sz="0" w:space="0" w:color="auto"/>
        <w:right w:val="none" w:sz="0" w:space="0" w:color="auto"/>
      </w:divBdr>
    </w:div>
    <w:div w:id="552424646">
      <w:bodyDiv w:val="1"/>
      <w:marLeft w:val="0"/>
      <w:marRight w:val="0"/>
      <w:marTop w:val="0"/>
      <w:marBottom w:val="0"/>
      <w:divBdr>
        <w:top w:val="none" w:sz="0" w:space="0" w:color="auto"/>
        <w:left w:val="none" w:sz="0" w:space="0" w:color="auto"/>
        <w:bottom w:val="none" w:sz="0" w:space="0" w:color="auto"/>
        <w:right w:val="none" w:sz="0" w:space="0" w:color="auto"/>
      </w:divBdr>
    </w:div>
    <w:div w:id="730082977">
      <w:bodyDiv w:val="1"/>
      <w:marLeft w:val="0"/>
      <w:marRight w:val="0"/>
      <w:marTop w:val="0"/>
      <w:marBottom w:val="0"/>
      <w:divBdr>
        <w:top w:val="none" w:sz="0" w:space="0" w:color="auto"/>
        <w:left w:val="none" w:sz="0" w:space="0" w:color="auto"/>
        <w:bottom w:val="none" w:sz="0" w:space="0" w:color="auto"/>
        <w:right w:val="none" w:sz="0" w:space="0" w:color="auto"/>
      </w:divBdr>
    </w:div>
    <w:div w:id="90407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moroshkina@gmail.com" TargetMode="External"/><Relationship Id="rId18" Type="http://schemas.openxmlformats.org/officeDocument/2006/relationships/hyperlink" Target="https://www.semanticscholar.org/author/P.-Griggs/1830808" TargetMode="External"/><Relationship Id="rId26" Type="http://schemas.openxmlformats.org/officeDocument/2006/relationships/hyperlink" Target="https://tinyurl.com/y6wzzlu3" TargetMode="External"/><Relationship Id="rId39" Type="http://schemas.openxmlformats.org/officeDocument/2006/relationships/hyperlink" Target="https://tinyurl.com/y9pkmmp5" TargetMode="External"/><Relationship Id="rId21" Type="http://schemas.openxmlformats.org/officeDocument/2006/relationships/hyperlink" Target="https://tinyurl.com/ya6yk4ad" TargetMode="External"/><Relationship Id="rId34" Type="http://schemas.openxmlformats.org/officeDocument/2006/relationships/hyperlink" Target="https://tinyurl.com/y9tve4lk" TargetMode="External"/><Relationship Id="rId42" Type="http://schemas.openxmlformats.org/officeDocument/2006/relationships/hyperlink" Target="https://tinyurl.com/ycds57la" TargetMode="External"/><Relationship Id="rId47" Type="http://schemas.openxmlformats.org/officeDocument/2006/relationships/hyperlink" Target="https://tinyurl.com/y8gbt4xs" TargetMode="External"/><Relationship Id="rId50" Type="http://schemas.openxmlformats.org/officeDocument/2006/relationships/hyperlink" Target="https://tinyurl.com/ycyfws9v" TargetMode="External"/><Relationship Id="rId55" Type="http://schemas.openxmlformats.org/officeDocument/2006/relationships/hyperlink" Target="https://tinyurl.com/ydhcsag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oodle.znu.edu.ua/course/view.php?id=2383" TargetMode="External"/><Relationship Id="rId20" Type="http://schemas.openxmlformats.org/officeDocument/2006/relationships/hyperlink" Target="https://www.semanticscholar.org/author/P.-Bange/67090527" TargetMode="External"/><Relationship Id="rId29" Type="http://schemas.openxmlformats.org/officeDocument/2006/relationships/hyperlink" Target="https://tinyurl.com/y9tve4lk" TargetMode="External"/><Relationship Id="rId41" Type="http://schemas.openxmlformats.org/officeDocument/2006/relationships/hyperlink" Target="https://tinyurl.com/ycds57la" TargetMode="External"/><Relationship Id="rId54" Type="http://schemas.openxmlformats.org/officeDocument/2006/relationships/hyperlink" Target="https://tinyurl.com/y9r5dpw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ilova55@gmail.com" TargetMode="External"/><Relationship Id="rId24" Type="http://schemas.openxmlformats.org/officeDocument/2006/relationships/hyperlink" Target="https://tinyurl.com/y6wzzlu3" TargetMode="External"/><Relationship Id="rId32" Type="http://schemas.openxmlformats.org/officeDocument/2006/relationships/hyperlink" Target="https://tinyurl.com/y9tve4lk" TargetMode="External"/><Relationship Id="rId37" Type="http://schemas.openxmlformats.org/officeDocument/2006/relationships/hyperlink" Target="https://tinyurl.com/y9tve4lk" TargetMode="External"/><Relationship Id="rId40" Type="http://schemas.openxmlformats.org/officeDocument/2006/relationships/hyperlink" Target="https://tinyurl.com/y9pkmmp5" TargetMode="External"/><Relationship Id="rId45" Type="http://schemas.openxmlformats.org/officeDocument/2006/relationships/hyperlink" Target="https://tinyurl.com/y8gbt4xs" TargetMode="External"/><Relationship Id="rId53" Type="http://schemas.openxmlformats.org/officeDocument/2006/relationships/hyperlink" Target="https://tinyurl.com/y9r5dpwh" TargetMode="External"/><Relationship Id="rId58" Type="http://schemas.openxmlformats.org/officeDocument/2006/relationships/hyperlink" Target="http://library.znu.edu.ua/" TargetMode="External"/><Relationship Id="rId5" Type="http://schemas.openxmlformats.org/officeDocument/2006/relationships/settings" Target="settings.xml"/><Relationship Id="rId15" Type="http://schemas.openxmlformats.org/officeDocument/2006/relationships/hyperlink" Target="mailto:udilova55@gmail.com" TargetMode="External"/><Relationship Id="rId23" Type="http://schemas.openxmlformats.org/officeDocument/2006/relationships/hyperlink" Target="https://tinyurl.com/ya6yk4ad" TargetMode="External"/><Relationship Id="rId28" Type="http://schemas.openxmlformats.org/officeDocument/2006/relationships/hyperlink" Target="https://tinyurl.com/y9tve4lk" TargetMode="External"/><Relationship Id="rId36" Type="http://schemas.openxmlformats.org/officeDocument/2006/relationships/hyperlink" Target="https://tinyurl.com/y9tve4lk" TargetMode="External"/><Relationship Id="rId49" Type="http://schemas.openxmlformats.org/officeDocument/2006/relationships/hyperlink" Target="https://tinyurl.com/ycyfws9v" TargetMode="External"/><Relationship Id="rId57" Type="http://schemas.openxmlformats.org/officeDocument/2006/relationships/hyperlink" Target="http://library.znu.edu.ua/" TargetMode="External"/><Relationship Id="rId61" Type="http://schemas.openxmlformats.org/officeDocument/2006/relationships/header" Target="header3.xml"/><Relationship Id="rId10" Type="http://schemas.openxmlformats.org/officeDocument/2006/relationships/hyperlink" Target="mailto:simonenkoirin@gmail.com" TargetMode="External"/><Relationship Id="rId19" Type="http://schemas.openxmlformats.org/officeDocument/2006/relationships/hyperlink" Target="https://www.semanticscholar.org/author/Rita-Carol/65936673" TargetMode="External"/><Relationship Id="rId31" Type="http://schemas.openxmlformats.org/officeDocument/2006/relationships/hyperlink" Target="https://tinyurl.com/y9tve4lk" TargetMode="External"/><Relationship Id="rId44" Type="http://schemas.openxmlformats.org/officeDocument/2006/relationships/hyperlink" Target="https://tinyurl.com/y8gbt4xs" TargetMode="External"/><Relationship Id="rId52" Type="http://schemas.openxmlformats.org/officeDocument/2006/relationships/hyperlink" Target="https://tinyurl.com/yd6bq6p9"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moroshkina@gmail.com" TargetMode="External"/><Relationship Id="rId14" Type="http://schemas.openxmlformats.org/officeDocument/2006/relationships/hyperlink" Target="mailto:simonenkoirin@gmail.com" TargetMode="External"/><Relationship Id="rId22" Type="http://schemas.openxmlformats.org/officeDocument/2006/relationships/hyperlink" Target="https://tinyurl.com/ya6yk4ad" TargetMode="External"/><Relationship Id="rId27" Type="http://schemas.openxmlformats.org/officeDocument/2006/relationships/hyperlink" Target="https://tinyurl.com/y9tve4lk" TargetMode="External"/><Relationship Id="rId30" Type="http://schemas.openxmlformats.org/officeDocument/2006/relationships/hyperlink" Target="https://tinyurl.com/y9tve4lk" TargetMode="External"/><Relationship Id="rId35" Type="http://schemas.openxmlformats.org/officeDocument/2006/relationships/hyperlink" Target="https://tinyurl.com/y9tve4lk" TargetMode="External"/><Relationship Id="rId43" Type="http://schemas.openxmlformats.org/officeDocument/2006/relationships/hyperlink" Target="https://tinyurl.com/ycds57la" TargetMode="External"/><Relationship Id="rId48" Type="http://schemas.openxmlformats.org/officeDocument/2006/relationships/hyperlink" Target="https://tinyurl.com/ycyfws9v" TargetMode="External"/><Relationship Id="rId56" Type="http://schemas.openxmlformats.org/officeDocument/2006/relationships/hyperlink" Target="https://tinyurl.com/ydhcsagx" TargetMode="External"/><Relationship Id="rId8" Type="http://schemas.openxmlformats.org/officeDocument/2006/relationships/endnotes" Target="endnotes.xml"/><Relationship Id="rId51" Type="http://schemas.openxmlformats.org/officeDocument/2006/relationships/hyperlink" Target="https://tinyurl.com/yd6bq6p9" TargetMode="External"/><Relationship Id="rId3" Type="http://schemas.openxmlformats.org/officeDocument/2006/relationships/styles" Target="styles.xml"/><Relationship Id="rId12" Type="http://schemas.openxmlformats.org/officeDocument/2006/relationships/hyperlink" Target="https://moodle.znu.edu.ua/course/view.php?id=2383" TargetMode="External"/><Relationship Id="rId17" Type="http://schemas.openxmlformats.org/officeDocument/2006/relationships/hyperlink" Target="http://journals.openedition.org/cediscor/362" TargetMode="External"/><Relationship Id="rId25" Type="http://schemas.openxmlformats.org/officeDocument/2006/relationships/hyperlink" Target="https://tinyurl.com/y6wzzlu3" TargetMode="External"/><Relationship Id="rId33" Type="http://schemas.openxmlformats.org/officeDocument/2006/relationships/hyperlink" Target="https://tinyurl.com/y9tve4lk" TargetMode="External"/><Relationship Id="rId38" Type="http://schemas.openxmlformats.org/officeDocument/2006/relationships/hyperlink" Target="https://tinyurl.com/y9tve4lk" TargetMode="External"/><Relationship Id="rId46" Type="http://schemas.openxmlformats.org/officeDocument/2006/relationships/hyperlink" Target="https://tinyurl.com/y8gbt4x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2CA2-2A74-40FC-9888-225AFE3D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Галина Морошкина</cp:lastModifiedBy>
  <cp:revision>30</cp:revision>
  <dcterms:created xsi:type="dcterms:W3CDTF">2020-08-17T19:41:00Z</dcterms:created>
  <dcterms:modified xsi:type="dcterms:W3CDTF">2020-09-08T13:42:00Z</dcterms:modified>
</cp:coreProperties>
</file>