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8"/>
          <w:lang w:val="ru-RU"/>
        </w:rPr>
      </w:pPr>
      <w:r>
        <w:rPr>
          <w:szCs w:val="28"/>
          <w:lang w:val="ru-RU"/>
        </w:rPr>
        <w:t>МІНІСТЕРСТВО ОСВІТИ І НАУКИ УКРАЇНИ</w:t>
      </w:r>
    </w:p>
    <w:p>
      <w:pPr>
        <w:pStyle w:val="Normal"/>
        <w:jc w:val="center"/>
        <w:rPr>
          <w:szCs w:val="28"/>
          <w:lang w:val="ru-RU"/>
        </w:rPr>
      </w:pPr>
      <w:r>
        <w:rPr>
          <w:szCs w:val="28"/>
          <w:lang w:val="ru-RU"/>
        </w:rPr>
        <w:t>ЗАПОРІЗЬКИЙ НАЦІОНАЛЬНИЙ УНІВЕРСИТЕТ</w:t>
      </w:r>
    </w:p>
    <w:p>
      <w:pPr>
        <w:pStyle w:val="Normal"/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 філологічний</w:t>
      </w:r>
    </w:p>
    <w:p>
      <w:pPr>
        <w:pStyle w:val="Normal"/>
        <w:jc w:val="center"/>
        <w:rPr>
          <w:sz w:val="20"/>
          <w:szCs w:val="20"/>
          <w:lang w:val="ru-RU"/>
        </w:rPr>
      </w:pPr>
      <w:r>
        <w:rPr>
          <w:caps/>
          <w:lang w:val="ru-RU"/>
        </w:rPr>
        <w:t>Кафедра</w:t>
      </w:r>
      <w:r>
        <w:rPr>
          <w:lang w:val="ru-RU"/>
        </w:rPr>
        <w:t xml:space="preserve"> </w:t>
      </w:r>
      <w:r>
        <w:rPr/>
        <w:t>СЛОВ'ЯНСЬКОЇ ФІЛОЛОГІЇ</w:t>
      </w:r>
    </w:p>
    <w:p>
      <w:pPr>
        <w:pStyle w:val="Normal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</w:t>
      </w:r>
    </w:p>
    <w:p>
      <w:pPr>
        <w:pStyle w:val="Normal"/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</w:t>
      </w:r>
      <w:r>
        <w:rPr>
          <w:b/>
          <w:lang w:val="ru-RU"/>
        </w:rPr>
        <w:t>ЗАТВЕРДЖУЮ</w:t>
      </w:r>
    </w:p>
    <w:p>
      <w:pPr>
        <w:pStyle w:val="Normal"/>
        <w:ind w:left="5400"/>
        <w:rPr/>
      </w:pPr>
      <w:r>
        <w:rPr/>
      </w:r>
    </w:p>
    <w:p>
      <w:pPr>
        <w:pStyle w:val="Normal"/>
        <w:ind w:left="5400"/>
        <w:rPr/>
      </w:pPr>
      <w:r>
        <w:rPr/>
        <w:t xml:space="preserve">Декан  філологічного  факультету </w:t>
      </w:r>
    </w:p>
    <w:p>
      <w:pPr>
        <w:pStyle w:val="Normal"/>
        <w:ind w:left="5400"/>
        <w:rPr/>
      </w:pPr>
      <w:r>
        <w:rPr/>
      </w:r>
    </w:p>
    <w:p>
      <w:pPr>
        <w:pStyle w:val="Normal"/>
        <w:ind w:left="5400"/>
        <w:rPr>
          <w:sz w:val="16"/>
        </w:rPr>
      </w:pPr>
      <w:r>
        <w:rPr>
          <w:szCs w:val="28"/>
        </w:rPr>
        <w:t xml:space="preserve">  </w:t>
      </w:r>
      <w:r>
        <w:rPr>
          <w:szCs w:val="28"/>
          <w:lang w:val="ru-RU"/>
        </w:rPr>
        <w:t xml:space="preserve">     </w:t>
      </w:r>
      <w:r>
        <w:rPr>
          <w:szCs w:val="28"/>
        </w:rPr>
        <w:t>______        __</w:t>
      </w:r>
      <w:r>
        <w:rPr>
          <w:szCs w:val="28"/>
          <w:u w:val="single"/>
        </w:rPr>
        <w:t>І.С. Бондаренко</w:t>
      </w:r>
      <w:r>
        <w:rPr>
          <w:sz w:val="16"/>
        </w:rPr>
        <w:t xml:space="preserve"> </w:t>
      </w:r>
    </w:p>
    <w:p>
      <w:pPr>
        <w:pStyle w:val="Normal"/>
        <w:ind w:left="5400"/>
        <w:rPr>
          <w:sz w:val="16"/>
        </w:rPr>
      </w:pPr>
      <w:r>
        <w:rPr>
          <w:sz w:val="16"/>
        </w:rPr>
        <w:t xml:space="preserve">     </w:t>
      </w:r>
      <w:r>
        <w:rPr>
          <w:sz w:val="16"/>
          <w:lang w:val="ru-RU"/>
        </w:rPr>
        <w:t xml:space="preserve">          </w:t>
      </w:r>
      <w:r>
        <w:rPr>
          <w:sz w:val="16"/>
        </w:rPr>
        <w:t xml:space="preserve">(підпис)                        (ініціали та прізвище)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</w:t>
      </w:r>
      <w:r>
        <w:rPr>
          <w:lang w:val="ru-RU"/>
        </w:rPr>
        <w:t xml:space="preserve">    </w:t>
      </w:r>
      <w:r>
        <w:rPr/>
        <w:t xml:space="preserve">                       </w:t>
      </w:r>
      <w:r>
        <w:rPr/>
        <w:t>«______»_______________202</w:t>
      </w:r>
      <w:r>
        <w:rPr/>
        <w:t>3</w:t>
      </w:r>
      <w:r>
        <w:rPr/>
        <w:t>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  <w:lang w:val="ru-RU"/>
        </w:rPr>
        <w:t>ПЕРША ІНОЗЕМНА МОВА (ПОЛЬСЬКА)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i/>
          <w:i/>
          <w:iCs/>
        </w:rPr>
      </w:pPr>
      <w:r>
        <w:rPr>
          <w:iCs/>
        </w:rPr>
        <w:t>РОБОЧА ПРОГРАМА НАВЧАЛЬНОЇ ДИСЦИПЛІНИ</w:t>
      </w:r>
      <w:r>
        <w:rPr>
          <w:i/>
          <w:iCs/>
        </w:rPr>
        <w:t xml:space="preserve">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/>
          <w:bCs/>
        </w:rPr>
        <w:t xml:space="preserve">                  </w:t>
      </w:r>
      <w:r>
        <w:rPr>
          <w:bCs/>
        </w:rPr>
        <w:t xml:space="preserve">підготовки   бакалавра </w:t>
      </w:r>
    </w:p>
    <w:p>
      <w:pPr>
        <w:pStyle w:val="Normal"/>
        <w:rPr>
          <w:bCs/>
        </w:rPr>
      </w:pPr>
      <w:r>
        <w:rPr>
          <w:bCs/>
        </w:rPr>
        <w:t xml:space="preserve">                  </w:t>
      </w:r>
      <w:r>
        <w:rPr>
          <w:iCs/>
        </w:rPr>
        <w:t>очної (денної) форми здобуття освіти</w:t>
      </w:r>
    </w:p>
    <w:p>
      <w:pPr>
        <w:pStyle w:val="Normal"/>
        <w:rPr/>
      </w:pPr>
      <w:r>
        <w:rPr/>
        <w:t xml:space="preserve">                  </w:t>
      </w:r>
      <w:r>
        <w:rPr/>
        <w:t>спеціальності   035 Філологія</w:t>
      </w:r>
    </w:p>
    <w:p>
      <w:pPr>
        <w:pStyle w:val="Normal"/>
        <w:rPr/>
      </w:pPr>
      <w:r>
        <w:rPr/>
        <w:t xml:space="preserve">                  </w:t>
      </w:r>
      <w:r>
        <w:rPr/>
        <w:t>спеціалізації  033 слов’янський переклад (польський)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>освітньо-професійна програма Переклад (польська, російська мови)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Укладач: __ Ліпкевич Ігор Григорович, кандидат філологічних наук, доцент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25"/>
        <w:gridCol w:w="4745"/>
      </w:tblGrid>
      <w:tr>
        <w:trPr/>
        <w:tc>
          <w:tcPr>
            <w:tcW w:w="4825" w:type="dxa"/>
            <w:tcBorders/>
          </w:tcPr>
          <w:p>
            <w:pPr>
              <w:pStyle w:val="Normal"/>
              <w:rPr/>
            </w:pPr>
            <w:r>
              <w:rPr/>
              <w:t>Обговорено та ухвалено</w:t>
            </w:r>
          </w:p>
          <w:p>
            <w:pPr>
              <w:pStyle w:val="Normal"/>
              <w:widowControl w:val="false"/>
              <w:rPr/>
            </w:pPr>
            <w:r>
              <w:rPr/>
              <w:t>на засіданні кафедри слов’янської</w:t>
            </w:r>
          </w:p>
          <w:p>
            <w:pPr>
              <w:pStyle w:val="Normal"/>
              <w:widowControl w:val="false"/>
              <w:rPr/>
            </w:pPr>
            <w:r>
              <w:rPr/>
              <w:t>філології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Протокол №__1__ від  </w:t>
            </w:r>
            <w:r>
              <w:rPr>
                <w:lang w:val="ru-RU"/>
              </w:rPr>
              <w:t>„</w:t>
            </w:r>
            <w:r>
              <w:rPr>
                <w:lang w:val="uk-UA"/>
              </w:rPr>
              <w:t>07</w:t>
            </w:r>
            <w:r>
              <w:rPr/>
              <w:t xml:space="preserve"> ”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вересня </w:t>
            </w:r>
            <w:r>
              <w:rPr/>
              <w:t>202</w:t>
            </w:r>
            <w:r>
              <w:rPr/>
              <w:t>3</w:t>
            </w:r>
            <w:r>
              <w:rPr/>
              <w:t xml:space="preserve">  р.</w:t>
            </w:r>
          </w:p>
          <w:p>
            <w:pPr>
              <w:pStyle w:val="Normal"/>
              <w:widowControl w:val="false"/>
              <w:rPr/>
            </w:pPr>
            <w:r>
              <w:rPr/>
              <w:t>Завідувач кафедри  слов’янської</w:t>
            </w:r>
          </w:p>
          <w:p>
            <w:pPr>
              <w:pStyle w:val="Normal"/>
              <w:widowControl w:val="false"/>
              <w:rPr/>
            </w:pPr>
            <w:r>
              <w:rPr/>
              <w:t>філології</w:t>
            </w:r>
          </w:p>
          <w:p>
            <w:pPr>
              <w:pStyle w:val="Normal"/>
              <w:widowControl w:val="false"/>
              <w:jc w:val="center"/>
              <w:rPr>
                <w:u w:val="single"/>
              </w:rPr>
            </w:pPr>
            <w:r>
              <w:rPr/>
              <w:t>____________________</w:t>
            </w:r>
            <w:r>
              <w:rPr>
                <w:u w:val="single"/>
              </w:rPr>
              <w:t xml:space="preserve"> І.Я. Павленко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ind w:left="35"/>
              <w:rPr/>
            </w:pPr>
            <w:r>
              <w:rPr/>
              <w:t>Ухвалено науково-методичною радою</w:t>
            </w:r>
          </w:p>
          <w:p>
            <w:pPr>
              <w:pStyle w:val="Normal"/>
              <w:rPr>
                <w:u w:val="single"/>
              </w:rPr>
            </w:pPr>
            <w:r>
              <w:rPr/>
              <w:t>факультету філологічного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Протокол № 1 від  “06” вересня 2022 р.</w:t>
            </w:r>
          </w:p>
          <w:p>
            <w:pPr>
              <w:pStyle w:val="Normal"/>
              <w:rPr/>
            </w:pPr>
            <w:r>
              <w:rPr/>
              <w:t>Голова науково-методичної ради факультету _______________І. Л. Мацегора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>
          <w:trHeight w:val="1477" w:hRule="atLeast"/>
        </w:trPr>
        <w:tc>
          <w:tcPr>
            <w:tcW w:w="4785" w:type="dxa"/>
            <w:tcBorders/>
          </w:tcPr>
          <w:p>
            <w:pPr>
              <w:pStyle w:val="Normal"/>
              <w:rPr/>
            </w:pPr>
            <w:r>
              <w:rPr/>
              <w:t>Погоджено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/>
              <w:t>з навчально-методичним відділом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(підпис)                                                     (ініціали, прізвище)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202</w:t>
      </w:r>
      <w:r>
        <w:rPr/>
        <w:t>3</w:t>
      </w:r>
      <w:r>
        <w:rPr/>
        <w:t xml:space="preserve"> рік</w:t>
      </w:r>
    </w:p>
    <w:p>
      <w:pPr>
        <w:pStyle w:val="BodyTextIndent"/>
        <w:numPr>
          <w:ilvl w:val="0"/>
          <w:numId w:val="7"/>
        </w:num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Опис навчальної дисципліни</w:t>
      </w:r>
    </w:p>
    <w:p>
      <w:pPr>
        <w:pStyle w:val="ListParagraph"/>
        <w:numPr>
          <w:ilvl w:val="0"/>
          <w:numId w:val="7"/>
        </w:num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</w:p>
    <w:tbl>
      <w:tblPr>
        <w:tblW w:w="939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9"/>
        <w:gridCol w:w="2975"/>
        <w:gridCol w:w="1504"/>
        <w:gridCol w:w="1799"/>
      </w:tblGrid>
      <w:tr>
        <w:trPr>
          <w:trHeight w:val="11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trHeight w:val="671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Галузь знань, спеціальність,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рівень вищої освіти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>
        <w:trPr>
          <w:trHeight w:val="643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 здобуття освіти</w:t>
            </w:r>
          </w:p>
        </w:tc>
      </w:tr>
      <w:tr>
        <w:trPr>
          <w:trHeight w:val="365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Галузь знань</w:t>
            </w:r>
          </w:p>
          <w:p>
            <w:pPr>
              <w:pStyle w:val="Normal"/>
              <w:jc w:val="center"/>
              <w:rPr/>
            </w:pPr>
            <w:r>
              <w:rPr/>
              <w:t>03 Гуманітарні науки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  <w:t>Кількість кредитів –  4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Обов’язкова</w:t>
            </w:r>
          </w:p>
          <w:p>
            <w:pPr>
              <w:pStyle w:val="Normal"/>
              <w:jc w:val="center"/>
              <w:rPr>
                <w:i/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</w:r>
          </w:p>
        </w:tc>
      </w:tr>
      <w:tr>
        <w:trPr>
          <w:trHeight w:val="480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FF0000"/>
                <w:sz w:val="18"/>
                <w:szCs w:val="18"/>
              </w:rPr>
            </w:pPr>
            <w:r>
              <w:rPr/>
              <w:t>Дисципліна професійної та практичної підготовки</w:t>
            </w:r>
          </w:p>
        </w:tc>
      </w:tr>
      <w:tr>
        <w:trPr>
          <w:trHeight w:val="631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Спеціальність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rStyle w:val="Emphasis"/>
                <w:rFonts w:eastAsia="MS Gothic"/>
                <w:bCs/>
                <w:color w:val="333333"/>
                <w:shd w:fill="FFFFFF" w:val="clear"/>
              </w:rPr>
              <w:t>035 Філологія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  <w:t>Загальна кількість годин - 112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>
        <w:trPr>
          <w:trHeight w:val="364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Освітньо-професійна програма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Переклад (польська, російська мови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–й, 8-й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Змістових модулів –8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>
        <w:trPr>
          <w:trHeight w:val="320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год.</w:t>
            </w:r>
          </w:p>
        </w:tc>
      </w:tr>
      <w:tr>
        <w:trPr>
          <w:trHeight w:val="1066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Практичні</w:t>
            </w:r>
          </w:p>
        </w:tc>
      </w:tr>
      <w:tr>
        <w:trPr>
          <w:trHeight w:val="562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Рівень вищої освіти:</w:t>
            </w:r>
            <w:r>
              <w:rPr>
                <w:b/>
              </w:rPr>
              <w:t xml:space="preserve"> бакалаврський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Кількість поточних контрольних заходів – 6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52 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год.</w:t>
            </w:r>
          </w:p>
        </w:tc>
      </w:tr>
      <w:tr>
        <w:trPr>
          <w:trHeight w:val="138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>
        <w:trPr>
          <w:trHeight w:val="138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52 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год.</w:t>
            </w:r>
          </w:p>
        </w:tc>
      </w:tr>
      <w:tr>
        <w:trPr>
          <w:trHeight w:val="138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Вид підсумкового семестрового контролю</w:t>
            </w:r>
            <w:r>
              <w:rPr/>
              <w:t>: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екзамен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BodyTextIndent"/>
        <w:ind w:hanging="0" w:left="72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600"/>
        <w:jc w:val="both"/>
        <w:rPr/>
      </w:pPr>
      <w:r>
        <w:rPr/>
      </w:r>
    </w:p>
    <w:p>
      <w:pPr>
        <w:pStyle w:val="Heading3"/>
        <w:keepLines w:val="false"/>
        <w:numPr>
          <w:ilvl w:val="2"/>
          <w:numId w:val="1"/>
        </w:numPr>
        <w:tabs>
          <w:tab w:val="clear" w:pos="708"/>
          <w:tab w:val="left" w:pos="2138" w:leader="none"/>
        </w:tabs>
        <w:spacing w:before="0" w:after="120"/>
        <w:ind w:hanging="0" w:left="0"/>
        <w:rPr>
          <w:rFonts w:ascii="Times New Roman" w:hAnsi="Times New Roman"/>
          <w:b/>
          <w:i/>
          <w:i/>
          <w:color w:val="auto"/>
        </w:rPr>
      </w:pPr>
      <w:r>
        <w:rPr>
          <w:rFonts w:ascii="Times New Roman" w:hAnsi="Times New Roman"/>
          <w:b/>
          <w:color w:val="auto"/>
        </w:rPr>
        <w:t>2. Мета та завдання навчальної дисципліни</w:t>
      </w:r>
    </w:p>
    <w:p>
      <w:pPr>
        <w:pStyle w:val="Normal"/>
        <w:jc w:val="both"/>
        <w:rPr>
          <w:b/>
        </w:rPr>
      </w:pPr>
      <w:r>
        <w:rPr>
          <w:b/>
        </w:rPr>
        <w:t>Метою</w:t>
      </w:r>
      <w:r>
        <w:rPr/>
        <w:t xml:space="preserve"> викладання навчальної дисципліни «</w:t>
      </w:r>
      <w:r>
        <w:rPr>
          <w:bCs/>
        </w:rPr>
        <w:t>Практичний курс другої іноземної (польської) мови</w:t>
      </w:r>
      <w:r>
        <w:rPr/>
        <w:t>» є засвоєння студентами відомостей з граматики та синтаксису польської мови; формування в студентів навичок використання теоретичного граматичного матеріалу у мовленнєвій практиці; накопичення лексики  польської мови за тематичними групами; розвиток мовного досвіду у застосуванні лексичного матеріалу в конкретних комунікативних ситуаціях; формування навичок писемного мовлення; у кінцевому підсумку -забезпечення мовної підготовки майбутніх філологів-славістів, перекладачів.</w:t>
      </w:r>
    </w:p>
    <w:p>
      <w:pPr>
        <w:pStyle w:val="Normal"/>
        <w:jc w:val="both"/>
        <w:rPr>
          <w:b/>
          <w:bCs/>
        </w:rPr>
      </w:pPr>
      <w:r>
        <w:rPr/>
        <w:t>………………………………………………………………………………………</w:t>
      </w:r>
      <w:r>
        <w:rPr/>
        <w:t>.</w:t>
      </w:r>
    </w:p>
    <w:p>
      <w:pPr>
        <w:pStyle w:val="Normal"/>
        <w:shd w:val="clear" w:color="auto" w:fill="FFFFFF"/>
        <w:rPr/>
      </w:pPr>
      <w:r>
        <w:rPr/>
        <w:t xml:space="preserve">Основними </w:t>
      </w:r>
      <w:r>
        <w:rPr>
          <w:b/>
        </w:rPr>
        <w:t>завданнями</w:t>
      </w:r>
      <w:r>
        <w:rPr/>
        <w:t xml:space="preserve"> вивчення дисципліни «</w:t>
      </w:r>
      <w:r>
        <w:rPr>
          <w:bCs/>
        </w:rPr>
        <w:t>Практичний курс другої іноземної (польської) мови</w:t>
      </w:r>
      <w:r>
        <w:rPr/>
        <w:t xml:space="preserve">» є: </w:t>
      </w:r>
    </w:p>
    <w:p>
      <w:pPr>
        <w:pStyle w:val="Normal"/>
        <w:numPr>
          <w:ilvl w:val="0"/>
          <w:numId w:val="2"/>
        </w:numPr>
        <w:shd w:val="clear" w:color="auto" w:fill="FFFFFF"/>
        <w:rPr/>
      </w:pPr>
      <w:r>
        <w:rPr/>
        <w:t>підготовка  спеціалістів, здатних використовувати основні граматичні і лексико-фразеологічні засоби польської мови в ситуаціях універсального і професійного спілкування;</w:t>
      </w:r>
    </w:p>
    <w:p>
      <w:pPr>
        <w:pStyle w:val="Normal"/>
        <w:numPr>
          <w:ilvl w:val="0"/>
          <w:numId w:val="2"/>
        </w:numPr>
        <w:shd w:val="clear" w:color="auto" w:fill="FFFFFF"/>
        <w:rPr/>
      </w:pPr>
      <w:r>
        <w:rPr/>
        <w:t>формування в студентів лінгвістичних та перекладацьких навичок, які дозволять їм впоратися з перекладом польських текстів українською (російською) мовою і навпаки</w:t>
      </w:r>
    </w:p>
    <w:p>
      <w:pPr>
        <w:pStyle w:val="Normal"/>
        <w:shd w:val="clear" w:color="auto" w:fill="FFFFFF"/>
        <w:rPr>
          <w:lang w:val="ru-RU"/>
        </w:rPr>
      </w:pPr>
      <w:r>
        <w:rPr/>
        <w:t xml:space="preserve">Згідно з вимогами освітньо-професійної  програми студенти повинні досягти таких </w:t>
      </w:r>
      <w:r>
        <w:rPr>
          <w:b/>
        </w:rPr>
        <w:t>компетентностей</w:t>
      </w:r>
      <w:r>
        <w:rPr/>
        <w:t>:</w:t>
      </w:r>
      <w:r>
        <w:rPr>
          <w:color w:val="FF0000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9"/>
        <w:gridCol w:w="5411"/>
      </w:tblGrid>
      <w:tr>
        <w:trPr/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95"/>
              <w:jc w:val="center"/>
              <w:rPr/>
            </w:pPr>
            <w:r>
              <w:rPr/>
              <w:t>Заплановані робочою програмою результати навчання</w:t>
            </w:r>
          </w:p>
          <w:p>
            <w:pPr>
              <w:pStyle w:val="Normal"/>
              <w:ind w:firstLine="295"/>
              <w:jc w:val="center"/>
              <w:rPr>
                <w:sz w:val="28"/>
                <w:szCs w:val="28"/>
              </w:rPr>
            </w:pPr>
            <w:r>
              <w:rPr/>
              <w:t>та компетентності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95"/>
              <w:jc w:val="center"/>
              <w:rPr/>
            </w:pPr>
            <w:r>
              <w:rPr/>
              <w:t>Методи і контрольні заходи</w:t>
            </w:r>
          </w:p>
        </w:tc>
      </w:tr>
      <w:tr>
        <w:trPr/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Знати:</w:t>
            </w:r>
          </w:p>
          <w:p>
            <w:pPr>
              <w:pStyle w:val="Normal"/>
              <w:rPr/>
            </w:pPr>
            <w:r>
              <w:rPr/>
              <w:t>системи морфологічних і синтаксичних правил польської мови:</w:t>
            </w:r>
          </w:p>
          <w:p>
            <w:pPr>
              <w:pStyle w:val="Normal"/>
              <w:rPr/>
            </w:pPr>
            <w:r>
              <w:rPr/>
              <w:t>відмінювання іменників, прикметників та особових займенників;</w:t>
            </w:r>
          </w:p>
          <w:p>
            <w:pPr>
              <w:pStyle w:val="Normal"/>
              <w:rPr/>
            </w:pPr>
            <w:r>
              <w:rPr/>
              <w:t>змінювання за особами і числами дієслів теперішнього, минулого і майбутнього часів;</w:t>
            </w:r>
          </w:p>
          <w:p>
            <w:pPr>
              <w:pStyle w:val="Normal"/>
              <w:rPr/>
            </w:pPr>
            <w:r>
              <w:rPr/>
              <w:t>творення ступенів порівняння прикметників і прислівників;</w:t>
            </w:r>
          </w:p>
          <w:p>
            <w:pPr>
              <w:pStyle w:val="Normal"/>
              <w:rPr/>
            </w:pPr>
            <w:r>
              <w:rPr/>
              <w:t>кількісні числівники;</w:t>
            </w:r>
          </w:p>
          <w:p>
            <w:pPr>
              <w:pStyle w:val="Normal"/>
              <w:rPr/>
            </w:pPr>
            <w:r>
              <w:rPr/>
              <w:t>польську лексику в об’ємі, необхідному для реалізації компетенцій лінгвіста-перекладача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уміти:</w:t>
            </w:r>
          </w:p>
          <w:p>
            <w:pPr>
              <w:pStyle w:val="Normal"/>
              <w:rPr/>
            </w:pPr>
            <w:r>
              <w:rPr/>
              <w:t>застосовувати на практиці теоретичні знання граматики і лексики польської мови: вживати відповідні відмінкові закінчення іменників, прикметників та особових займенників;</w:t>
            </w:r>
          </w:p>
          <w:p>
            <w:pPr>
              <w:pStyle w:val="Normal"/>
              <w:rPr/>
            </w:pPr>
            <w:r>
              <w:rPr/>
              <w:t>утворювати ступені порівняння прикметників і прислівників;</w:t>
            </w:r>
          </w:p>
          <w:p>
            <w:pPr>
              <w:pStyle w:val="Normal"/>
              <w:rPr/>
            </w:pPr>
            <w:r>
              <w:rPr/>
              <w:t>змінювати дієслова за особами і числами в теперішньому, минулому і майбутньому часах;</w:t>
            </w:r>
          </w:p>
          <w:p>
            <w:pPr>
              <w:pStyle w:val="Normal"/>
              <w:rPr/>
            </w:pPr>
            <w:r>
              <w:rPr/>
              <w:t>розуміти мовлення носіїв польської мови на різні побутові і загальнополітичні теми;</w:t>
            </w:r>
          </w:p>
          <w:p>
            <w:pPr>
              <w:pStyle w:val="Normal"/>
              <w:rPr/>
            </w:pPr>
            <w:r>
              <w:rPr/>
              <w:t>перекладати тексти на різноманітну тематику як з польської мови на українську, так і з української мови на польську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ind w:right="-186"/>
              <w:jc w:val="both"/>
              <w:rPr>
                <w:b/>
              </w:rPr>
            </w:pPr>
            <w:r>
              <w:rPr/>
              <w:t xml:space="preserve">Набути таких </w:t>
            </w:r>
            <w:r>
              <w:rPr>
                <w:b/>
              </w:rPr>
              <w:t>компетентностей: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>
                <w:b/>
                <w:i/>
              </w:rPr>
              <w:t>Інтегральна</w:t>
            </w:r>
            <w:r>
              <w:rPr/>
              <w:t>: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Здатність розв’язувати спеціалізова-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ні задачі,  практичні проблеми в галу-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зі філології ( в процесі професій-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ної діяльності або навчання,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що передбачає застосування теорій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та методів філологічної науки, і характеризується комплексністю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  <w:t>та невизначеністю умов.</w:t>
            </w:r>
          </w:p>
          <w:p>
            <w:pPr>
              <w:pStyle w:val="Normal"/>
              <w:shd w:val="clear" w:color="auto" w:fill="FFFFFF"/>
              <w:ind w:right="-186"/>
              <w:jc w:val="both"/>
              <w:rPr/>
            </w:pPr>
            <w:r>
              <w:rPr/>
            </w:r>
          </w:p>
          <w:p>
            <w:pPr>
              <w:pStyle w:val="NormalWeb"/>
              <w:spacing w:beforeAutospacing="0" w:before="0" w:afterAutospacing="0" w:after="0"/>
              <w:ind w:firstLine="567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Загальні</w:t>
            </w:r>
            <w:r>
              <w:rPr>
                <w:lang w:val="uk-UA"/>
              </w:rPr>
              <w:t>:</w:t>
            </w:r>
          </w:p>
          <w:p>
            <w:pPr>
              <w:pStyle w:val="NormalWeb"/>
              <w:numPr>
                <w:ilvl w:val="0"/>
                <w:numId w:val="5"/>
              </w:numPr>
              <w:spacing w:beforeAutospacing="0" w:before="0" w:afterAutospacing="0" w:after="0"/>
              <w:ind w:hanging="0" w:left="284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спілкуватися державною мовою як усно, так і письмово;</w:t>
            </w:r>
          </w:p>
          <w:p>
            <w:pPr>
              <w:pStyle w:val="NormalWeb"/>
              <w:numPr>
                <w:ilvl w:val="0"/>
                <w:numId w:val="5"/>
              </w:numPr>
              <w:spacing w:beforeAutospacing="0" w:before="0" w:afterAutospacing="0" w:after="0"/>
              <w:ind w:hanging="0" w:left="284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учитися й оволодівати сучасними знаннями;</w:t>
            </w:r>
          </w:p>
          <w:p>
            <w:pPr>
              <w:pStyle w:val="Default"/>
              <w:numPr>
                <w:ilvl w:val="0"/>
                <w:numId w:val="5"/>
              </w:numPr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до пошуку, опрацювання та аналізу інформації з різних джерел;</w:t>
            </w:r>
          </w:p>
          <w:p>
            <w:pPr>
              <w:pStyle w:val="Default"/>
              <w:numPr>
                <w:ilvl w:val="0"/>
                <w:numId w:val="5"/>
              </w:numPr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до абстрактного мислення, аналізу та синтезу;</w:t>
            </w:r>
          </w:p>
          <w:p>
            <w:pPr>
              <w:pStyle w:val="Default"/>
              <w:numPr>
                <w:ilvl w:val="0"/>
                <w:numId w:val="5"/>
              </w:numPr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застосовувати знання у практичних ситуаціях;</w:t>
            </w:r>
          </w:p>
          <w:p>
            <w:pPr>
              <w:pStyle w:val="Default"/>
              <w:numPr>
                <w:ilvl w:val="0"/>
                <w:numId w:val="5"/>
              </w:numPr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проведення досліджень на належному рівні.</w:t>
            </w:r>
          </w:p>
          <w:p>
            <w:pPr>
              <w:pStyle w:val="NormalWeb"/>
              <w:spacing w:beforeAutospacing="0" w:before="0" w:afterAutospacing="0" w:after="0"/>
              <w:ind w:left="284"/>
              <w:jc w:val="both"/>
              <w:rPr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Спеціальні:</w:t>
            </w:r>
          </w:p>
          <w:p>
            <w:pPr>
              <w:pStyle w:val="Default"/>
              <w:numPr>
                <w:ilvl w:val="0"/>
                <w:numId w:val="6"/>
              </w:numPr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усвідомлення фонетичної та граматичної структури польської мови;</w:t>
            </w:r>
          </w:p>
          <w:p>
            <w:pPr>
              <w:pStyle w:val="Default"/>
              <w:numPr>
                <w:ilvl w:val="0"/>
                <w:numId w:val="6"/>
              </w:numPr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використовувати в професійній діяльності знання про польську мову як особливу знакову систему, її природу, функції;</w:t>
            </w:r>
          </w:p>
          <w:p>
            <w:pPr>
              <w:pStyle w:val="Default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</w:tabs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використовувати в професійній діяльності знання з теорії польської мови;</w:t>
            </w:r>
          </w:p>
          <w:p>
            <w:pPr>
              <w:pStyle w:val="Default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</w:tabs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використовувати польську мову,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життя;</w:t>
            </w:r>
          </w:p>
          <w:p>
            <w:pPr>
              <w:pStyle w:val="Default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</w:tabs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до збирання й аналізу, систематизації та інтерпретації мовних фактів;</w:t>
            </w:r>
          </w:p>
          <w:p>
            <w:pPr>
              <w:pStyle w:val="Default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</w:tabs>
              <w:ind w:hanging="0" w:left="284" w:right="148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оперувати спеціальною термінологією для розв’язання професійних завдань;</w:t>
            </w:r>
          </w:p>
          <w:p>
            <w:pPr>
              <w:pStyle w:val="Normal"/>
              <w:ind w:firstLine="29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Методи навчання: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Пояснювально-ілюстративний; частково-пошуковий (бесіда); </w:t>
            </w:r>
            <w:r>
              <w:rPr>
                <w:lang w:eastAsia="en-US"/>
              </w:rPr>
              <w:t>дослідницький (самостійна робота з науковою літературою, робота з фактичним матеріалом); </w:t>
            </w:r>
            <w:r>
              <w:rPr/>
              <w:t>репродуктивний (робота з навчально-методичною  літературою); інтерактивні (тренінгові вправи).</w:t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Поточні контрольні заходи</w:t>
            </w:r>
            <w:r>
              <w:rPr/>
              <w:t>:</w:t>
            </w:r>
          </w:p>
          <w:p>
            <w:pPr>
              <w:pStyle w:val="Normal"/>
              <w:widowControl w:val="false"/>
              <w:suppressAutoHyphens w:val="false"/>
              <w:ind w:right="96"/>
              <w:jc w:val="both"/>
              <w:rPr>
                <w:lang w:eastAsia="en-US"/>
              </w:rPr>
            </w:pPr>
            <w:r>
              <w:rPr/>
              <w:t xml:space="preserve">контрольні роботи, виконання тестових завдань в системі </w:t>
            </w:r>
            <w:r>
              <w:rPr>
                <w:lang w:val="en-US"/>
              </w:rPr>
              <w:t>Moodle</w:t>
            </w:r>
            <w:r>
              <w:rPr/>
              <w:t xml:space="preserve">, </w:t>
            </w:r>
            <w:r>
              <w:rPr>
                <w:spacing w:val="-3"/>
                <w:lang w:eastAsia="en-US"/>
              </w:rPr>
              <w:t xml:space="preserve">усне </w:t>
            </w:r>
            <w:r>
              <w:rPr>
                <w:lang w:eastAsia="en-US"/>
              </w:rPr>
              <w:t>опитування.</w:t>
            </w:r>
          </w:p>
          <w:p>
            <w:pPr>
              <w:pStyle w:val="Normal"/>
              <w:jc w:val="both"/>
              <w:rPr/>
            </w:pPr>
            <w:r>
              <w:rPr/>
              <w:t>на практичних заняттях, виконання практичних завдань.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Підсумковий контрольний захід:</w:t>
            </w:r>
            <w:r>
              <w:rPr/>
              <w:t xml:space="preserve"> залік, що передбачає письмове виконання тесту на граматичну вправність і розуміння польського тексту.</w:t>
            </w:r>
          </w:p>
        </w:tc>
      </w:tr>
    </w:tbl>
    <w:p>
      <w:pPr>
        <w:pStyle w:val="Normal"/>
        <w:shd w:val="clear" w:color="auto" w:fill="FFFFFF"/>
        <w:ind w:firstLine="540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Міждисциплінарні зв’язки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</w:t>
      </w:r>
      <w:r>
        <w:rPr/>
        <w:t>«</w:t>
      </w:r>
      <w:r>
        <w:rPr>
          <w:bCs/>
        </w:rPr>
        <w:t xml:space="preserve">Практичний курс другої іноземної (польської) </w:t>
      </w:r>
      <w:r>
        <w:rPr/>
        <w:t xml:space="preserve">пов’язаний перш за все з курсом сучасної української (російської) мови, з якого черпаються  відомості з основних понять фонетики, морфології, синтаксису для їх порівняння з відповідними польськими, а також з практичним курсом іноземної мови, під час якого студенти здобувають необхідні навички, придатні для вивчення будь-якої іншої іноземної мови.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uppressAutoHyphens w:val="false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uppressAutoHyphens w:val="false"/>
        <w:ind w:hanging="360" w:left="360"/>
        <w:jc w:val="center"/>
        <w:rPr>
          <w:b/>
          <w:bCs/>
          <w:color w:val="FF0000"/>
        </w:rPr>
      </w:pPr>
      <w:r>
        <w:rPr>
          <w:b/>
          <w:bCs/>
        </w:rPr>
        <w:t>3. Програма навчальної дисципліни</w:t>
      </w:r>
    </w:p>
    <w:p>
      <w:pPr>
        <w:pStyle w:val="Normal"/>
        <w:rPr>
          <w:b/>
          <w:i/>
          <w:i/>
          <w:spacing w:val="-5"/>
        </w:rPr>
      </w:pPr>
      <w:r>
        <w:rPr>
          <w:b/>
        </w:rPr>
        <w:t xml:space="preserve">Змістовий модуль 1. </w:t>
      </w:r>
      <w:r>
        <w:rPr>
          <w:b/>
          <w:i/>
        </w:rPr>
        <w:t xml:space="preserve">Лексика, пов’язана з життєвими реаліями: презентація осіб; польські міста; подорож; листування; навчання, праця, кухня, вечірка; мода; залагодження супутніх справ громадського і побутового характеру. </w:t>
      </w:r>
      <w:r>
        <w:rPr>
          <w:b/>
          <w:i/>
          <w:spacing w:val="-5"/>
        </w:rPr>
        <w:t>Відомості з граматики польської мови.</w:t>
      </w:r>
    </w:p>
    <w:p>
      <w:pPr>
        <w:pStyle w:val="Normal"/>
        <w:rPr/>
      </w:pPr>
      <w:r>
        <w:rPr/>
        <w:t xml:space="preserve">           </w:t>
      </w:r>
      <w:r>
        <w:rPr/>
        <w:t>Тема 1. Знайомство.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Презентація осіб. Анкета.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Граматика: Фразеологізми з компонентом характеристики особи. </w:t>
      </w:r>
    </w:p>
    <w:p>
      <w:pPr>
        <w:pStyle w:val="Normal"/>
        <w:rPr/>
      </w:pPr>
      <w:r>
        <w:rPr>
          <w:spacing w:val="-5"/>
        </w:rPr>
        <w:t xml:space="preserve">            </w:t>
      </w:r>
      <w:r>
        <w:rPr/>
        <w:t>Тема 2. Польські міста.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Відомі польські міста. Культурно-історичні пам’ятки. Відвідання міст.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Граматика: Пасивні дієприкметники. Творення пасивних дієприкметникових конструкцій у реченні.</w:t>
      </w:r>
    </w:p>
    <w:p>
      <w:pPr>
        <w:pStyle w:val="Normal"/>
        <w:rPr/>
      </w:pPr>
      <w:r>
        <w:rPr/>
        <w:t xml:space="preserve">             </w:t>
      </w:r>
      <w:r>
        <w:rPr/>
        <w:t>Тема 3. Листування.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Листування в різні часи. Види листів. 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Граматика: Кличний відмінок.</w:t>
      </w:r>
    </w:p>
    <w:p>
      <w:pPr>
        <w:pStyle w:val="Normal"/>
        <w:rPr/>
      </w:pPr>
      <w:r>
        <w:rPr/>
        <w:t xml:space="preserve">           </w:t>
      </w:r>
      <w:r>
        <w:rPr/>
        <w:t>Тема 4. Туристичне бюро.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Подорожі. Пропозиція пансіонатів. У туристичному бюро.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Граматика: Дієслова, які позначають багаторазову дію.</w:t>
      </w:r>
    </w:p>
    <w:p>
      <w:pPr>
        <w:pStyle w:val="Normal"/>
        <w:rPr/>
      </w:pPr>
      <w:r>
        <w:rPr/>
        <w:t xml:space="preserve">             </w:t>
      </w:r>
      <w:r>
        <w:rPr/>
        <w:t>Тема 5. Екзамени.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Розповідь про події, пов’язані з екзаменами. Дані про особу.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Граматика: Повторення: наказовий і умовний способи дієслів. Модальні і безособові дієслова.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Тема 6. Навчання.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Вирази, пов’язані з процесом навчання. Способи вивчення, запам’ятовування інформації.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Граматика: Обставини способу дії.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7. Мода.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Мода. Послуги перукаря. Особиста гігієна. Предмети щоденного вжитку.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Уживання родового відмінка після прийменників </w:t>
      </w:r>
      <w:r>
        <w:rPr>
          <w:i/>
        </w:rPr>
        <w:t>до (</w:t>
      </w:r>
      <w:r>
        <w:rPr>
          <w:i/>
          <w:lang w:val="pl-PL"/>
        </w:rPr>
        <w:t>do</w:t>
      </w:r>
      <w:r>
        <w:rPr>
          <w:i/>
        </w:rPr>
        <w:t>), для (</w:t>
      </w:r>
      <w:r>
        <w:rPr>
          <w:i/>
          <w:lang w:val="pl-PL"/>
        </w:rPr>
        <w:t>dla</w:t>
      </w:r>
      <w:r>
        <w:rPr>
          <w:i/>
        </w:rPr>
        <w:t>)</w:t>
      </w:r>
      <w:r>
        <w:rPr/>
        <w:t xml:space="preserve"> під час розкриття призначення і будови предмета.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Тема 8. Праця.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Лексика: Вирази, пов’язані з умовами праці, оплати. Умови життя.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 xml:space="preserve">Граматика: Синтаксис числівників.                                                 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9. Кухня.</w:t>
      </w:r>
    </w:p>
    <w:p>
      <w:pPr>
        <w:pStyle w:val="Normal"/>
        <w:rPr/>
      </w:pPr>
      <w:r>
        <w:rPr/>
        <w:t xml:space="preserve">            </w:t>
      </w:r>
      <w:r>
        <w:rPr/>
        <w:t>Лексика: Кухня. Рецепти. Дієти. Традиційні страви.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Граматика: Наказовий спосіб після заперечення. Повторення: Родовий відмінок після числівників.</w:t>
      </w:r>
    </w:p>
    <w:p>
      <w:pPr>
        <w:pStyle w:val="Normal"/>
        <w:rPr/>
      </w:pPr>
      <w:r>
        <w:rPr/>
        <w:t xml:space="preserve">             </w:t>
      </w:r>
      <w:r>
        <w:rPr/>
        <w:t>Тема 10. Вечірка 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Організація вечірки. Вечірка вдома. Запрошення на вечірку.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Граматика: Родовий відмінок іменників на позначення кількості Порядкові числівники. </w:t>
      </w:r>
    </w:p>
    <w:p>
      <w:pPr>
        <w:pStyle w:val="Normal"/>
        <w:rPr/>
      </w:pPr>
      <w:r>
        <w:rPr/>
        <w:t xml:space="preserve">           </w:t>
      </w:r>
      <w:r>
        <w:rPr/>
        <w:t>Тема 11. Поляки;  іноземці в Польщі.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Лексика: Поляки за кордоном, іноземці в Польщі. Меншини.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Відмінювання кількісних числівників.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Тема 12. Залагодження справ.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Службові інстанції. Залагодження справ. Документи.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Чергування </w:t>
      </w:r>
      <w:r>
        <w:rPr>
          <w:i/>
        </w:rPr>
        <w:t>ą –ę</w:t>
      </w:r>
      <w:r>
        <w:rPr/>
        <w:t xml:space="preserve"> у відмінкових формах.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13. Послуги.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Назви майстерень. Види послуг.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 Прикметниковий тип відмінювання іменників.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Тема 14. Міра і кількість.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Лексика: Вирази, пов’язані з  кількісними поняттями. Гроші.   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Граматика: Відмінювання іменника гріш. Гра-повторення: Хто дасть більше?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15. Заощадження.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Вирази, пов’язані з процесом заощадження. </w:t>
      </w:r>
    </w:p>
    <w:p>
      <w:pPr>
        <w:pStyle w:val="Normal"/>
        <w:rPr/>
      </w:pPr>
      <w:r>
        <w:rPr/>
        <w:t xml:space="preserve">             </w:t>
      </w:r>
      <w:r>
        <w:rPr/>
        <w:t>Граматика: Підрядні речення умови.</w:t>
      </w:r>
    </w:p>
    <w:p>
      <w:pPr>
        <w:pStyle w:val="Normal"/>
        <w:rPr/>
      </w:pPr>
      <w:r>
        <w:rPr/>
        <w:t xml:space="preserve">             </w:t>
      </w:r>
      <w:r>
        <w:rPr/>
        <w:t>Тема 16. Політичне життя  в Польщі.</w:t>
      </w:r>
    </w:p>
    <w:p>
      <w:pPr>
        <w:pStyle w:val="Normal"/>
        <w:ind w:firstLine="708"/>
        <w:rPr/>
      </w:pPr>
      <w:r>
        <w:rPr/>
        <w:t xml:space="preserve"> </w:t>
      </w:r>
      <w:r>
        <w:rPr/>
        <w:t xml:space="preserve">Лексика: Вирази, пов’язані з політичними реаліями  Польщі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Відмінювання іменника уряд (</w:t>
      </w:r>
      <w:r>
        <w:rPr>
          <w:lang w:val="pl-PL"/>
        </w:rPr>
        <w:t>urz</w:t>
      </w:r>
      <w:r>
        <w:rPr/>
        <w:t>ą</w:t>
      </w:r>
      <w:r>
        <w:rPr>
          <w:lang w:val="pl-PL"/>
        </w:rPr>
        <w:t>d</w:t>
      </w:r>
      <w:r>
        <w:rPr/>
        <w:t xml:space="preserve">). </w:t>
      </w:r>
    </w:p>
    <w:p>
      <w:pPr>
        <w:pStyle w:val="Normal"/>
        <w:rPr>
          <w:b/>
          <w:i/>
          <w:i/>
          <w:spacing w:val="-5"/>
        </w:rPr>
      </w:pPr>
      <w:r>
        <w:rPr>
          <w:b/>
        </w:rPr>
        <w:t>Змістовий модуль  2.</w:t>
      </w:r>
      <w:r>
        <w:rPr/>
        <w:t xml:space="preserve"> </w:t>
      </w:r>
      <w:r>
        <w:rPr>
          <w:b/>
          <w:i/>
        </w:rPr>
        <w:t xml:space="preserve">Лексика, пов’язана з життєвими реаліями: реклама,  харчування, пошук праці, квартира і інтер’єр, природа, охорона навколишнього середовища; медицина; економіка; політика, : послуги;  транспортні засоби; посвідчення водія; безпека людини, минуле в житті людини. </w:t>
      </w:r>
      <w:r>
        <w:rPr>
          <w:b/>
          <w:i/>
          <w:spacing w:val="-5"/>
        </w:rPr>
        <w:t>Відомості з граматики польської мови.</w:t>
      </w:r>
    </w:p>
    <w:p>
      <w:pPr>
        <w:pStyle w:val="Heading3"/>
        <w:keepLines w:val="false"/>
        <w:numPr>
          <w:ilvl w:val="2"/>
          <w:numId w:val="1"/>
        </w:numPr>
        <w:tabs>
          <w:tab w:val="clear" w:pos="708"/>
          <w:tab w:val="left" w:pos="720" w:leader="none"/>
        </w:tabs>
        <w:spacing w:before="0" w:after="0"/>
        <w:ind w:firstLine="708" w:left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Тема 1. Реклама</w:t>
      </w:r>
    </w:p>
    <w:p>
      <w:pPr>
        <w:pStyle w:val="Normal"/>
        <w:rPr/>
      </w:pPr>
      <w:r>
        <w:rPr/>
        <w:t>Лексика: Реклама, рекламний слоган, рекламні символи; фразеологізми, пов’язані з рекламуванням. Письмова частина: рекламний текст. Граматика: порядок слів у заперечному реченні.</w:t>
      </w:r>
    </w:p>
    <w:p>
      <w:pPr>
        <w:pStyle w:val="Heading3"/>
        <w:keepLines w:val="false"/>
        <w:numPr>
          <w:ilvl w:val="2"/>
          <w:numId w:val="1"/>
        </w:numPr>
        <w:tabs>
          <w:tab w:val="clear" w:pos="708"/>
          <w:tab w:val="left" w:pos="720" w:leader="none"/>
        </w:tabs>
        <w:spacing w:before="0" w:after="0"/>
        <w:ind w:firstLine="708" w:left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Тема 2. Харчування</w:t>
      </w:r>
    </w:p>
    <w:p>
      <w:pPr>
        <w:pStyle w:val="Normal"/>
        <w:rPr/>
      </w:pPr>
      <w:r>
        <w:rPr/>
        <w:t xml:space="preserve">Лексика: Харчування і дієта; готування і кулінарія; кулінарні рецепти; кухонний інструмент. Письмова частина: основи здорового харчування, характеристика кухні різних народів. Граматика: підрядні речення з </w:t>
      </w:r>
      <w:r>
        <w:rPr>
          <w:lang w:val="pl-PL"/>
        </w:rPr>
        <w:t>jaki</w:t>
      </w:r>
      <w:r>
        <w:rPr>
          <w:lang w:val="ru-RU"/>
        </w:rPr>
        <w:t xml:space="preserve">, </w:t>
      </w:r>
      <w:r>
        <w:rPr>
          <w:lang w:val="pl-PL"/>
        </w:rPr>
        <w:t>kt</w:t>
      </w:r>
      <w:r>
        <w:rPr>
          <w:lang w:val="ru-RU"/>
        </w:rPr>
        <w:t>ó</w:t>
      </w:r>
      <w:r>
        <w:rPr>
          <w:lang w:val="pl-PL"/>
        </w:rPr>
        <w:t>ry</w:t>
      </w:r>
      <w:r>
        <w:rPr/>
        <w:t>; назви дій.</w:t>
      </w:r>
    </w:p>
    <w:p>
      <w:pPr>
        <w:pStyle w:val="Heading3"/>
        <w:keepLines w:val="false"/>
        <w:numPr>
          <w:ilvl w:val="2"/>
          <w:numId w:val="1"/>
        </w:numPr>
        <w:tabs>
          <w:tab w:val="clear" w:pos="708"/>
          <w:tab w:val="left" w:pos="720" w:leader="none"/>
        </w:tabs>
        <w:spacing w:before="0" w:after="0"/>
        <w:ind w:firstLine="708" w:left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Тема 3 . Пошуки роботи</w:t>
      </w:r>
    </w:p>
    <w:p>
      <w:pPr>
        <w:pStyle w:val="Normal"/>
        <w:rPr/>
      </w:pPr>
      <w:r>
        <w:rPr/>
        <w:t xml:space="preserve">Лексика: Шукання праці; співбесіда; оголошення про роботу. Письмова частина: мотиваційний лист, </w:t>
      </w:r>
      <w:r>
        <w:rPr>
          <w:lang w:val="en-US"/>
        </w:rPr>
        <w:t>CV</w:t>
      </w:r>
      <w:r>
        <w:rPr/>
        <w:t>. Граматика: особливості відмінювання імен і прізвищ; підрядні речення з ż</w:t>
      </w:r>
      <w:r>
        <w:rPr>
          <w:lang w:val="pl-PL"/>
        </w:rPr>
        <w:t>e</w:t>
      </w:r>
      <w:r>
        <w:rPr/>
        <w:t>, ż</w:t>
      </w:r>
      <w:r>
        <w:rPr>
          <w:lang w:val="pl-PL"/>
        </w:rPr>
        <w:t>eby</w:t>
      </w:r>
      <w:r>
        <w:rPr/>
        <w:t>.</w:t>
      </w:r>
    </w:p>
    <w:p>
      <w:pPr>
        <w:pStyle w:val="Normal"/>
        <w:rPr/>
      </w:pPr>
      <w:r>
        <w:rPr/>
        <w:t xml:space="preserve">          </w:t>
      </w:r>
      <w:r>
        <w:rPr/>
        <w:t xml:space="preserve">Тема 4. Помешкання та інтер’єр </w:t>
      </w:r>
    </w:p>
    <w:p>
      <w:pPr>
        <w:pStyle w:val="Normal"/>
        <w:rPr/>
      </w:pPr>
      <w:r>
        <w:rPr/>
        <w:t>Лексика: Квартира і інтер’єр; упорядкування помешкання; помешкання мрії. Письмова частина: квартирні оголошення; опис інтер’єру помешкань. Граматика: прийменникові конструкції, відмінкове вживання прийменників.</w:t>
      </w:r>
    </w:p>
    <w:p>
      <w:pPr>
        <w:pStyle w:val="Normal"/>
        <w:rPr/>
      </w:pPr>
      <w:r>
        <w:rPr/>
        <w:t xml:space="preserve">           </w:t>
      </w:r>
      <w:r>
        <w:rPr/>
        <w:t>Тема 5. Охорона навколишнього середовища</w:t>
      </w:r>
    </w:p>
    <w:p>
      <w:pPr>
        <w:pStyle w:val="Normal"/>
        <w:rPr/>
      </w:pPr>
      <w:r>
        <w:rPr/>
        <w:t>Охорона навколишнього середовища; екологічні загрози; дискусія, віднаходження аргументів.  Письмова частина: аргументований текст. Граматика: дієприслівник.</w:t>
      </w:r>
    </w:p>
    <w:p>
      <w:pPr>
        <w:pStyle w:val="Normal"/>
        <w:rPr/>
      </w:pPr>
      <w:r>
        <w:rPr>
          <w:i/>
        </w:rPr>
        <w:t xml:space="preserve">         </w:t>
      </w:r>
      <w:r>
        <w:rPr/>
        <w:t>Тема 6.У згоді з природою</w:t>
      </w:r>
    </w:p>
    <w:p>
      <w:pPr>
        <w:pStyle w:val="Normal"/>
        <w:rPr/>
      </w:pPr>
      <w:r>
        <w:rPr/>
        <w:t>Природа, клімат, екологія. Письмова частина: моє відношення до зоопарків. Граматика: повторення: давальний відмінок однини і множини.</w:t>
      </w:r>
    </w:p>
    <w:p>
      <w:pPr>
        <w:pStyle w:val="Normal"/>
        <w:rPr/>
      </w:pPr>
      <w:r>
        <w:rPr>
          <w:i/>
        </w:rPr>
        <w:t xml:space="preserve">         </w:t>
      </w:r>
      <w:r>
        <w:rPr/>
        <w:t>Тема 7. Медицина</w:t>
      </w:r>
    </w:p>
    <w:p>
      <w:pPr>
        <w:pStyle w:val="Normal"/>
        <w:rPr/>
      </w:pPr>
      <w:r>
        <w:rPr/>
        <w:t>Опис людини, частини тіла людини; відвідання лікаря; симптоми хвороби; назви лікарів. Письмова частина: перетворення поетичного твору в розмову. Граматика: назви виконавців  дій; винятки у відмінюванні іменників.</w:t>
      </w:r>
    </w:p>
    <w:p>
      <w:pPr>
        <w:pStyle w:val="Normal"/>
        <w:rPr/>
      </w:pPr>
      <w:r>
        <w:rPr/>
        <w:t xml:space="preserve">          </w:t>
      </w:r>
      <w:r>
        <w:rPr/>
        <w:t>Тема 8.Економіка</w:t>
      </w:r>
    </w:p>
    <w:p>
      <w:pPr>
        <w:pStyle w:val="Normal"/>
        <w:rPr/>
      </w:pPr>
      <w:r>
        <w:rPr/>
        <w:t xml:space="preserve">Лексика, пов’язана з економікою; зарплатня; кредити. Письмова частина: стислий переказ тексту + власний коментар. Граматика: складнопідрядні речення з підрядними умови з використанням конструкцій </w:t>
      </w:r>
      <w:r>
        <w:rPr>
          <w:lang w:val="pl-PL"/>
        </w:rPr>
        <w:t>je</w:t>
      </w:r>
      <w:r>
        <w:rPr/>
        <w:t>ś</w:t>
      </w:r>
      <w:r>
        <w:rPr>
          <w:lang w:val="pl-PL"/>
        </w:rPr>
        <w:t>li</w:t>
      </w:r>
      <w:r>
        <w:rPr/>
        <w:t xml:space="preserve"> </w:t>
      </w:r>
      <w:r>
        <w:rPr>
          <w:lang w:val="pl-PL"/>
        </w:rPr>
        <w:t>masz</w:t>
      </w:r>
      <w:r>
        <w:rPr/>
        <w:t xml:space="preserve">, </w:t>
      </w:r>
      <w:r>
        <w:rPr>
          <w:lang w:val="pl-PL"/>
        </w:rPr>
        <w:t>mia</w:t>
      </w:r>
      <w:r>
        <w:rPr/>
        <w:t>ł</w:t>
      </w:r>
      <w:r>
        <w:rPr>
          <w:lang w:val="pl-PL"/>
        </w:rPr>
        <w:t>by</w:t>
      </w:r>
      <w:r>
        <w:rPr/>
        <w:t xml:space="preserve">ś, </w:t>
      </w:r>
      <w:r>
        <w:rPr>
          <w:lang w:val="pl-PL"/>
        </w:rPr>
        <w:t>b</w:t>
      </w:r>
      <w:r>
        <w:rPr/>
        <w:t>ę</w:t>
      </w:r>
      <w:r>
        <w:rPr>
          <w:lang w:val="pl-PL"/>
        </w:rPr>
        <w:t>dziesz</w:t>
      </w:r>
      <w:r>
        <w:rPr/>
        <w:t xml:space="preserve"> </w:t>
      </w:r>
      <w:r>
        <w:rPr>
          <w:lang w:val="pl-PL"/>
        </w:rPr>
        <w:t>mia</w:t>
      </w:r>
      <w:r>
        <w:rPr/>
        <w:t>ł.</w:t>
      </w:r>
    </w:p>
    <w:p>
      <w:pPr>
        <w:pStyle w:val="Normal"/>
        <w:tabs>
          <w:tab w:val="clear" w:pos="708"/>
          <w:tab w:val="left" w:pos="3525" w:leader="none"/>
        </w:tabs>
        <w:rPr/>
      </w:pPr>
      <w:r>
        <w:rPr/>
        <w:t xml:space="preserve">         </w:t>
      </w:r>
      <w:r>
        <w:rPr/>
        <w:t>Тема 9. Політика</w:t>
        <w:tab/>
      </w:r>
    </w:p>
    <w:p>
      <w:pPr>
        <w:pStyle w:val="Normal"/>
        <w:rPr/>
      </w:pPr>
      <w:r>
        <w:rPr/>
        <w:t xml:space="preserve">Життя політичне в Польщі; польські адміністративні інституції. Письмова частина: важливість політики в нашому житті. Граматика: відмінювання іменника </w:t>
      </w:r>
      <w:r>
        <w:rPr>
          <w:i/>
          <w:lang w:val="pl-PL"/>
        </w:rPr>
        <w:t>rz</w:t>
      </w:r>
      <w:r>
        <w:rPr>
          <w:i/>
        </w:rPr>
        <w:t>ą</w:t>
      </w:r>
      <w:r>
        <w:rPr>
          <w:i/>
          <w:lang w:val="pl-PL"/>
        </w:rPr>
        <w:t>d</w:t>
      </w:r>
      <w:r>
        <w:rPr/>
        <w:t>.</w:t>
      </w:r>
    </w:p>
    <w:p>
      <w:pPr>
        <w:pStyle w:val="Normal"/>
        <w:rPr/>
      </w:pPr>
      <w:r>
        <w:rPr>
          <w:spacing w:val="-5"/>
        </w:rPr>
        <w:t xml:space="preserve">           </w:t>
      </w:r>
      <w:r>
        <w:rPr/>
        <w:t>Тема10. Надання послуг</w:t>
      </w:r>
    </w:p>
    <w:p>
      <w:pPr>
        <w:pStyle w:val="Normal"/>
        <w:rPr/>
      </w:pPr>
      <w:r>
        <w:rPr/>
        <w:t>Види послуг; назва закладів з обслуговування; питання про надання послуг. Письмова частина: претензії у зв’язку з наданням неякісної послуги. Граматика: відмінювання іменників прикметникового походження.</w:t>
      </w:r>
    </w:p>
    <w:p>
      <w:pPr>
        <w:pStyle w:val="Normal"/>
        <w:rPr/>
      </w:pPr>
      <w:r>
        <w:rPr/>
        <w:t xml:space="preserve">          </w:t>
      </w:r>
      <w:r>
        <w:rPr/>
        <w:t>Тем11. Транспортні засоби</w:t>
      </w:r>
    </w:p>
    <w:p>
      <w:pPr>
        <w:pStyle w:val="Normal"/>
        <w:rPr>
          <w:i/>
          <w:i/>
        </w:rPr>
      </w:pPr>
      <w:r>
        <w:rPr/>
        <w:t>Транспортні засоби; розвиток транспортних засобів. Письмова частина: опис транспортних засобів. Граматика: ступені порівняння прикметників і прислівників.</w:t>
      </w:r>
    </w:p>
    <w:p>
      <w:pPr>
        <w:pStyle w:val="Normal"/>
        <w:rPr/>
      </w:pPr>
      <w:r>
        <w:rPr/>
        <w:t xml:space="preserve">           </w:t>
      </w:r>
      <w:r>
        <w:rPr/>
        <w:t>Тема 12. Професійний водій</w:t>
      </w:r>
    </w:p>
    <w:p>
      <w:pPr>
        <w:pStyle w:val="Normal"/>
        <w:rPr/>
      </w:pPr>
      <w:r>
        <w:rPr/>
        <w:t>Посвідчення водія; вправний водій; правила культурного водія; дорожня пригода. Письмова частина: відвідання автомобільного салону. Граматика: відмінювання кількісних числівників.</w:t>
      </w:r>
    </w:p>
    <w:p>
      <w:pPr>
        <w:pStyle w:val="Normal"/>
        <w:rPr/>
      </w:pPr>
      <w:r>
        <w:rPr/>
        <w:t xml:space="preserve">            </w:t>
      </w:r>
      <w:r>
        <w:rPr/>
        <w:t>Тема 13. Безпека людини</w:t>
      </w:r>
    </w:p>
    <w:p>
      <w:pPr>
        <w:pStyle w:val="Normal"/>
        <w:rPr/>
      </w:pPr>
      <w:r>
        <w:rPr/>
        <w:t>Безпека людини; злочинність, назви злочинів; кримінальна хроніка. Письмова частина: відгук про фільм. Граматика: назви виконавців  дій; винятки у відмінюванні іменників.</w:t>
      </w:r>
    </w:p>
    <w:p>
      <w:pPr>
        <w:pStyle w:val="Normal"/>
        <w:rPr/>
      </w:pPr>
      <w:r>
        <w:rPr/>
        <w:t xml:space="preserve">            </w:t>
      </w:r>
      <w:r>
        <w:rPr/>
        <w:t>Тема 14. Минуле в житті людини</w:t>
      </w:r>
    </w:p>
    <w:p>
      <w:pPr>
        <w:pStyle w:val="Normal"/>
        <w:rPr/>
      </w:pPr>
      <w:r>
        <w:rPr/>
        <w:t xml:space="preserve"> </w:t>
      </w:r>
      <w:r>
        <w:rPr/>
        <w:t xml:space="preserve">Минуле в житті людини; маніпуляція, пропаганда.  Письмова частина: опис події. Граматика: прикметники прийменникового походження. </w:t>
      </w:r>
    </w:p>
    <w:p>
      <w:pPr>
        <w:pStyle w:val="Normal"/>
        <w:rPr>
          <w:spacing w:val="-5"/>
        </w:rPr>
      </w:pPr>
      <w:r>
        <w:rPr>
          <w:b/>
        </w:rPr>
        <w:t>Змістовий модуль 3.</w:t>
      </w:r>
      <w:r>
        <w:rPr/>
        <w:t xml:space="preserve"> Лексика, пов’язана з життєвими реаліями: людська доля; дискусія; засоби масової інформації, культура, релігія. Письмова частина. </w:t>
      </w:r>
      <w:r>
        <w:rPr>
          <w:spacing w:val="-5"/>
        </w:rPr>
        <w:t>Відомості з граматики польської мови.</w:t>
      </w:r>
    </w:p>
    <w:p>
      <w:pPr>
        <w:pStyle w:val="Normal"/>
        <w:rPr/>
      </w:pPr>
      <w:r>
        <w:rPr>
          <w:i/>
          <w:lang w:val="ru-RU"/>
        </w:rPr>
        <w:t xml:space="preserve">              </w:t>
      </w:r>
      <w:r>
        <w:rPr/>
        <w:t>Тема 1</w:t>
      </w:r>
      <w:r>
        <w:rPr>
          <w:lang w:val="ru-RU"/>
        </w:rPr>
        <w:t xml:space="preserve">. </w:t>
      </w:r>
      <w:r>
        <w:rPr/>
        <w:t>Щастя і невезіння</w:t>
      </w:r>
    </w:p>
    <w:p>
      <w:pPr>
        <w:pStyle w:val="Normal"/>
        <w:rPr>
          <w:i/>
          <w:i/>
        </w:rPr>
      </w:pPr>
      <w:r>
        <w:rPr/>
        <w:t>Щастя і невдача; життєві перегини; психологічний тест.  Письмова частина: (не)щаслива людина. Граматика: творення абстрактних назв.</w:t>
      </w:r>
    </w:p>
    <w:p>
      <w:pPr>
        <w:pStyle w:val="Normal"/>
        <w:rPr/>
      </w:pPr>
      <w:r>
        <w:rPr>
          <w:i/>
        </w:rPr>
        <w:t xml:space="preserve">             </w:t>
      </w:r>
      <w:r>
        <w:rPr/>
        <w:t xml:space="preserve">Тема </w:t>
      </w:r>
      <w:r>
        <w:rPr>
          <w:lang w:val="ru-RU"/>
        </w:rPr>
        <w:t>2</w:t>
      </w:r>
      <w:r>
        <w:rPr/>
        <w:t>. Людська доля</w:t>
      </w:r>
    </w:p>
    <w:p>
      <w:pPr>
        <w:pStyle w:val="Normal"/>
        <w:rPr/>
      </w:pPr>
      <w:r>
        <w:rPr/>
        <w:t xml:space="preserve">Доля людини; мрії, здійснення мрій. Письмова частина: що було би, коли б… Граматика: умовний спосіб. </w:t>
      </w:r>
    </w:p>
    <w:p>
      <w:pPr>
        <w:pStyle w:val="Normal"/>
        <w:rPr/>
      </w:pPr>
      <w:r>
        <w:rPr/>
        <w:t xml:space="preserve">              </w:t>
      </w:r>
      <w:r>
        <w:rPr/>
        <w:t>Тема 3. Дискусія</w:t>
      </w:r>
    </w:p>
    <w:p>
      <w:pPr>
        <w:pStyle w:val="Normal"/>
        <w:rPr/>
      </w:pPr>
      <w:r>
        <w:rPr/>
        <w:t>Дискусія – хід розмови; висловлення думки; рівноправність – дискримінація. Письмова частина: рівноправність жінок і чоловіків.  Граматика: назви держав у родовому відмінку.</w:t>
      </w:r>
    </w:p>
    <w:p>
      <w:pPr>
        <w:pStyle w:val="Normal"/>
        <w:rPr/>
      </w:pPr>
      <w:r>
        <w:rPr/>
        <w:t xml:space="preserve">              </w:t>
      </w:r>
      <w:r>
        <w:rPr/>
        <w:t>Тема 4. Про що зараз часто говорять?</w:t>
      </w:r>
    </w:p>
    <w:p>
      <w:pPr>
        <w:pStyle w:val="Normal"/>
        <w:rPr>
          <w:i/>
          <w:i/>
        </w:rPr>
      </w:pPr>
      <w:r>
        <w:rPr/>
        <w:t xml:space="preserve">Засоби масової інформації: преса, радіо, телебачення, інтернет; фразеологізми, пов’язані з передачею масової інформації. Письмова частина: лист до професора. Граматика: відмінювання заперечних займенників </w:t>
      </w:r>
      <w:r>
        <w:rPr>
          <w:i/>
          <w:lang w:val="pl-PL"/>
        </w:rPr>
        <w:t>nikt</w:t>
      </w:r>
      <w:r>
        <w:rPr>
          <w:i/>
          <w:lang w:val="ru-RU"/>
        </w:rPr>
        <w:t xml:space="preserve">, </w:t>
      </w:r>
      <w:r>
        <w:rPr>
          <w:i/>
          <w:lang w:val="pl-PL"/>
        </w:rPr>
        <w:t>nic</w:t>
      </w:r>
      <w:r>
        <w:rPr>
          <w:i/>
          <w:lang w:val="ru-RU"/>
        </w:rPr>
        <w:t>, ż</w:t>
      </w:r>
      <w:r>
        <w:rPr>
          <w:i/>
          <w:lang w:val="pl-PL"/>
        </w:rPr>
        <w:t>aden</w:t>
      </w:r>
      <w:r>
        <w:rPr>
          <w:i/>
        </w:rPr>
        <w:t xml:space="preserve">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5. Час задуми.  </w:t>
      </w:r>
    </w:p>
    <w:p>
      <w:pPr>
        <w:pStyle w:val="Normal"/>
        <w:rPr/>
      </w:pPr>
      <w:r>
        <w:rPr/>
        <w:t xml:space="preserve">            </w:t>
      </w:r>
      <w:r>
        <w:rPr/>
        <w:t>Лексика: Вислови, пов’язані з польським святом Усіх святих.</w:t>
      </w:r>
    </w:p>
    <w:p>
      <w:pPr>
        <w:pStyle w:val="Normal"/>
        <w:rPr>
          <w:i/>
          <w:i/>
        </w:rPr>
      </w:pPr>
      <w:r>
        <w:rPr/>
        <w:t xml:space="preserve">            </w:t>
      </w:r>
      <w:r>
        <w:rPr/>
        <w:t xml:space="preserve">Граматика: Підрядні речення зі словами </w:t>
      </w:r>
      <w:r>
        <w:rPr>
          <w:b/>
        </w:rPr>
        <w:t>який</w:t>
      </w:r>
      <w:r>
        <w:rPr/>
        <w:t xml:space="preserve"> і </w:t>
      </w:r>
      <w:r>
        <w:rPr>
          <w:b/>
        </w:rPr>
        <w:t>котрий (</w:t>
      </w:r>
      <w:r>
        <w:rPr>
          <w:b/>
          <w:lang w:val="pl-PL"/>
        </w:rPr>
        <w:t>jaki</w:t>
      </w:r>
      <w:r>
        <w:rPr>
          <w:b/>
        </w:rPr>
        <w:t xml:space="preserve"> </w:t>
      </w:r>
      <w:r>
        <w:rPr>
          <w:b/>
          <w:lang w:val="pl-PL"/>
        </w:rPr>
        <w:t>i</w:t>
      </w:r>
      <w:r>
        <w:rPr>
          <w:b/>
        </w:rPr>
        <w:t xml:space="preserve"> </w:t>
      </w:r>
      <w:r>
        <w:rPr>
          <w:b/>
          <w:lang w:val="pl-PL"/>
        </w:rPr>
        <w:t>kt</w:t>
      </w:r>
      <w:r>
        <w:rPr>
          <w:b/>
        </w:rPr>
        <w:t>ó</w:t>
      </w:r>
      <w:r>
        <w:rPr>
          <w:b/>
          <w:lang w:val="pl-PL"/>
        </w:rPr>
        <w:t>ry</w:t>
      </w:r>
      <w:r>
        <w:rPr>
          <w:b/>
        </w:rPr>
        <w:t>)</w:t>
      </w:r>
      <w:r>
        <w:rPr/>
        <w:t xml:space="preserve"> </w:t>
      </w:r>
      <w:r>
        <w:rPr>
          <w:i/>
        </w:rPr>
        <w:t xml:space="preserve">. </w:t>
      </w:r>
    </w:p>
    <w:p>
      <w:pPr>
        <w:pStyle w:val="Normal"/>
        <w:tabs>
          <w:tab w:val="clear" w:pos="708"/>
          <w:tab w:val="left" w:pos="720" w:leader="none"/>
          <w:tab w:val="left" w:pos="3720" w:leader="none"/>
        </w:tabs>
        <w:rPr/>
      </w:pPr>
      <w:r>
        <w:rPr/>
        <w:t xml:space="preserve">            </w:t>
      </w:r>
      <w:r>
        <w:rPr/>
        <w:t>Тема 6. Культура.</w:t>
        <w:tab/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Лексика: Висока культура. Масова культура. Розваги. 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Граматика: Місцевий відмінок у прийменникових конструкціях.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7. У що віриш?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Релігія і віра.  </w:t>
      </w:r>
    </w:p>
    <w:p>
      <w:pPr>
        <w:pStyle w:val="Normal"/>
        <w:rPr>
          <w:i/>
          <w:i/>
        </w:rPr>
      </w:pPr>
      <w:r>
        <w:rPr/>
        <w:t xml:space="preserve">             </w:t>
      </w:r>
      <w:r>
        <w:rPr/>
        <w:t xml:space="preserve">Граматика:  Відмінювання питальних  займенників </w:t>
      </w:r>
      <w:r>
        <w:rPr>
          <w:i/>
        </w:rPr>
        <w:t>який (</w:t>
      </w:r>
      <w:r>
        <w:rPr>
          <w:i/>
          <w:lang w:val="pl-PL"/>
        </w:rPr>
        <w:t>jaki</w:t>
      </w:r>
      <w:r>
        <w:rPr>
          <w:i/>
        </w:rPr>
        <w:t>), котрий (</w:t>
      </w:r>
      <w:r>
        <w:rPr>
          <w:i/>
          <w:lang w:val="pl-PL"/>
        </w:rPr>
        <w:t>kt</w:t>
      </w:r>
      <w:r>
        <w:rPr>
          <w:i/>
        </w:rPr>
        <w:t>ó</w:t>
      </w:r>
      <w:r>
        <w:rPr>
          <w:i/>
          <w:lang w:val="pl-PL"/>
        </w:rPr>
        <w:t>ry</w:t>
      </w:r>
      <w:r>
        <w:rPr>
          <w:i/>
        </w:rPr>
        <w:t>), чий (</w:t>
      </w:r>
      <w:r>
        <w:rPr>
          <w:i/>
          <w:lang w:val="pl-PL"/>
        </w:rPr>
        <w:t>czyj</w:t>
      </w:r>
      <w:r>
        <w:rPr>
          <w:i/>
        </w:rPr>
        <w:t xml:space="preserve">). </w:t>
      </w:r>
    </w:p>
    <w:p>
      <w:pPr>
        <w:pStyle w:val="Normal"/>
        <w:rPr/>
      </w:pPr>
      <w:r>
        <w:rPr/>
        <w:t xml:space="preserve">            </w:t>
      </w:r>
      <w:r>
        <w:rPr>
          <w:b/>
        </w:rPr>
        <w:t xml:space="preserve">Змістовий модуль 4. </w:t>
      </w:r>
      <w:r>
        <w:rPr/>
        <w:t>Формування власних висловлювань; використання у мовленні аргументації, порівнянь; форми висловлювання: телефонування, дискусія, інтерв’ю, умовляння, дискусія, компроміс.</w:t>
      </w:r>
      <w:r>
        <w:rPr>
          <w:b/>
        </w:rPr>
        <w:t xml:space="preserve"> </w:t>
      </w:r>
      <w:r>
        <w:rPr>
          <w:spacing w:val="-5"/>
        </w:rPr>
        <w:t>Відомості з граматики польської мови.</w:t>
      </w:r>
      <w:r>
        <w:rPr/>
        <w:t xml:space="preserve"> </w:t>
      </w:r>
      <w:r>
        <w:rPr>
          <w:b/>
        </w:rPr>
        <w:t xml:space="preserve"> </w:t>
      </w:r>
      <w:r>
        <w:rPr/>
        <w:t xml:space="preserve">         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1. Вираження власних думок.  </w:t>
      </w:r>
    </w:p>
    <w:p>
      <w:pPr>
        <w:pStyle w:val="Normal"/>
        <w:rPr/>
      </w:pPr>
      <w:r>
        <w:rPr/>
        <w:t xml:space="preserve">            </w:t>
      </w:r>
      <w:r>
        <w:rPr/>
        <w:t>Лексика: Питання про думку. Відповіді емоційно забарвлені і нейтральні.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Заперечення. Модальні слова </w:t>
      </w:r>
      <w:r>
        <w:rPr>
          <w:i/>
        </w:rPr>
        <w:t>треба (</w:t>
      </w:r>
      <w:r>
        <w:rPr>
          <w:i/>
          <w:lang w:val="pl-PL"/>
        </w:rPr>
        <w:t>trzeba</w:t>
      </w:r>
      <w:r>
        <w:rPr>
          <w:i/>
        </w:rPr>
        <w:t>), можна (</w:t>
      </w:r>
      <w:r>
        <w:rPr>
          <w:i/>
          <w:lang w:val="pl-PL"/>
        </w:rPr>
        <w:t>mo</w:t>
      </w:r>
      <w:r>
        <w:rPr>
          <w:i/>
        </w:rPr>
        <w:t>ż</w:t>
      </w:r>
      <w:r>
        <w:rPr>
          <w:i/>
          <w:lang w:val="pl-PL"/>
        </w:rPr>
        <w:t>no</w:t>
      </w:r>
      <w:r>
        <w:rPr>
          <w:i/>
        </w:rPr>
        <w:t>), варто (</w:t>
      </w:r>
      <w:r>
        <w:rPr>
          <w:i/>
          <w:lang w:val="pl-PL"/>
        </w:rPr>
        <w:t>warto</w:t>
      </w:r>
      <w:r>
        <w:rPr>
          <w:i/>
        </w:rPr>
        <w:t xml:space="preserve">).   </w:t>
      </w:r>
      <w:r>
        <w:rPr/>
        <w:t xml:space="preserve">                           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2. Обурення і протест.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Звороти, пов’язані з вираженням  обурення і протесту. Висловлювання вимог. 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Відмінювання прізвищ. Здрібнілі назви.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Тема 3. Компліменти.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Лексика: Звороти, пов’язані з вираженням  компліментів. Компліменти з різним емоційним забарвленням. Реакція на компліменти. 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Граматика: Чоловічоособові і нечоловічоособові дієслівні форми . Демінутивні назви.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4. Прохання про пораду.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Звороти, пов’язані з вираженням  прохань про пораду. Поради. Реакція на поради.  </w:t>
      </w:r>
    </w:p>
    <w:p>
      <w:pPr>
        <w:pStyle w:val="Normal"/>
        <w:rPr/>
      </w:pPr>
      <w:r>
        <w:rPr/>
        <w:t xml:space="preserve">             </w:t>
      </w:r>
      <w:r>
        <w:rPr/>
        <w:t>Граматика:  Активні дієприкметники. Означення, виражене прикметником.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Тема 5. Аргументація.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Лексична побудова аргументації. Узагальнення. Закінчення аргументації.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Пасивні дієприкметники. Відіменникові прикметники.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6. Страх-неспокій-байдужість-захоплення.  </w:t>
      </w:r>
    </w:p>
    <w:p>
      <w:pPr>
        <w:pStyle w:val="Normal"/>
        <w:rPr/>
      </w:pPr>
      <w:r>
        <w:rPr/>
        <w:t xml:space="preserve">            </w:t>
      </w:r>
      <w:r>
        <w:rPr/>
        <w:t>Лексика: Вираження страху і неспокою. Вираження байдужості. Висловлення захоплення.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Відмінювання кількісних числівників.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Тема 7. Порівняння.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Лексика: Порівняння на основі контрасту. Порівняння на основі подібності. Нейтральні порівняння.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Граматика: Дієприслівники. Збірні числівники.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8. Висловлювання власних думок або аргументація (повторення).</w:t>
      </w:r>
    </w:p>
    <w:p>
      <w:pPr>
        <w:pStyle w:val="Normal"/>
        <w:rPr/>
      </w:pPr>
      <w:r>
        <w:rPr/>
        <w:t xml:space="preserve">            </w:t>
      </w:r>
      <w:r>
        <w:rPr/>
        <w:t>Лексика: Вираження своєї думки з відповідною аргументацією про найбільш відомі міста Польщі.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 Безособова форма. Зворотній стан. Суфіксальне творення іменників жіночого роду.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 xml:space="preserve">Тема 9. Телефонування.  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Лексика: Приватний і службовий варіанти телефонної розмови.  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 Прислівники. Особливі випадки відмінювання іменників.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10. Надання голосу.  </w:t>
      </w:r>
    </w:p>
    <w:p>
      <w:pPr>
        <w:pStyle w:val="Normal"/>
        <w:rPr/>
      </w:pPr>
      <w:r>
        <w:rPr/>
        <w:t xml:space="preserve">            </w:t>
      </w:r>
      <w:r>
        <w:rPr/>
        <w:t>Лексика: Початок дискусії. Надання голосу. Прохання про надання голосу. Спрямовування дискусії. Пропозиції-внески-голосування.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Висловлювання-речення. Складне висловлювання з однорідними частинами. Одночленні речення.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11. Інтерв’ю.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>Лексика: Задавання загальних питань. Задавання подальших питань. Зволікання з остаточною відповіддю.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Граматика: Складнопідрядні речення. Називні речення. Творення назв осіб-виконавців.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12. Просьба.</w:t>
      </w:r>
    </w:p>
    <w:p>
      <w:pPr>
        <w:pStyle w:val="Normal"/>
        <w:rPr/>
      </w:pPr>
      <w:r>
        <w:rPr/>
        <w:t xml:space="preserve">            </w:t>
      </w:r>
      <w:r>
        <w:rPr/>
        <w:t>Лексика: Формування просьби. Відмова. Уникнення відповіді на прохання.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Граматика: Складні речення з підрядними з’ясувальними.  </w:t>
      </w:r>
    </w:p>
    <w:p>
      <w:pPr>
        <w:pStyle w:val="Normal"/>
        <w:rPr/>
      </w:pPr>
      <w:r>
        <w:rPr/>
        <w:t xml:space="preserve">          </w:t>
      </w:r>
      <w:r>
        <w:rPr>
          <w:b/>
        </w:rPr>
        <w:t xml:space="preserve"> </w:t>
      </w:r>
      <w:r>
        <w:rPr/>
        <w:t xml:space="preserve">   </w:t>
      </w:r>
      <w:r>
        <w:rPr/>
        <w:t xml:space="preserve">Тема 13. Творимо рекламу.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Вирази, пов’язані з написанням тексту реклами: означення-характеристика якості товару; вислови про позитивний наслідок придбання товару. 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 Означальні речення. Дієслова, які походять від іменних частин мови. Іменники числівникового походження.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14. Умовляння. 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Лексика: Формування питань. Впровадження додаткової інформації. Запевнення. Побоювання.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Підрядні обставинні речення часу і місця. Префіксальні іменники.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Тема 15. Дискусія (повторення).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</w:t>
      </w:r>
      <w:r>
        <w:rPr/>
        <w:t xml:space="preserve">Лексика: Дискусійні розмови на основі прочитаних текстів. </w:t>
      </w:r>
    </w:p>
    <w:p>
      <w:pPr>
        <w:pStyle w:val="Normal"/>
        <w:rPr/>
      </w:pPr>
      <w:r>
        <w:rPr/>
        <w:t xml:space="preserve">             </w:t>
      </w:r>
      <w:r>
        <w:rPr/>
        <w:t>Граматика: Підрядні обставинні речення способу, міри і ступеня. Назви місць.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  <w:t xml:space="preserve">             </w:t>
      </w:r>
      <w:r>
        <w:rPr/>
        <w:t>Тема 16. Компроміс.</w:t>
      </w:r>
    </w:p>
    <w:p>
      <w:pPr>
        <w:pStyle w:val="Normal"/>
        <w:rPr/>
      </w:pPr>
      <w:r>
        <w:rPr/>
        <w:t xml:space="preserve">            </w:t>
      </w:r>
      <w:r>
        <w:rPr/>
        <w:t>Лексика: Пропозиція компромісу. Питання про згоду. Позитивна і негативна мотивація. Прийняття компромісу.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Підрядні обставинні речення умови і допустовості. Підрядні поширені речення.</w:t>
      </w:r>
    </w:p>
    <w:p>
      <w:pPr>
        <w:pStyle w:val="Normal"/>
        <w:rPr/>
      </w:pPr>
      <w:r>
        <w:rPr/>
        <w:t xml:space="preserve">            </w:t>
      </w:r>
      <w:r>
        <w:rPr>
          <w:b/>
        </w:rPr>
        <w:t xml:space="preserve">Змістовий модуль 5. </w:t>
      </w:r>
      <w:r>
        <w:rPr/>
        <w:t>Лексика, пов’язана з життєвими реаліями: святкові</w:t>
      </w:r>
      <w:r>
        <w:rPr>
          <w:b/>
        </w:rPr>
        <w:t xml:space="preserve"> </w:t>
      </w:r>
      <w:r>
        <w:rPr/>
        <w:t xml:space="preserve">традиції; зоопарки; казки; злочини; ідеал людини.  </w:t>
      </w:r>
      <w:r>
        <w:rPr>
          <w:spacing w:val="-5"/>
        </w:rPr>
        <w:t>Відомості з граматики польської мови.</w:t>
      </w:r>
      <w:r>
        <w:rPr/>
        <w:t xml:space="preserve"> </w:t>
      </w:r>
      <w:r>
        <w:rPr>
          <w:b/>
        </w:rPr>
        <w:t xml:space="preserve"> </w:t>
      </w:r>
      <w:r>
        <w:rPr/>
        <w:t xml:space="preserve">            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Тема 1. Святвечір.            </w:t>
      </w:r>
    </w:p>
    <w:p>
      <w:pPr>
        <w:pStyle w:val="Normal"/>
        <w:rPr/>
      </w:pPr>
      <w:r>
        <w:rPr/>
        <w:t>Лексика: Святкові різдвяні традиції. Колядки. Різдвяні і новорічні побажання.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Давальний відмінок.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Тема 2. Фразеологічний зоопарк.            </w:t>
      </w:r>
    </w:p>
    <w:p>
      <w:pPr>
        <w:pStyle w:val="Normal"/>
        <w:rPr/>
      </w:pPr>
      <w:r>
        <w:rPr/>
        <w:t xml:space="preserve">Лексика: Тварини вдома і в зоопарку. Відвідання зоопарку.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Особливі випадки відмінювання іменників. Фразеологізми з компонентом-назвою тварини.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Тема 3. У світі казок.            </w:t>
      </w:r>
    </w:p>
    <w:p>
      <w:pPr>
        <w:pStyle w:val="Normal"/>
        <w:rPr/>
      </w:pPr>
      <w:r>
        <w:rPr/>
        <w:t xml:space="preserve">Лексика: Казки зі всього світу. Сценарій казки. 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Пряма і непряма мова.</w:t>
      </w:r>
    </w:p>
    <w:p>
      <w:pPr>
        <w:pStyle w:val="Normal"/>
        <w:rPr/>
      </w:pPr>
      <w:r>
        <w:rPr>
          <w:bCs/>
        </w:rPr>
        <w:tab/>
      </w:r>
      <w:r>
        <w:rPr/>
        <w:t xml:space="preserve">Тема 4. Великдень.            </w:t>
      </w:r>
    </w:p>
    <w:p>
      <w:pPr>
        <w:pStyle w:val="Normal"/>
        <w:rPr/>
      </w:pPr>
      <w:r>
        <w:rPr/>
        <w:t>Лексика: Польські великодні звичаї і традиції . Великодні побажання.</w:t>
      </w:r>
    </w:p>
    <w:p>
      <w:pPr>
        <w:pStyle w:val="Normal"/>
        <w:rPr/>
      </w:pPr>
      <w:r>
        <w:rPr/>
        <w:t xml:space="preserve">            </w:t>
      </w:r>
      <w:r>
        <w:rPr/>
        <w:t>Граматика: . Зміна речень за будовою.</w:t>
      </w:r>
    </w:p>
    <w:p>
      <w:pPr>
        <w:pStyle w:val="Normal"/>
        <w:rPr/>
      </w:pPr>
      <w:r>
        <w:rPr>
          <w:bCs/>
        </w:rPr>
        <w:tab/>
      </w:r>
      <w:r>
        <w:rPr/>
        <w:t xml:space="preserve">Тема 5. Хвиля злочинів.           </w:t>
      </w:r>
    </w:p>
    <w:p>
      <w:pPr>
        <w:pStyle w:val="Normal"/>
        <w:rPr/>
      </w:pPr>
      <w:r>
        <w:rPr/>
        <w:t>Лексика: Безпека. Злочинність, назви злочинів. Кримінальна хроніка.</w:t>
      </w:r>
    </w:p>
    <w:p>
      <w:pPr>
        <w:pStyle w:val="Normal"/>
        <w:rPr/>
      </w:pPr>
      <w:r>
        <w:rPr/>
        <w:t xml:space="preserve">            </w:t>
      </w:r>
      <w:r>
        <w:rPr/>
        <w:t>Граматика: Назви виконавців дій.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Тема 6. У пошуках ідеалу.           </w:t>
      </w:r>
    </w:p>
    <w:p>
      <w:pPr>
        <w:pStyle w:val="Normal"/>
        <w:rPr/>
      </w:pPr>
      <w:r>
        <w:rPr/>
        <w:t>Лексика: Ідеал краси . Стереотипи краси. Еволюція людського тіла.</w:t>
      </w:r>
    </w:p>
    <w:p>
      <w:pPr>
        <w:pStyle w:val="Normal"/>
        <w:rPr/>
      </w:pPr>
      <w:r>
        <w:rPr/>
        <w:t xml:space="preserve">            </w:t>
      </w:r>
      <w:r>
        <w:rPr/>
        <w:t>Граматика: . Називний відмінок множини: чоловічоособові іменники. Зменшено-пестливі форми іменників.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Тема 7. Що б було, якби….           </w:t>
      </w:r>
    </w:p>
    <w:p>
      <w:pPr>
        <w:pStyle w:val="Normal"/>
        <w:rPr/>
      </w:pPr>
      <w:r>
        <w:rPr/>
        <w:t>Лексика: Доля. Здійснення мрій. Мрії.</w:t>
      </w:r>
    </w:p>
    <w:p>
      <w:pPr>
        <w:pStyle w:val="Normal"/>
        <w:rPr/>
      </w:pPr>
      <w:r>
        <w:rPr/>
        <w:t xml:space="preserve">            </w:t>
      </w:r>
      <w:r>
        <w:rPr/>
        <w:t>Граматика: . Функції речень з умовним способом..</w:t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spacing w:before="0" w:after="120"/>
        <w:ind w:hanging="360" w:left="360"/>
        <w:jc w:val="center"/>
        <w:rPr>
          <w:b/>
          <w:bCs/>
          <w:color w:val="FF0000"/>
        </w:rPr>
      </w:pPr>
      <w:r>
        <w:rPr>
          <w:b/>
          <w:bCs/>
        </w:rPr>
        <w:t>4. Структура навчальної дисципліни</w:t>
      </w:r>
      <w:r>
        <w:rPr>
          <w:b/>
          <w:bCs/>
          <w:color w:val="FF0000"/>
        </w:rPr>
        <w:t xml:space="preserve"> </w:t>
      </w:r>
    </w:p>
    <w:tbl>
      <w:tblPr>
        <w:tblW w:w="5000" w:type="pct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30"/>
        <w:gridCol w:w="21"/>
        <w:gridCol w:w="821"/>
        <w:gridCol w:w="518"/>
        <w:gridCol w:w="1349"/>
        <w:gridCol w:w="14"/>
        <w:gridCol w:w="1102"/>
        <w:gridCol w:w="823"/>
        <w:gridCol w:w="825"/>
        <w:gridCol w:w="1379"/>
        <w:gridCol w:w="1072"/>
      </w:tblGrid>
      <w:tr>
        <w:trPr>
          <w:cantSplit w:val="true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Назви тематичних розділів і тем</w:t>
            </w:r>
          </w:p>
        </w:tc>
        <w:tc>
          <w:tcPr>
            <w:tcW w:w="7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Кількість годин</w:t>
            </w:r>
          </w:p>
        </w:tc>
      </w:tr>
      <w:tr>
        <w:trPr>
          <w:cantSplit w:val="true"/>
        </w:trPr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денна форма</w:t>
            </w: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заочна форма</w:t>
            </w:r>
          </w:p>
        </w:tc>
      </w:tr>
      <w:tr>
        <w:trPr>
          <w:cantSplit w:val="true"/>
        </w:trPr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</w:t>
            </w:r>
          </w:p>
        </w:tc>
      </w:tr>
      <w:tr>
        <w:trPr>
          <w:cantSplit w:val="true"/>
        </w:trPr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ru-RU"/>
              </w:rPr>
              <w:t>ракт.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роб.</w:t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сем.</w:t>
            </w:r>
            <w:r>
              <w:rPr>
                <w:sz w:val="20"/>
                <w:szCs w:val="20"/>
              </w:rPr>
              <w:t>/п</w:t>
            </w:r>
            <w:r>
              <w:rPr>
                <w:sz w:val="20"/>
                <w:szCs w:val="20"/>
                <w:lang w:val="ru-RU"/>
              </w:rPr>
              <w:t>р./</w:t>
            </w:r>
            <w:r>
              <w:rPr>
                <w:sz w:val="20"/>
                <w:szCs w:val="20"/>
              </w:rPr>
              <w:t xml:space="preserve"> лаб</w:t>
            </w:r>
            <w:r>
              <w:rPr>
                <w:sz w:val="20"/>
                <w:szCs w:val="20"/>
                <w:lang w:val="ru-RU"/>
              </w:rPr>
              <w:t>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(обрати вид занять відповідно до навчального плану)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роб.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>9</w:t>
            </w:r>
          </w:p>
        </w:tc>
      </w:tr>
      <w:tr>
        <w:trPr>
          <w:cantSplit w:val="true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5"/>
              </w:rPr>
            </w:pPr>
            <w:r>
              <w:rPr>
                <w:b/>
              </w:rPr>
              <w:t>Р</w:t>
            </w:r>
            <w:r>
              <w:rPr>
                <w:b/>
                <w:bCs/>
              </w:rPr>
              <w:t>озділ 1</w:t>
            </w:r>
            <w:r>
              <w:rPr>
                <w:b/>
              </w:rPr>
              <w:t xml:space="preserve">. </w:t>
            </w:r>
            <w:r>
              <w:rPr/>
              <w:t xml:space="preserve">Лексика, пов’язана з життєвими реаліями: презентація осіб; польські міста; подорож; листування; навчання, праця, кухня, вечірка; мода; залагодження супутніх справ громадського і побутового характеру. </w:t>
            </w:r>
            <w:r>
              <w:rPr>
                <w:spacing w:val="-5"/>
              </w:rPr>
              <w:t>Відомості з граматики польської мови.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1.</w:t>
            </w:r>
          </w:p>
          <w:p>
            <w:pPr>
              <w:pStyle w:val="Normal"/>
              <w:rPr/>
            </w:pPr>
            <w:r>
              <w:rPr/>
              <w:t>Знайомство.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94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460" w:left="-460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2.</w:t>
            </w:r>
          </w:p>
          <w:p>
            <w:pPr>
              <w:pStyle w:val="Heading3"/>
              <w:jc w:val="both"/>
              <w:rPr/>
            </w:pPr>
            <w:r>
              <w:rPr>
                <w:rFonts w:ascii="Times New Roman" w:hAnsi="Times New Roman"/>
                <w:color w:val="auto"/>
              </w:rPr>
              <w:t>Польські міста.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3.</w:t>
            </w:r>
          </w:p>
          <w:p>
            <w:pPr>
              <w:pStyle w:val="Normal"/>
              <w:rPr/>
            </w:pPr>
            <w:r>
              <w:rPr/>
              <w:t>Листування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4.</w:t>
            </w:r>
          </w:p>
          <w:p>
            <w:pPr>
              <w:pStyle w:val="Normal"/>
              <w:rPr/>
            </w:pPr>
            <w:r>
              <w:rPr/>
              <w:t>Туристичне бюро.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5.</w:t>
            </w:r>
          </w:p>
          <w:p>
            <w:pPr>
              <w:pStyle w:val="Normal"/>
              <w:rPr>
                <w:bCs/>
              </w:rPr>
            </w:pPr>
            <w:r>
              <w:rPr/>
              <w:t>Екзамени.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6.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Навчання.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7.</w:t>
            </w:r>
          </w:p>
          <w:p>
            <w:pPr>
              <w:pStyle w:val="Normal"/>
              <w:rPr>
                <w:bCs/>
              </w:rPr>
            </w:pPr>
            <w:r>
              <w:rPr/>
              <w:t>Мода.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8.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Праця.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9.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Кухня.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10.</w:t>
            </w:r>
          </w:p>
          <w:p>
            <w:pPr>
              <w:pStyle w:val="Normal"/>
              <w:rPr>
                <w:bCs/>
              </w:rPr>
            </w:pPr>
            <w:r>
              <w:rPr/>
              <w:t>Вечірка 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11</w:t>
            </w:r>
          </w:p>
          <w:p>
            <w:pPr>
              <w:pStyle w:val="Normal"/>
              <w:rPr>
                <w:bCs/>
              </w:rPr>
            </w:pPr>
            <w:r>
              <w:rPr/>
              <w:t>Поляки;  іноземці в Польщі.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12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Залагодження справ.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13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Послуги.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14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Міра і кількість.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15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/>
            </w:pPr>
            <w:r>
              <w:rPr/>
              <w:t>Економія.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16</w:t>
            </w:r>
          </w:p>
          <w:p>
            <w:pPr>
              <w:pStyle w:val="Normal"/>
              <w:rPr/>
            </w:pPr>
            <w:r>
              <w:rPr/>
              <w:t>Політичне життя  в Польщі.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Разом за розділом 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5"/>
              </w:rPr>
            </w:pPr>
            <w:r>
              <w:rPr>
                <w:b/>
              </w:rPr>
              <w:t>Р</w:t>
            </w:r>
            <w:r>
              <w:rPr>
                <w:b/>
                <w:bCs/>
              </w:rPr>
              <w:t>озділ 2.</w:t>
            </w:r>
            <w:r>
              <w:rPr>
                <w:b/>
              </w:rPr>
              <w:t xml:space="preserve"> </w:t>
            </w:r>
            <w:r>
              <w:rPr/>
              <w:t xml:space="preserve">Лексика, пов’язана з життєвими реаліями: реклама,  харчування, пошук праці, квартира і інтер’єр, природа, охорона навколишнього середовища; медицина; економіка; політика, : послуги;  транспортні засоби; посвідчення водія; безпека людини, минуле в житті людини. </w:t>
            </w:r>
            <w:r>
              <w:rPr>
                <w:spacing w:val="-5"/>
              </w:rPr>
              <w:t>Відомості з граматики польської мови.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</w:t>
            </w:r>
            <w:r>
              <w:rPr/>
              <w:t xml:space="preserve"> 1.</w:t>
            </w:r>
          </w:p>
          <w:p>
            <w:pPr>
              <w:pStyle w:val="Heading3"/>
              <w:keepLines w:val="false"/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Реклама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2.</w:t>
            </w:r>
          </w:p>
          <w:p>
            <w:pPr>
              <w:pStyle w:val="Heading3"/>
              <w:keepLines w:val="false"/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Харчування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3.</w:t>
            </w:r>
          </w:p>
          <w:p>
            <w:pPr>
              <w:pStyle w:val="Heading3"/>
              <w:keepLines w:val="false"/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Пошуки роботи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Тема 4.</w:t>
            </w:r>
          </w:p>
          <w:p>
            <w:pPr>
              <w:pStyle w:val="Normal"/>
              <w:rPr/>
            </w:pPr>
            <w:r>
              <w:rPr/>
              <w:t>Помешкан- ня та інтер’єр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5.</w:t>
            </w:r>
          </w:p>
          <w:p>
            <w:pPr>
              <w:pStyle w:val="Normal"/>
              <w:rPr/>
            </w:pPr>
            <w:r>
              <w:rPr/>
              <w:t>Охорона навколиш-нього середовища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6.</w:t>
            </w:r>
          </w:p>
          <w:p>
            <w:pPr>
              <w:pStyle w:val="Normal"/>
              <w:rPr/>
            </w:pPr>
            <w:r>
              <w:rPr/>
              <w:t>У згоді з природою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7.</w:t>
            </w:r>
          </w:p>
          <w:p>
            <w:pPr>
              <w:pStyle w:val="Normal"/>
              <w:rPr/>
            </w:pPr>
            <w:r>
              <w:rPr/>
              <w:t>Медицина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8.</w:t>
            </w:r>
          </w:p>
          <w:p>
            <w:pPr>
              <w:pStyle w:val="Normal"/>
              <w:rPr/>
            </w:pPr>
            <w:r>
              <w:rPr/>
              <w:t>Економія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9.</w:t>
            </w:r>
          </w:p>
          <w:p>
            <w:pPr>
              <w:pStyle w:val="Normal"/>
              <w:rPr>
                <w:bCs/>
              </w:rPr>
            </w:pPr>
            <w:r>
              <w:rPr/>
              <w:t>. Політика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10.</w:t>
            </w:r>
          </w:p>
          <w:p>
            <w:pPr>
              <w:pStyle w:val="Normal"/>
              <w:rPr/>
            </w:pPr>
            <w:r>
              <w:rPr/>
              <w:t>Послуги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11</w:t>
            </w:r>
          </w:p>
          <w:p>
            <w:pPr>
              <w:pStyle w:val="Normal"/>
              <w:rPr/>
            </w:pPr>
            <w:r>
              <w:rPr/>
              <w:t>Транспортні засоби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12</w:t>
            </w:r>
          </w:p>
          <w:p>
            <w:pPr>
              <w:pStyle w:val="Normal"/>
              <w:rPr/>
            </w:pPr>
            <w:r>
              <w:rPr/>
              <w:t>Професій-ний водій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13.</w:t>
            </w:r>
          </w:p>
          <w:p>
            <w:pPr>
              <w:pStyle w:val="Normal"/>
              <w:rPr/>
            </w:pPr>
            <w:r>
              <w:rPr/>
              <w:t>Безпека людини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14</w:t>
            </w:r>
          </w:p>
          <w:p>
            <w:pPr>
              <w:pStyle w:val="Normal"/>
              <w:rPr/>
            </w:pPr>
            <w:r>
              <w:rPr/>
              <w:t>Минуле в житті людини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Разом за розділом 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</w:rPr>
              <w:t>Розділ 3.</w:t>
            </w:r>
          </w:p>
        </w:tc>
      </w:tr>
      <w:tr>
        <w:trPr>
          <w:trHeight w:val="67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11.</w:t>
            </w:r>
          </w:p>
          <w:p>
            <w:pPr>
              <w:pStyle w:val="Normal"/>
              <w:rPr/>
            </w:pPr>
            <w:r>
              <w:rPr/>
              <w:t>Реклама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41" w:hRule="atLeast"/>
        </w:trPr>
        <w:tc>
          <w:tcPr>
            <w:tcW w:w="9354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bCs/>
              </w:rPr>
              <w:t>Тема 12.</w:t>
            </w:r>
          </w:p>
          <w:p>
            <w:pPr>
              <w:pStyle w:val="Heading3"/>
              <w:rPr>
                <w:bCs/>
              </w:rPr>
            </w:pPr>
            <w:r>
              <w:rPr>
                <w:rFonts w:ascii="Times New Roman" w:hAnsi="Times New Roman"/>
              </w:rPr>
              <w:t>Харчування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Тема 13.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Пошуки роботи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14.</w:t>
            </w:r>
          </w:p>
          <w:p>
            <w:pPr>
              <w:pStyle w:val="Normal"/>
              <w:rPr/>
            </w:pPr>
            <w:r>
              <w:rPr/>
              <w:t>Помешкан-</w:t>
            </w:r>
          </w:p>
          <w:p>
            <w:pPr>
              <w:pStyle w:val="Heading3"/>
              <w:rPr>
                <w:bCs/>
              </w:rPr>
            </w:pPr>
            <w:r>
              <w:rPr>
                <w:rFonts w:ascii="Times New Roman" w:hAnsi="Times New Roman"/>
              </w:rPr>
              <w:t>ня та інтер’єр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15.</w:t>
            </w:r>
          </w:p>
          <w:p>
            <w:pPr>
              <w:pStyle w:val="Normal"/>
              <w:rPr/>
            </w:pPr>
            <w:r>
              <w:rPr/>
              <w:t>Охорона навколиш-</w:t>
            </w:r>
          </w:p>
          <w:p>
            <w:pPr>
              <w:pStyle w:val="Normal"/>
              <w:rPr/>
            </w:pPr>
            <w:r>
              <w:rPr/>
              <w:t>нього середовища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 16.</w:t>
            </w:r>
          </w:p>
          <w:p>
            <w:pPr>
              <w:pStyle w:val="Normal"/>
              <w:rPr>
                <w:bCs/>
              </w:rPr>
            </w:pPr>
            <w:r>
              <w:rPr/>
              <w:t>У згоді з природою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17.</w:t>
            </w:r>
          </w:p>
          <w:p>
            <w:pPr>
              <w:pStyle w:val="Normal"/>
              <w:rPr>
                <w:b/>
              </w:rPr>
            </w:pPr>
            <w:r>
              <w:rPr/>
              <w:t>Медицина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Тема 18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Економіка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Тема 19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Політика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Cs/>
              </w:rPr>
              <w:t>Разом за розділом 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Р</w:t>
            </w:r>
            <w:r>
              <w:rPr>
                <w:b/>
                <w:bCs/>
              </w:rPr>
              <w:t>озділ 4.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 xml:space="preserve">Лексика, пов’язана з життєвими реаліями:  послуги; транспортні засоби; посвідчення водія; безпека людини; минуле в житті людини; людська доля; засоби масової інформації. Письмова частина. </w:t>
            </w:r>
            <w:r>
              <w:rPr>
                <w:spacing w:val="-5"/>
              </w:rPr>
              <w:t>Відомості з граматики польської мови</w:t>
            </w:r>
          </w:p>
        </w:tc>
      </w:tr>
      <w:tr>
        <w:trPr>
          <w:trHeight w:val="64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20.</w:t>
            </w:r>
          </w:p>
          <w:p>
            <w:pPr>
              <w:pStyle w:val="Normal"/>
              <w:rPr/>
            </w:pPr>
            <w:r>
              <w:rPr/>
              <w:t>Послуги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21.</w:t>
            </w:r>
          </w:p>
          <w:p>
            <w:pPr>
              <w:pStyle w:val="Normal"/>
              <w:rPr/>
            </w:pPr>
            <w:r>
              <w:rPr/>
              <w:t>Транспорт-</w:t>
            </w:r>
          </w:p>
          <w:p>
            <w:pPr>
              <w:pStyle w:val="Normal"/>
              <w:rPr>
                <w:bCs/>
              </w:rPr>
            </w:pPr>
            <w:r>
              <w:rPr/>
              <w:t>ні засоби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22.</w:t>
            </w:r>
          </w:p>
          <w:p>
            <w:pPr>
              <w:pStyle w:val="Normal"/>
              <w:rPr/>
            </w:pPr>
            <w:r>
              <w:rPr/>
              <w:t>Професій-</w:t>
            </w:r>
          </w:p>
          <w:p>
            <w:pPr>
              <w:pStyle w:val="Normal"/>
              <w:rPr/>
            </w:pPr>
            <w:r>
              <w:rPr/>
              <w:t>ний водій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2</w:t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  <w:t>2</w:t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23.</w:t>
            </w:r>
          </w:p>
          <w:p>
            <w:pPr>
              <w:pStyle w:val="Normal"/>
              <w:rPr>
                <w:bCs/>
              </w:rPr>
            </w:pPr>
            <w:r>
              <w:rPr/>
              <w:t>Безпека людини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24.</w:t>
            </w:r>
          </w:p>
          <w:p>
            <w:pPr>
              <w:pStyle w:val="Normal"/>
              <w:rPr/>
            </w:pPr>
            <w:r>
              <w:rPr/>
              <w:t>Минуле в житті людини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25.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Щастя і невезіння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26.</w:t>
            </w:r>
          </w:p>
          <w:p>
            <w:pPr>
              <w:pStyle w:val="Normal"/>
              <w:rPr>
                <w:bCs/>
              </w:rPr>
            </w:pPr>
            <w:r>
              <w:rPr/>
              <w:t>Людська доля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 27</w:t>
            </w:r>
          </w:p>
          <w:p>
            <w:pPr>
              <w:pStyle w:val="Normal"/>
              <w:rPr>
                <w:bCs/>
              </w:rPr>
            </w:pPr>
            <w:r>
              <w:rPr/>
              <w:t>Дискусія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Тема 28.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Про що зараз говорять?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Cs/>
              </w:rPr>
              <w:t>Разом за розділом 4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/>
              </w:rPr>
              <w:t>Усього годин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9354" w:type="dxa"/>
            <w:gridSpan w:val="11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hanging="7513" w:left="7513"/>
        <w:jc w:val="center"/>
        <w:rPr>
          <w:b/>
        </w:rPr>
      </w:pPr>
      <w:r>
        <w:rPr>
          <w:b/>
        </w:rPr>
        <w:t xml:space="preserve">5. Теми практичних занять </w:t>
      </w:r>
    </w:p>
    <w:p>
      <w:pPr>
        <w:pStyle w:val="Normal"/>
        <w:ind w:hanging="7513" w:left="7513"/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                                            </w:t>
      </w:r>
    </w:p>
    <w:tbl>
      <w:tblPr>
        <w:tblW w:w="935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3"/>
        <w:gridCol w:w="6946"/>
        <w:gridCol w:w="1277"/>
      </w:tblGrid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42"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ind w:hanging="142" w:left="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теми</w:t>
            </w:r>
          </w:p>
          <w:p>
            <w:pPr>
              <w:pStyle w:val="Normal"/>
              <w:ind w:hanging="142"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з/прогр.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теми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  <w:lang w:val="ru-RU"/>
              </w:rPr>
            </w:pPr>
            <w:r>
              <w:rPr>
                <w:rFonts w:ascii="Times New Roman" w:hAnsi="Times New Roman"/>
              </w:rPr>
              <w:t>Польські міст</w:t>
            </w:r>
            <w:r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Автомобільний транспорт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/>
              <w:t>Кореспонденція у різні віки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Подорож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Інтерв’ю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Святковий захід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Польські танці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Святкові традиції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Щастя і невезіння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Висловлення н</w:t>
            </w:r>
            <w:r>
              <w:rPr>
                <w:rFonts w:ascii="Times New Roman" w:hAnsi="Times New Roman"/>
              </w:rPr>
              <w:t>езадоволення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  <w:lang w:val="ru-RU"/>
              </w:rPr>
            </w:pPr>
            <w:r>
              <w:rPr>
                <w:rFonts w:ascii="Times New Roman" w:hAnsi="Times New Roman"/>
              </w:rPr>
              <w:t>Реклама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Харчування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Пошуки роботи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/>
              <w:t>Помешкання та інтер’єр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lang w:val="ru-RU"/>
              </w:rPr>
            </w:pPr>
            <w:r>
              <w:rPr/>
              <w:t>Охорона навколишнього середовища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 згоді з природою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lang w:val="ru-RU"/>
              </w:rPr>
            </w:pPr>
            <w:r>
              <w:rPr>
                <w:rFonts w:ascii="Times New Roman" w:hAnsi="Times New Roman"/>
              </w:rPr>
              <w:t>Медицина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Next w:val="true"/>
              <w:keepLines/>
              <w:spacing w:before="40" w:after="0"/>
              <w:rPr/>
            </w:pPr>
            <w:r>
              <w:rPr>
                <w:rFonts w:ascii="Times New Roman" w:hAnsi="Times New Roman"/>
              </w:rPr>
              <w:t>Економіка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Next w:val="true"/>
              <w:keepLines/>
              <w:spacing w:before="40" w:after="0"/>
              <w:rPr/>
            </w:pPr>
            <w:r>
              <w:rPr>
                <w:rFonts w:ascii="Times New Roman" w:hAnsi="Times New Roman"/>
              </w:rPr>
              <w:t>Політика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Послуги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/>
              <w:t>Транспортні засоби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/>
              <w:t>Професійний водій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Безпека людини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Next w:val="true"/>
              <w:keepLines/>
              <w:spacing w:before="40" w:after="0"/>
              <w:rPr/>
            </w:pPr>
            <w:r>
              <w:rPr>
                <w:rFonts w:ascii="Times New Roman" w:hAnsi="Times New Roman"/>
              </w:rPr>
              <w:t>Минуле в житті людини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/>
              <w:t>Щастя і невезіння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Next w:val="true"/>
              <w:keepLines/>
              <w:spacing w:before="40" w:after="0"/>
              <w:rPr/>
            </w:pPr>
            <w:r>
              <w:rPr>
                <w:rFonts w:ascii="Times New Roman" w:hAnsi="Times New Roman"/>
              </w:rPr>
              <w:t>Людська доля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Next w:val="true"/>
              <w:keepLines/>
              <w:spacing w:before="40" w:after="0"/>
              <w:rPr/>
            </w:pPr>
            <w:r>
              <w:rPr>
                <w:rFonts w:ascii="Times New Roman" w:hAnsi="Times New Roman"/>
              </w:rPr>
              <w:t>Дискусія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Про що зараз говорять?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4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</w:tbl>
    <w:p>
      <w:pPr>
        <w:pStyle w:val="Normal"/>
        <w:ind w:hanging="7513" w:left="7513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7513" w:left="7513"/>
        <w:jc w:val="center"/>
        <w:rPr>
          <w:b/>
        </w:rPr>
      </w:pPr>
      <w:r>
        <w:rPr>
          <w:b/>
        </w:rPr>
      </w:r>
    </w:p>
    <w:p>
      <w:pPr>
        <w:pStyle w:val="Normal"/>
        <w:ind w:hanging="7513" w:left="7513"/>
        <w:jc w:val="center"/>
        <w:rPr>
          <w:b/>
        </w:rPr>
      </w:pPr>
      <w:r>
        <w:rPr>
          <w:b/>
        </w:rPr>
      </w:r>
    </w:p>
    <w:p>
      <w:pPr>
        <w:pStyle w:val="Normal"/>
        <w:ind w:hanging="7513" w:left="7513"/>
        <w:jc w:val="center"/>
        <w:rPr>
          <w:b/>
          <w:color w:val="FF0000"/>
        </w:rPr>
      </w:pPr>
      <w:r>
        <w:rPr>
          <w:b/>
        </w:rPr>
        <w:t>7. Самостійна робота</w:t>
      </w:r>
    </w:p>
    <w:tbl>
      <w:tblPr>
        <w:tblW w:w="935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3"/>
        <w:gridCol w:w="6946"/>
        <w:gridCol w:w="1277"/>
      </w:tblGrid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42"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ind w:hanging="142" w:left="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теми</w:t>
            </w:r>
          </w:p>
          <w:p>
            <w:pPr>
              <w:pStyle w:val="Normal"/>
              <w:ind w:hanging="142"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з/прогр.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теми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Винятки в наголошуванні складу в польських словах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szCs w:val="28"/>
              </w:rPr>
            </w:pPr>
            <w:r>
              <w:rPr>
                <w:bCs/>
              </w:rPr>
              <w:t>Односкладові слова, які не мають самостійного наголосу або які приймають на себе наголос наступного слова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Особливості вимови носових звуків ą – 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Асимілятивні явища при вимові польських звуків у словах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Носові звуки у дієслівних формах минулого часу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Позначення на письмі м’якості приголосних звуків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Написання звуків, що мають подвійне позначення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Проблема міжмовної омонімії: Омоніми-іменники побутового рівня. Омоніми-іменники, пов’язані з освітою, процесом навчання, сферою науки, мистецтва, суспільствознавства. Омоніми-прикметники.  Омоніми-дієслова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Граматична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опозиція «чоловіки – решта суб’єктів та об’єктів»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Розбіжність польських і українських іменників у роді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Категорія граматичного роду у польських числівниках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Особливості використання чоловічоособових і нечоловічоособових форм  іменних частин мови в називному та знахідному відмінках множини.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Показники чоловічоособового і нечоловічоособового роду в дієслівних  формах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Навички правильного мовного вжитку так званих рухомих закінчень дієслів.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Форма присудка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при підметі, що виражений сполученням кількісного числівника та іменника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Польські синтаксичні конструкції з пропуском підмета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Наявність дієслова - зв’язки.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Особливості вживання у складеному присудку форми іменної частини.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Специфіка вживання форм прямого додатка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Дієслова, які вимагають від слів іншого відмінка, ніж відповідні їм українські дієслова.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/>
              <w:t>Означення, які характеризують</w:t>
            </w:r>
            <w:r>
              <w:rPr>
                <w:lang w:val="ru-RU"/>
              </w:rPr>
              <w:t>,</w:t>
            </w:r>
            <w:r>
              <w:rPr/>
              <w:t xml:space="preserve"> і ті, які кваліфікують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Специфіка пасивних конструкцій у реченні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Особливості використання в реченнях активних дієприкметників теперішнього часу із залежними словами.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Прямий додаток у заперечних конструкціях.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</w:tbl>
    <w:p>
      <w:pPr>
        <w:pStyle w:val="Normal"/>
        <w:ind w:firstLine="284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firstLine="18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color w:val="FF0000"/>
        </w:rPr>
      </w:pPr>
      <w:bookmarkStart w:id="0" w:name="_GoBack"/>
      <w:bookmarkEnd w:id="0"/>
      <w:r>
        <w:rPr>
          <w:b/>
        </w:rPr>
        <w:t xml:space="preserve">8. </w:t>
      </w:r>
      <w:r>
        <w:rPr>
          <w:b/>
          <w:bCs/>
        </w:rPr>
        <w:t xml:space="preserve">   Види контролю і система накопичення балів</w:t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b/>
          <w:bCs/>
        </w:rPr>
        <w:t>Шкала оцінювання: національна та ECTS</w:t>
      </w:r>
    </w:p>
    <w:tbl>
      <w:tblPr>
        <w:tblW w:w="100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25"/>
        <w:gridCol w:w="4253"/>
        <w:gridCol w:w="2126"/>
        <w:gridCol w:w="1984"/>
      </w:tblGrid>
      <w:tr>
        <w:trPr>
          <w:trHeight w:val="560" w:hRule="atLeast"/>
          <w:cantSplit w:val="true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  <w:lang w:val="uk-UA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а шкалою</w:t>
            </w:r>
          </w:p>
          <w:p>
            <w:pPr>
              <w:pStyle w:val="Heading6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spacing w:before="0" w:after="0"/>
              <w:ind w:right="-108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 шкалою</w:t>
            </w:r>
          </w:p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Lines w:val="false"/>
              <w:numPr>
                <w:ilvl w:val="2"/>
                <w:numId w:val="1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/>
              <w:jc w:val="center"/>
              <w:rPr>
                <w:rFonts w:ascii="Times New Roman" w:hAnsi="Times New Roman"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 національною шкалою</w:t>
            </w:r>
          </w:p>
        </w:tc>
      </w:tr>
      <w:tr>
        <w:trPr>
          <w:trHeight w:val="300" w:hRule="atLeast"/>
          <w:cantSplit w:val="true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40" w:after="0"/>
              <w:rPr>
                <w:b/>
                <w:i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spacing w:before="4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Lines w:val="false"/>
              <w:numPr>
                <w:ilvl w:val="2"/>
                <w:numId w:val="1"/>
              </w:numPr>
              <w:tabs>
                <w:tab w:val="clear" w:pos="708"/>
                <w:tab w:val="left" w:pos="2138" w:leader="none"/>
              </w:tabs>
              <w:spacing w:before="0" w:after="0"/>
              <w:ind w:firstLine="658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ЕЕкзамен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keepLines w:val="false"/>
              <w:numPr>
                <w:ilvl w:val="2"/>
                <w:numId w:val="1"/>
              </w:numPr>
              <w:tabs>
                <w:tab w:val="clear" w:pos="708"/>
                <w:tab w:val="left" w:pos="2138" w:leader="none"/>
              </w:tabs>
              <w:spacing w:before="0" w:after="0"/>
              <w:ind w:firstLine="658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ЗЗалік</w:t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keepLines w:val="false"/>
              <w:widowControl w:val="false"/>
              <w:numPr>
                <w:ilvl w:val="3"/>
                <w:numId w:val="1"/>
              </w:numPr>
              <w:spacing w:before="0" w:after="0"/>
              <w:ind w:firstLine="560" w:left="0"/>
              <w:jc w:val="center"/>
              <w:rPr>
                <w:b/>
                <w:i w:val="false"/>
                <w:i w:val="false"/>
                <w:sz w:val="22"/>
                <w:szCs w:val="22"/>
              </w:rPr>
            </w:pPr>
            <w:r>
              <w:rPr>
                <w:i w:val="false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keepLines w:val="false"/>
              <w:widowControl w:val="false"/>
              <w:numPr>
                <w:ilvl w:val="3"/>
                <w:numId w:val="1"/>
              </w:numPr>
              <w:spacing w:before="0" w:after="0"/>
              <w:ind w:firstLine="560" w:left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i w:val="false"/>
                <w:sz w:val="22"/>
                <w:szCs w:val="22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(задовільно)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>
            <w:pPr>
              <w:pStyle w:val="Normal"/>
              <w:ind w:right="22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b/>
        </w:rPr>
      </w:pPr>
      <w:r>
        <w:rPr>
          <w:b/>
        </w:rPr>
      </w:r>
    </w:p>
    <w:p>
      <w:pPr>
        <w:pStyle w:val="Normal"/>
        <w:shd w:val="clear" w:color="auto" w:fill="FFFFFF"/>
        <w:jc w:val="center"/>
        <w:rPr>
          <w:b/>
        </w:rPr>
      </w:pPr>
      <w:r>
        <w:rPr>
          <w:b/>
        </w:rPr>
        <w:t>9.</w:t>
      </w:r>
      <w:r>
        <w:rPr>
          <w:b/>
          <w:color w:val="FF0000"/>
        </w:rPr>
        <w:t xml:space="preserve"> </w:t>
      </w:r>
      <w:r>
        <w:rPr>
          <w:b/>
        </w:rPr>
        <w:t>Рекомендована література</w:t>
      </w:r>
    </w:p>
    <w:p>
      <w:pPr>
        <w:pStyle w:val="Normal"/>
        <w:shd w:val="clear" w:color="auto" w:fill="FFFFFF"/>
        <w:jc w:val="center"/>
        <w:rPr>
          <w:b/>
        </w:rPr>
      </w:pPr>
      <w:r>
        <w:rPr>
          <w:b/>
        </w:rPr>
      </w:r>
    </w:p>
    <w:p>
      <w:pPr>
        <w:pStyle w:val="BodyTextIndent"/>
        <w:ind w:hanging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Основна</w:t>
      </w:r>
      <w:r>
        <w:rPr>
          <w:sz w:val="24"/>
          <w:szCs w:val="24"/>
          <w:lang w:val="uk-UA"/>
        </w:rPr>
        <w:t>:</w:t>
      </w:r>
    </w:p>
    <w:p>
      <w:pPr>
        <w:pStyle w:val="List2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Gałyga D. Ach, ten język polski! – Kraków: Universitas, 2002 – 196 s.</w:t>
      </w:r>
    </w:p>
    <w:p>
      <w:pPr>
        <w:pStyle w:val="List2"/>
        <w:numPr>
          <w:ilvl w:val="0"/>
          <w:numId w:val="3"/>
        </w:numPr>
        <w:jc w:val="both"/>
        <w:rPr>
          <w:spacing w:val="-18"/>
          <w:lang w:val="pl-PL"/>
        </w:rPr>
      </w:pPr>
      <w:r>
        <w:rPr>
          <w:lang w:val="pl-PL"/>
        </w:rPr>
        <w:t xml:space="preserve">Jasińska A. </w:t>
      </w:r>
      <w:r>
        <w:rPr>
          <w:lang w:val="uk-UA"/>
        </w:rPr>
        <w:t xml:space="preserve">Hurrra! Po polsku </w:t>
      </w:r>
      <w:r>
        <w:rPr>
          <w:lang w:val="pl-PL"/>
        </w:rPr>
        <w:t>3</w:t>
      </w:r>
      <w:r>
        <w:rPr>
          <w:lang w:val="uk-UA"/>
        </w:rPr>
        <w:t>. – Kraków: Prolog, 200</w:t>
      </w:r>
      <w:r>
        <w:rPr>
          <w:lang w:val="pl-PL"/>
        </w:rPr>
        <w:t>9</w:t>
      </w:r>
      <w:r>
        <w:rPr>
          <w:lang w:val="uk-UA"/>
        </w:rPr>
        <w:t xml:space="preserve"> – 1</w:t>
      </w:r>
      <w:r>
        <w:rPr>
          <w:lang w:val="pl-PL"/>
        </w:rPr>
        <w:t>62</w:t>
      </w:r>
      <w:r>
        <w:rPr>
          <w:lang w:val="uk-UA"/>
        </w:rPr>
        <w:t xml:space="preserve"> s.</w:t>
      </w:r>
    </w:p>
    <w:p>
      <w:pPr>
        <w:pStyle w:val="List2"/>
        <w:ind w:firstLine="540" w:left="0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pl-PL"/>
        </w:rPr>
        <w:t xml:space="preserve">  </w:t>
      </w:r>
      <w:r>
        <w:rPr>
          <w:lang w:val="uk-UA"/>
        </w:rPr>
        <w:t xml:space="preserve"> Lipińska E. Z polskim na ty. – Kraków: Universitas, 2003 - 293 s</w:t>
      </w:r>
    </w:p>
    <w:p>
      <w:pPr>
        <w:pStyle w:val="List2"/>
        <w:ind w:firstLine="540" w:left="0"/>
        <w:jc w:val="both"/>
        <w:rPr>
          <w:lang w:val="pl-PL"/>
        </w:rPr>
      </w:pPr>
      <w:r>
        <w:rPr>
          <w:lang w:val="uk-UA"/>
        </w:rPr>
        <w:t xml:space="preserve">4. </w:t>
      </w:r>
      <w:r>
        <w:rPr>
          <w:lang w:val="pl-PL"/>
        </w:rPr>
        <w:t>Madeja A., Marcinek B. Polski mniej obcy. Część 1. – Katowice: śląsk, 2007 – 199 s.</w:t>
      </w:r>
    </w:p>
    <w:p>
      <w:pPr>
        <w:pStyle w:val="List2"/>
        <w:numPr>
          <w:ilvl w:val="0"/>
          <w:numId w:val="4"/>
        </w:numPr>
        <w:jc w:val="both"/>
        <w:rPr>
          <w:spacing w:val="-18"/>
          <w:lang w:val="uk-UA"/>
        </w:rPr>
      </w:pPr>
      <w:r>
        <w:rPr>
          <w:lang w:val="uk-UA"/>
        </w:rPr>
        <w:t>Pyzik J. Przygoda z gramatyką. – Kraków: Universitas, 2006. - 462 s.</w:t>
      </w:r>
    </w:p>
    <w:p>
      <w:pPr>
        <w:pStyle w:val="List2"/>
        <w:ind w:firstLine="540" w:left="0"/>
        <w:jc w:val="both"/>
        <w:rPr>
          <w:lang w:val="uk-UA"/>
        </w:rPr>
      </w:pPr>
      <w:r>
        <w:rPr>
          <w:lang w:val="uk-UA"/>
        </w:rPr>
        <w:t xml:space="preserve">6. Ліпкевич І.Г. Основи орфографії та пунктуації польської мови. - </w:t>
      </w:r>
      <w:r>
        <w:rPr>
          <w:spacing w:val="-4"/>
          <w:lang w:val="uk-UA"/>
        </w:rPr>
        <w:t>Запоріжжя: ЗДУ, 2001 –37 c.</w:t>
      </w:r>
    </w:p>
    <w:p>
      <w:pPr>
        <w:pStyle w:val="List2"/>
        <w:ind w:firstLine="540" w:left="0"/>
        <w:jc w:val="both"/>
        <w:rPr>
          <w:b/>
          <w:bCs/>
          <w:spacing w:val="-6"/>
        </w:rPr>
      </w:pPr>
      <w:r>
        <w:rPr/>
        <w:t xml:space="preserve">7. </w:t>
      </w:r>
      <w:r>
        <w:rPr>
          <w:lang w:val="uk-UA"/>
        </w:rPr>
        <w:t>Ліпкевич І.Г. Польська мова. Практикум для студентів-філологів. – Запоріжжя: ЗДУ, 2001 – 59 c.</w:t>
      </w:r>
    </w:p>
    <w:p>
      <w:pPr>
        <w:pStyle w:val="BodyTextIndent"/>
        <w:ind w:hanging="0"/>
        <w:rPr>
          <w:sz w:val="24"/>
          <w:szCs w:val="24"/>
          <w:lang w:val="pl-PL"/>
        </w:rPr>
      </w:pPr>
      <w:r>
        <w:rPr>
          <w:b/>
          <w:sz w:val="24"/>
          <w:szCs w:val="24"/>
          <w:lang w:val="uk-UA"/>
        </w:rPr>
        <w:t>Додаткова</w:t>
      </w:r>
      <w:r>
        <w:rPr>
          <w:sz w:val="24"/>
          <w:szCs w:val="24"/>
          <w:lang w:val="uk-UA"/>
        </w:rPr>
        <w:t>: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 xml:space="preserve">        </w:t>
      </w:r>
      <w:r>
        <w:rPr>
          <w:lang w:val="pl-PL"/>
        </w:rPr>
        <w:t xml:space="preserve">1. Dąbrowska A., Pasieka M. Koncepcja </w:t>
      </w:r>
      <w:r>
        <w:rPr>
          <w:i/>
          <w:lang w:val="pl-PL"/>
        </w:rPr>
        <w:t>Przewodnika po trudnych miejscach    polszczyzny</w:t>
      </w:r>
      <w:r>
        <w:rPr>
          <w:lang w:val="pl-PL"/>
        </w:rPr>
        <w:t>, czyli leksykonu przeznaczonego dla cudzoziemców, Poradnik Językowy 2005, z. 5, s. 22-32.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 xml:space="preserve">       </w:t>
      </w:r>
      <w:r>
        <w:rPr>
          <w:lang w:val="pl-PL"/>
        </w:rPr>
        <w:t>2</w:t>
      </w:r>
      <w:r>
        <w:rPr/>
        <w:t xml:space="preserve">. </w:t>
      </w:r>
      <w:r>
        <w:rPr>
          <w:lang w:val="pl-PL"/>
        </w:rPr>
        <w:t xml:space="preserve">Dąbrowska A. Najczęstsze błędy popełniane przez cudzoziemców uczących się języka polskiego jako obcego, [w:] Opisywanie, rozwijanie i testowanie znajomości języka polskiego jako obcego, pod red. A. Seretny, W. Martyniuka, E. Lipińskiej, Kraków 2004, s. 105-136. 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 xml:space="preserve">      </w:t>
      </w:r>
      <w:r>
        <w:rPr>
          <w:lang w:val="pl-PL"/>
        </w:rPr>
        <w:t>3</w:t>
      </w:r>
      <w:r>
        <w:rPr/>
        <w:t xml:space="preserve">. </w:t>
      </w:r>
      <w:r>
        <w:rPr>
          <w:lang w:val="pl-PL"/>
        </w:rPr>
        <w:t>Dąbrowska A., Pasieka M. Nowa typologia błędów popełnianych przez cudzoziemców w języku polskim, [w:] Błąd językowy w perspektywie komunikacyjnej, pod red. M. Kity, Katowice 2008, s. 73-102.</w:t>
      </w:r>
    </w:p>
    <w:p>
      <w:pPr>
        <w:pStyle w:val="List2"/>
        <w:jc w:val="both"/>
        <w:rPr>
          <w:spacing w:val="-18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>4. Garncarek P. Czas na czasownik. – Kraków: Universitas, 2001 – 221 s.</w:t>
      </w:r>
    </w:p>
    <w:p>
      <w:pPr>
        <w:pStyle w:val="List2"/>
        <w:jc w:val="both"/>
        <w:rPr>
          <w:spacing w:val="-14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>5. Metera H. Od mianownika do wołacza. – Lublin: Fundacja Pomocy Szkołom Polskim na Wschodzie im.Tadeusza Goniewicza, 1998. – 167 s.</w:t>
      </w:r>
    </w:p>
    <w:p>
      <w:pPr>
        <w:pStyle w:val="List2"/>
        <w:shd w:val="clear" w:color="auto" w:fill="FFFFFF"/>
        <w:tabs>
          <w:tab w:val="clear" w:pos="708"/>
          <w:tab w:val="left" w:pos="365" w:leader="none"/>
        </w:tabs>
        <w:spacing w:before="14" w:after="0"/>
        <w:jc w:val="both"/>
        <w:rPr>
          <w:lang w:val="pl-PL"/>
        </w:rPr>
      </w:pPr>
      <w:r>
        <w:rPr>
          <w:lang w:val="uk-UA"/>
        </w:rPr>
        <w:t xml:space="preserve">  </w:t>
      </w:r>
      <w:r>
        <w:rPr>
          <w:lang w:val="uk-UA"/>
        </w:rPr>
        <w:t>6. Walczak B. Zarys dziejów języka  polskiego. – Wrocław: Wydawnictwo Uniwersytetu Wrocławskiego, 1999 – 305 s.</w:t>
      </w:r>
    </w:p>
    <w:p>
      <w:pPr>
        <w:pStyle w:val="Normal"/>
        <w:rPr/>
      </w:pPr>
      <w:r>
        <w:rPr/>
        <w:t xml:space="preserve">      </w:t>
      </w:r>
      <w:r>
        <w:rPr/>
        <w:t xml:space="preserve">7. Ліпкевич І. Лексико-граматичні інновації в сучасній польській мові. </w:t>
      </w:r>
      <w:r>
        <w:rPr>
          <w:i/>
        </w:rPr>
        <w:t xml:space="preserve">Матеріали </w:t>
      </w:r>
      <w:r>
        <w:rPr>
          <w:i/>
          <w:lang w:val="pl-PL"/>
        </w:rPr>
        <w:t>VII</w:t>
      </w:r>
      <w:r>
        <w:rPr>
          <w:i/>
        </w:rPr>
        <w:t xml:space="preserve"> Міжнародної наукової конференції</w:t>
      </w:r>
      <w:r>
        <w:rPr/>
        <w:t>.  Дніпропетровськ: «Нова ідеологія», 2015,  С. 82-85</w:t>
      </w:r>
    </w:p>
    <w:p>
      <w:pPr>
        <w:pStyle w:val="Normal"/>
        <w:rPr/>
      </w:pPr>
      <w:r>
        <w:rPr/>
        <w:t xml:space="preserve">       </w:t>
      </w:r>
      <w:r>
        <w:rPr/>
        <w:t xml:space="preserve">8.Ліпкевич І. Проблемні ситуації в опануванні польської мови українцями (з досвіду викладання польської мови в ЗНУ). </w:t>
      </w:r>
      <w:r>
        <w:rPr>
          <w:i/>
        </w:rPr>
        <w:t>Вісник Запорізького осередку вивчення української діаспори</w:t>
      </w:r>
      <w:r>
        <w:rPr/>
        <w:t>. Випуск 11. Запоріжжя, 2015. С. 5-14</w:t>
      </w:r>
    </w:p>
    <w:p>
      <w:pPr>
        <w:pStyle w:val="Normal"/>
        <w:rPr/>
      </w:pPr>
      <w:r>
        <w:rPr/>
        <w:t xml:space="preserve">        </w:t>
      </w:r>
      <w:r>
        <w:rPr/>
        <w:t xml:space="preserve">9.Ліпкевич І. Специфіка фонетико-граматичної системи польської мови в порівнянні з українською. </w:t>
      </w:r>
      <w:r>
        <w:rPr>
          <w:i/>
        </w:rPr>
        <w:t>Матеріали міжнародної науково-практичної конференції «Україна-Польща: діалог культур в контексті євроінтеграції».</w:t>
      </w:r>
      <w:r>
        <w:rPr/>
        <w:t xml:space="preserve"> Том ІІ. Запоріжжя:ЗДІА, 2014.  С. 124-126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spacing w:lineRule="exact" w:line="226" w:before="14" w:after="0"/>
        <w:rPr>
          <w:spacing w:val="-20"/>
        </w:rPr>
      </w:pPr>
      <w:r>
        <w:rPr>
          <w:b/>
        </w:rPr>
        <w:t>Інформаційні ресурси</w:t>
      </w:r>
      <w:r>
        <w:rPr/>
        <w:t>:</w:t>
      </w:r>
    </w:p>
    <w:p>
      <w:pPr>
        <w:pStyle w:val="ListParagraph"/>
        <w:rPr/>
      </w:pPr>
      <w:r>
        <w:rPr/>
        <w:t>1.</w:t>
      </w:r>
      <w:r>
        <w:rPr>
          <w:rStyle w:val="Attrtxtstyl1"/>
        </w:rPr>
        <w:t xml:space="preserve">Praktyczna gramatyka języka polskiego </w:t>
      </w:r>
      <w:r>
        <w:rPr/>
        <w:t xml:space="preserve"> http://www.universitas.com.pl/katalog/kat_38</w:t>
      </w:r>
    </w:p>
    <w:p>
      <w:pPr>
        <w:pStyle w:val="ListParagraph"/>
        <w:jc w:val="both"/>
        <w:rPr/>
      </w:pPr>
      <w:r>
        <w:rPr>
          <w:rStyle w:val="Strong"/>
          <w:rFonts w:eastAsia="Calibri"/>
          <w:lang w:val="pl-PL"/>
        </w:rPr>
        <w:t>2.</w:t>
      </w:r>
      <w:r>
        <w:rPr>
          <w:rStyle w:val="Strong"/>
          <w:rFonts w:eastAsia="Calibri"/>
        </w:rPr>
        <w:t xml:space="preserve">Gramatyka języka polskiego dla cudzoziemców </w:t>
      </w:r>
      <w:r>
        <w:rPr/>
        <w:t>http://www.polish-world.pl/podreczniki.html</w:t>
      </w:r>
    </w:p>
    <w:p>
      <w:pPr>
        <w:pStyle w:val="ListParagraph"/>
        <w:jc w:val="both"/>
        <w:rPr/>
      </w:pPr>
      <w:r>
        <w:rPr>
          <w:lang w:val="pl-PL"/>
        </w:rPr>
        <w:t xml:space="preserve">3. </w:t>
      </w:r>
      <w:r>
        <w:rPr>
          <w:rStyle w:val="Strong"/>
          <w:rFonts w:eastAsia="Calibri"/>
        </w:rPr>
        <w:t>Nie ma róży bez kolców. Ćwiczenia ortograficzne dla cudzoziemców</w:t>
      </w:r>
      <w:r>
        <w:rPr/>
        <w:t xml:space="preserve"> http://www.polish-world.pl/podreczniki.html</w:t>
      </w:r>
    </w:p>
    <w:p>
      <w:pPr>
        <w:pStyle w:val="ListParagraph"/>
        <w:rPr>
          <w:lang w:val="pl-PL"/>
        </w:rPr>
      </w:pPr>
      <w:r>
        <w:rPr>
          <w:lang w:val="pl-PL"/>
        </w:rPr>
        <w:t>4</w:t>
      </w:r>
      <w:r>
        <w:rPr/>
        <w:t>.</w:t>
      </w:r>
      <w:r>
        <w:rPr>
          <w:rStyle w:val="Attrtxtstyl1"/>
        </w:rPr>
        <w:t>Słownik minimum języka polskiego</w:t>
      </w:r>
      <w:r>
        <w:rPr/>
        <w:t xml:space="preserve"> </w:t>
      </w:r>
      <w:hyperlink r:id="rId2">
        <w:r>
          <w:rPr>
            <w:rStyle w:val="Hyperlink"/>
          </w:rPr>
          <w:t>http://www.universitas.com.pl/katalog/kat_38</w:t>
        </w:r>
      </w:hyperlink>
    </w:p>
    <w:p>
      <w:pPr>
        <w:pStyle w:val="ListParagraph"/>
        <w:rPr>
          <w:lang w:val="pl-PL"/>
        </w:rPr>
      </w:pPr>
      <w:r>
        <w:rPr>
          <w:lang w:val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5" w:leader="none"/>
        </w:tabs>
        <w:suppressAutoHyphens w:val="false"/>
        <w:rPr>
          <w:color w:val="000000"/>
          <w:spacing w:val="-13"/>
        </w:rPr>
      </w:pPr>
      <w:r>
        <w:rPr>
          <w:color w:val="000000"/>
          <w:spacing w:val="-13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 xml:space="preserve">Погоджено </w:t>
      </w:r>
    </w:p>
    <w:p>
      <w:pPr>
        <w:pStyle w:val="Normal"/>
        <w:rPr/>
      </w:pPr>
      <w:r>
        <w:rPr/>
        <w:t xml:space="preserve">з навчальним відділом </w:t>
      </w:r>
    </w:p>
    <w:p>
      <w:pPr>
        <w:pStyle w:val="Normal"/>
        <w:rPr/>
      </w:pPr>
      <w:r>
        <w:rPr/>
        <w:t xml:space="preserve">_____________ </w:t>
      </w:r>
    </w:p>
    <w:p>
      <w:pPr>
        <w:pStyle w:val="Normal"/>
        <w:rPr/>
      </w:pPr>
      <w:r>
        <w:rPr/>
        <w:t>«_____»________________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360"/>
        <w:jc w:val="both"/>
        <w:rPr>
          <w:i/>
          <w:i/>
        </w:rPr>
      </w:pPr>
      <w:r>
        <w:rPr>
          <w:i/>
        </w:rPr>
      </w:r>
    </w:p>
    <w:sectPr>
      <w:headerReference w:type="even" r:id="rId3"/>
      <w:headerReference w:type="defaul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  <w:rFonts w:eastAsia="MS Gothic"/>
                            </w:rPr>
                          </w:pPr>
                          <w:r>
                            <w:rPr>
                              <w:rStyle w:val="Pagenumber"/>
                              <w:rFonts w:eastAsia="MS Gothic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  <w:rFonts w:eastAsia="MS Gothic"/>
                      </w:rPr>
                    </w:pPr>
                    <w:r>
                      <w:rPr>
                        <w:rStyle w:val="Pagenumber"/>
                        <w:rFonts w:eastAsia="MS Gothic"/>
                      </w:rPr>
                      <w:fldChar w:fldCharType="begin"/>
                    </w:r>
                    <w:r>
                      <w:rPr>
                        <w:rStyle w:val="Pagenumber"/>
                        <w:rFonts w:eastAsia="MS Gothic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MS Gothic"/>
                      </w:rPr>
                      <w:fldChar w:fldCharType="separate"/>
                    </w:r>
                    <w:r>
                      <w:rPr>
                        <w:rStyle w:val="Pagenumber"/>
                        <w:rFonts w:eastAsia="MS Gothic"/>
                      </w:rPr>
                      <w:t>0</w:t>
                    </w:r>
                    <w:r>
                      <w:rPr>
                        <w:rStyle w:val="Pagenumber"/>
                        <w:rFonts w:eastAsia="MS Gothic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  <w:rFonts w:eastAsia="MS Gothic"/>
                            </w:rPr>
                          </w:pPr>
                          <w:r>
                            <w:rPr>
                              <w:rStyle w:val="Pagenumber"/>
                              <w:rFonts w:eastAsia="MS Gothic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eastAsia="MS Gothic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5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  <w:rFonts w:eastAsia="MS Gothic"/>
                      </w:rPr>
                    </w:pPr>
                    <w:r>
                      <w:rPr>
                        <w:rStyle w:val="Pagenumber"/>
                        <w:rFonts w:eastAsia="MS Gothic"/>
                      </w:rPr>
                      <w:fldChar w:fldCharType="begin"/>
                    </w:r>
                    <w:r>
                      <w:rPr>
                        <w:rStyle w:val="Pagenumber"/>
                        <w:rFonts w:eastAsia="MS Gothic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MS Gothic"/>
                      </w:rPr>
                      <w:fldChar w:fldCharType="separate"/>
                    </w:r>
                    <w:r>
                      <w:rPr>
                        <w:rStyle w:val="Pagenumber"/>
                        <w:rFonts w:eastAsia="MS Gothic"/>
                      </w:rPr>
                      <w:t>2</w:t>
                    </w:r>
                    <w:r>
                      <w:rPr>
                        <w:rStyle w:val="Pagenumber"/>
                        <w:rFonts w:eastAsia="MS Gothic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3974"/>
        </w:tabs>
        <w:ind w:left="3974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4118"/>
        </w:tabs>
        <w:ind w:left="4118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4262"/>
        </w:tabs>
        <w:ind w:left="4262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4406"/>
        </w:tabs>
        <w:ind w:left="4406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4550"/>
        </w:tabs>
        <w:ind w:left="4550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4694"/>
        </w:tabs>
        <w:ind w:left="4694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4838"/>
        </w:tabs>
        <w:ind w:left="4838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4982"/>
        </w:tabs>
        <w:ind w:left="4982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5126"/>
        </w:tabs>
        <w:ind w:left="5126" w:hanging="1584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5">
    <w:lvl w:ilvl="0">
      <w:start w:val="30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30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Title" w:locked="1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uiPriority="0" w:semiHidden="0" w:unhideWhenUsed="0" w:qFormat="1"/>
    <w:lsdException w:name="Body Text 3" w:uiPriority="0"/>
    <w:lsdException w:name="Hyperlink" w:uiPriority="0"/>
    <w:lsdException w:name="Strong" w:locked="1" w:uiPriority="22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f28"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1">
    <w:name w:val="Heading 1"/>
    <w:basedOn w:val="Normal"/>
    <w:link w:val="1"/>
    <w:qFormat/>
    <w:rsid w:val="00471057"/>
    <w:pPr>
      <w:spacing w:beforeAutospacing="1" w:afterAutospacing="1"/>
      <w:outlineLvl w:val="0"/>
    </w:pPr>
    <w:rPr>
      <w:rFonts w:ascii="Times" w:hAnsi="Times"/>
      <w:b/>
      <w:bCs/>
      <w:kern w:val="2"/>
      <w:sz w:val="48"/>
      <w:szCs w:val="48"/>
      <w:lang w:val="x-none"/>
    </w:rPr>
  </w:style>
  <w:style w:type="paragraph" w:styleId="Heading2">
    <w:name w:val="Heading 2"/>
    <w:basedOn w:val="Normal"/>
    <w:next w:val="Normal"/>
    <w:link w:val="2"/>
    <w:qFormat/>
    <w:rsid w:val="00471057"/>
    <w:pPr>
      <w:keepNext w:val="true"/>
      <w:keepLines/>
      <w:spacing w:before="40" w:after="0"/>
      <w:outlineLvl w:val="1"/>
    </w:pPr>
    <w:rPr>
      <w:rFonts w:ascii="Calibri" w:hAnsi="Calibri" w:eastAsia="MS Gothic"/>
      <w:color w:val="365F91"/>
      <w:sz w:val="26"/>
      <w:szCs w:val="26"/>
      <w:lang w:val="x-none"/>
    </w:rPr>
  </w:style>
  <w:style w:type="paragraph" w:styleId="Heading3">
    <w:name w:val="Heading 3"/>
    <w:basedOn w:val="Normal"/>
    <w:next w:val="Normal"/>
    <w:link w:val="3"/>
    <w:qFormat/>
    <w:rsid w:val="00471057"/>
    <w:pPr>
      <w:keepNext w:val="true"/>
      <w:keepLines/>
      <w:spacing w:before="40" w:after="0"/>
      <w:outlineLvl w:val="2"/>
    </w:pPr>
    <w:rPr>
      <w:rFonts w:ascii="Calibri" w:hAnsi="Calibri" w:eastAsia="MS Gothic"/>
      <w:color w:val="243F60"/>
      <w:lang w:val="x-none"/>
    </w:rPr>
  </w:style>
  <w:style w:type="paragraph" w:styleId="Heading4">
    <w:name w:val="Heading 4"/>
    <w:basedOn w:val="Normal"/>
    <w:next w:val="Normal"/>
    <w:link w:val="4"/>
    <w:qFormat/>
    <w:rsid w:val="00471057"/>
    <w:pPr>
      <w:keepNext w:val="true"/>
      <w:keepLines/>
      <w:spacing w:before="40" w:after="0"/>
      <w:outlineLvl w:val="3"/>
    </w:pPr>
    <w:rPr>
      <w:rFonts w:ascii="Calibri" w:hAnsi="Calibri" w:eastAsia="MS Gothic"/>
      <w:i/>
      <w:iCs/>
      <w:color w:val="365F91"/>
      <w:lang w:val="x-none"/>
    </w:rPr>
  </w:style>
  <w:style w:type="paragraph" w:styleId="Heading5">
    <w:name w:val="Heading 5"/>
    <w:basedOn w:val="Normal"/>
    <w:next w:val="Normal"/>
    <w:link w:val="5"/>
    <w:qFormat/>
    <w:rsid w:val="00471057"/>
    <w:pPr>
      <w:keepNext w:val="true"/>
      <w:keepLines/>
      <w:spacing w:before="40" w:after="0"/>
      <w:outlineLvl w:val="4"/>
    </w:pPr>
    <w:rPr>
      <w:rFonts w:ascii="Calibri" w:hAnsi="Calibri" w:eastAsia="MS Gothic"/>
      <w:color w:val="365F91"/>
      <w:lang w:val="x-none"/>
    </w:rPr>
  </w:style>
  <w:style w:type="paragraph" w:styleId="Heading6">
    <w:name w:val="Heading 6"/>
    <w:basedOn w:val="Normal"/>
    <w:next w:val="Normal"/>
    <w:link w:val="6"/>
    <w:qFormat/>
    <w:rsid w:val="00471057"/>
    <w:pPr>
      <w:keepNext w:val="true"/>
      <w:keepLines/>
      <w:spacing w:before="40" w:after="0"/>
      <w:outlineLvl w:val="5"/>
    </w:pPr>
    <w:rPr>
      <w:rFonts w:ascii="Calibri" w:hAnsi="Calibri" w:eastAsia="MS Gothic"/>
      <w:color w:val="243F60"/>
      <w:lang w:val="x-none"/>
    </w:rPr>
  </w:style>
  <w:style w:type="paragraph" w:styleId="Heading7">
    <w:name w:val="Heading 7"/>
    <w:basedOn w:val="Normal"/>
    <w:next w:val="Normal"/>
    <w:link w:val="7"/>
    <w:qFormat/>
    <w:locked/>
    <w:rsid w:val="00e15f28"/>
    <w:pPr>
      <w:keepNext w:val="true"/>
      <w:tabs>
        <w:tab w:val="clear" w:pos="708"/>
        <w:tab w:val="left" w:pos="4838" w:leader="none"/>
      </w:tabs>
      <w:ind w:left="1320"/>
      <w:jc w:val="center"/>
      <w:outlineLvl w:val="6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sid w:val="00471057"/>
    <w:rPr>
      <w:rFonts w:ascii="Times" w:hAnsi="Times"/>
      <w:b/>
      <w:bCs/>
      <w:kern w:val="2"/>
      <w:sz w:val="48"/>
      <w:szCs w:val="48"/>
      <w:lang w:val="x-none"/>
    </w:rPr>
  </w:style>
  <w:style w:type="character" w:styleId="2" w:customStyle="1">
    <w:name w:val="Заголовок 2 Знак"/>
    <w:qFormat/>
    <w:rsid w:val="00471057"/>
    <w:rPr>
      <w:rFonts w:ascii="Calibri" w:hAnsi="Calibri" w:eastAsia="MS Gothic"/>
      <w:color w:val="365F91"/>
      <w:sz w:val="26"/>
      <w:szCs w:val="26"/>
      <w:lang w:val="x-none"/>
    </w:rPr>
  </w:style>
  <w:style w:type="character" w:styleId="3" w:customStyle="1">
    <w:name w:val="Заголовок 3 Знак"/>
    <w:qFormat/>
    <w:rsid w:val="00471057"/>
    <w:rPr>
      <w:rFonts w:ascii="Calibri" w:hAnsi="Calibri" w:eastAsia="MS Gothic"/>
      <w:color w:val="243F60"/>
      <w:sz w:val="24"/>
      <w:szCs w:val="24"/>
      <w:lang w:val="x-none"/>
    </w:rPr>
  </w:style>
  <w:style w:type="character" w:styleId="4" w:customStyle="1">
    <w:name w:val="Заголовок 4 Знак"/>
    <w:qFormat/>
    <w:rsid w:val="00471057"/>
    <w:rPr>
      <w:rFonts w:ascii="Calibri" w:hAnsi="Calibri" w:eastAsia="MS Gothic"/>
      <w:i/>
      <w:iCs/>
      <w:color w:val="365F91"/>
      <w:sz w:val="24"/>
      <w:szCs w:val="24"/>
      <w:lang w:val="x-none"/>
    </w:rPr>
  </w:style>
  <w:style w:type="character" w:styleId="5" w:customStyle="1">
    <w:name w:val="Заголовок 5 Знак"/>
    <w:qFormat/>
    <w:rsid w:val="00471057"/>
    <w:rPr>
      <w:rFonts w:ascii="Calibri" w:hAnsi="Calibri" w:eastAsia="MS Gothic"/>
      <w:color w:val="365F91"/>
      <w:sz w:val="24"/>
      <w:szCs w:val="24"/>
      <w:lang w:val="x-none"/>
    </w:rPr>
  </w:style>
  <w:style w:type="character" w:styleId="6" w:customStyle="1">
    <w:name w:val="Заголовок 6 Знак"/>
    <w:qFormat/>
    <w:rsid w:val="00471057"/>
    <w:rPr>
      <w:rFonts w:ascii="Calibri" w:hAnsi="Calibri" w:eastAsia="MS Gothic"/>
      <w:color w:val="243F60"/>
      <w:sz w:val="24"/>
      <w:szCs w:val="24"/>
      <w:lang w:val="x-none"/>
    </w:rPr>
  </w:style>
  <w:style w:type="character" w:styleId="7" w:customStyle="1">
    <w:name w:val="Заголовок 7 Знак"/>
    <w:basedOn w:val="DefaultParagraphFont"/>
    <w:qFormat/>
    <w:rsid w:val="00e15f28"/>
    <w:rPr>
      <w:rFonts w:eastAsia="Times New Roman"/>
      <w:b/>
      <w:bCs/>
      <w:lang w:val="uk-UA" w:eastAsia="ar-SA"/>
    </w:rPr>
  </w:style>
  <w:style w:type="character" w:styleId="Style7" w:customStyle="1">
    <w:name w:val="Основной текст с отступом Знак"/>
    <w:basedOn w:val="DefaultParagraphFont"/>
    <w:qFormat/>
    <w:rsid w:val="00e15f28"/>
    <w:rPr>
      <w:rFonts w:eastAsia="Times New Roman"/>
      <w:sz w:val="19"/>
      <w:szCs w:val="19"/>
      <w:lang w:eastAsia="ar-SA"/>
    </w:rPr>
  </w:style>
  <w:style w:type="character" w:styleId="Style8" w:customStyle="1">
    <w:name w:val="Основной текст Знак"/>
    <w:basedOn w:val="DefaultParagraphFont"/>
    <w:qFormat/>
    <w:rsid w:val="00e15f28"/>
    <w:rPr>
      <w:rFonts w:eastAsia="Times New Roman"/>
      <w:sz w:val="24"/>
      <w:szCs w:val="24"/>
      <w:lang w:val="uk-UA" w:eastAsia="ar-SA"/>
    </w:rPr>
  </w:style>
  <w:style w:type="character" w:styleId="Style9" w:customStyle="1">
    <w:name w:val="Верхний колонтитул Знак"/>
    <w:basedOn w:val="DefaultParagraphFont"/>
    <w:qFormat/>
    <w:rsid w:val="00e15f28"/>
    <w:rPr>
      <w:rFonts w:eastAsia="Times New Roman"/>
      <w:sz w:val="24"/>
      <w:szCs w:val="24"/>
      <w:lang w:val="uk-UA" w:eastAsia="ar-SA"/>
    </w:rPr>
  </w:style>
  <w:style w:type="character" w:styleId="Pagenumber">
    <w:name w:val="page number"/>
    <w:basedOn w:val="DefaultParagraphFont"/>
    <w:qFormat/>
    <w:rsid w:val="00e15f28"/>
    <w:rPr/>
  </w:style>
  <w:style w:type="character" w:styleId="31" w:customStyle="1">
    <w:name w:val="Основной текст 3 Знак"/>
    <w:basedOn w:val="DefaultParagraphFont"/>
    <w:link w:val="BodyText3"/>
    <w:qFormat/>
    <w:rsid w:val="00e15f28"/>
    <w:rPr>
      <w:rFonts w:eastAsia="Calibri"/>
      <w:sz w:val="16"/>
      <w:szCs w:val="16"/>
      <w:lang w:eastAsia="ru-RU"/>
    </w:rPr>
  </w:style>
  <w:style w:type="character" w:styleId="Hyperlink">
    <w:name w:val="Hyperlink"/>
    <w:rsid w:val="00e15f28"/>
    <w:rPr>
      <w:color w:val="0000FF"/>
      <w:u w:val="single"/>
    </w:rPr>
  </w:style>
  <w:style w:type="character" w:styleId="Attrtxtstyl1" w:customStyle="1">
    <w:name w:val="attr_txt_styl1"/>
    <w:qFormat/>
    <w:rsid w:val="00e15f28"/>
    <w:rPr/>
  </w:style>
  <w:style w:type="character" w:styleId="Strong">
    <w:name w:val="Strong"/>
    <w:uiPriority w:val="22"/>
    <w:qFormat/>
    <w:locked/>
    <w:rsid w:val="00e15f28"/>
    <w:rPr>
      <w:b/>
      <w:bCs/>
    </w:rPr>
  </w:style>
  <w:style w:type="character" w:styleId="Style10" w:customStyle="1">
    <w:name w:val="Нижний колонтитул Знак"/>
    <w:basedOn w:val="DefaultParagraphFont"/>
    <w:uiPriority w:val="99"/>
    <w:qFormat/>
    <w:rsid w:val="009d1c6d"/>
    <w:rPr>
      <w:rFonts w:eastAsia="Times New Roman"/>
      <w:sz w:val="24"/>
      <w:szCs w:val="24"/>
      <w:lang w:val="uk-UA" w:eastAsia="ar-SA"/>
    </w:rPr>
  </w:style>
  <w:style w:type="character" w:styleId="Emphasis">
    <w:name w:val="Emphasis"/>
    <w:qFormat/>
    <w:locked/>
    <w:rsid w:val="00de1c01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8"/>
    <w:rsid w:val="00e15f28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7"/>
    <w:rsid w:val="00e15f28"/>
    <w:pPr>
      <w:ind w:firstLine="295"/>
      <w:jc w:val="both"/>
    </w:pPr>
    <w:rPr>
      <w:sz w:val="19"/>
      <w:szCs w:val="19"/>
      <w:lang w:val="ru-RU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Style9"/>
    <w:rsid w:val="00e15f2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link w:val="31"/>
    <w:qFormat/>
    <w:rsid w:val="00e15f28"/>
    <w:pPr>
      <w:suppressAutoHyphens w:val="false"/>
      <w:spacing w:before="0" w:after="120"/>
    </w:pPr>
    <w:rPr>
      <w:rFonts w:eastAsia="Calibri"/>
      <w:sz w:val="16"/>
      <w:szCs w:val="16"/>
      <w:lang w:val="ru-RU" w:eastAsia="ru-RU"/>
    </w:rPr>
  </w:style>
  <w:style w:type="paragraph" w:styleId="NormalWeb">
    <w:name w:val="Normal (Web)"/>
    <w:basedOn w:val="Normal"/>
    <w:qFormat/>
    <w:rsid w:val="00e15f28"/>
    <w:pPr>
      <w:suppressAutoHyphens w:val="false"/>
      <w:spacing w:beforeAutospacing="1" w:afterAutospacing="1"/>
    </w:pPr>
    <w:rPr>
      <w:lang w:val="ru-RU" w:eastAsia="ru-RU"/>
    </w:rPr>
  </w:style>
  <w:style w:type="paragraph" w:styleId="List2">
    <w:name w:val="List 2"/>
    <w:basedOn w:val="Normal"/>
    <w:qFormat/>
    <w:rsid w:val="00e15f28"/>
    <w:pPr>
      <w:suppressAutoHyphens w:val="false"/>
      <w:ind w:hanging="283" w:left="566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e15f28"/>
    <w:pPr>
      <w:spacing w:before="0" w:after="0"/>
      <w:ind w:left="720"/>
      <w:contextualSpacing/>
    </w:pPr>
    <w:rPr/>
  </w:style>
  <w:style w:type="paragraph" w:styleId="Footer">
    <w:name w:val="Footer"/>
    <w:basedOn w:val="Normal"/>
    <w:link w:val="Style10"/>
    <w:uiPriority w:val="99"/>
    <w:unhideWhenUsed/>
    <w:rsid w:val="009d1c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d751d1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15f28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iversitas.com.pl/katalog/kat_38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88F5-0499-4975-B925-CEC2ED3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LibreOffice/7.6.0.3$Windows_X86_64 LibreOffice_project/69edd8b8ebc41d00b4de3915dc82f8f0fc3b6265</Application>
  <AppVersion>15.0000</AppVersion>
  <Pages>17</Pages>
  <Words>3420</Words>
  <Characters>22686</Characters>
  <CharactersWithSpaces>28234</CharactersWithSpaces>
  <Paragraphs>781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2022-09-02T08:05:00Z</dcterms:created>
  <dc:creator>User</dc:creator>
  <dc:description/>
  <dc:language>pl-PL</dc:language>
  <cp:lastModifiedBy/>
  <dcterms:modified xsi:type="dcterms:W3CDTF">2023-12-02T18:00:07Z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