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9469" w14:textId="59A232D1" w:rsidR="002C6758" w:rsidRDefault="002C6758" w:rsidP="002C675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1 </w:t>
      </w:r>
      <w:r>
        <w:rPr>
          <w:rFonts w:ascii="Times New Roman" w:hAnsi="Times New Roman"/>
          <w:b/>
          <w:sz w:val="28"/>
          <w:szCs w:val="28"/>
        </w:rPr>
        <w:t>ЗНАЧЕННЯ Й ОСНОВИ ФІНАНСОВОГО АНАЛІЗУ,</w:t>
      </w:r>
    </w:p>
    <w:p w14:paraId="1A664AC7" w14:textId="77777777" w:rsidR="002C6758" w:rsidRDefault="002C6758" w:rsidP="002C675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ЙОГО ІНФОРМАЦІЙНЕ ЗАБЕЗПЕЧЕННЯ</w:t>
      </w:r>
    </w:p>
    <w:p w14:paraId="614F6478" w14:textId="77777777" w:rsidR="002C6758" w:rsidRDefault="002C6758" w:rsidP="002C6758">
      <w:pPr>
        <w:spacing w:after="0" w:line="240" w:lineRule="auto"/>
        <w:ind w:firstLine="709"/>
        <w:jc w:val="center"/>
        <w:rPr>
          <w:rFonts w:ascii="Times New Roman" w:hAnsi="Times New Roman"/>
          <w:sz w:val="28"/>
          <w:szCs w:val="28"/>
        </w:rPr>
      </w:pPr>
    </w:p>
    <w:p w14:paraId="3DCE47EE" w14:textId="77777777" w:rsidR="002C6758" w:rsidRDefault="002C6758" w:rsidP="002C6758">
      <w:pPr>
        <w:spacing w:after="0" w:line="240" w:lineRule="auto"/>
        <w:ind w:firstLine="709"/>
        <w:jc w:val="center"/>
        <w:rPr>
          <w:rFonts w:ascii="Times New Roman" w:hAnsi="Times New Roman"/>
          <w:sz w:val="28"/>
          <w:szCs w:val="28"/>
        </w:rPr>
      </w:pPr>
    </w:p>
    <w:p w14:paraId="2DAA445D" w14:textId="77777777" w:rsidR="002C6758" w:rsidRDefault="002C6758" w:rsidP="002C6758">
      <w:pPr>
        <w:spacing w:after="0" w:line="240" w:lineRule="auto"/>
        <w:ind w:firstLine="709"/>
        <w:jc w:val="both"/>
        <w:rPr>
          <w:rFonts w:ascii="Times New Roman" w:hAnsi="Times New Roman"/>
          <w:sz w:val="28"/>
          <w:szCs w:val="28"/>
        </w:rPr>
      </w:pPr>
      <w:r>
        <w:rPr>
          <w:rFonts w:ascii="Times New Roman" w:hAnsi="Times New Roman"/>
          <w:b/>
          <w:i/>
          <w:color w:val="000000"/>
          <w:sz w:val="28"/>
          <w:szCs w:val="28"/>
        </w:rPr>
        <w:t>Мета вивчення теми</w:t>
      </w:r>
      <w:r>
        <w:rPr>
          <w:rFonts w:ascii="Times New Roman" w:hAnsi="Times New Roman"/>
          <w:sz w:val="28"/>
          <w:szCs w:val="28"/>
        </w:rPr>
        <w:t>: зрозуміти сутність фінансового аналізу, його мету та завдання, опрацювати основні методи та прийоми.</w:t>
      </w:r>
    </w:p>
    <w:p w14:paraId="780D6186" w14:textId="77777777" w:rsidR="002C6758" w:rsidRDefault="002C6758" w:rsidP="002C6758">
      <w:pPr>
        <w:spacing w:after="0" w:line="240" w:lineRule="auto"/>
        <w:ind w:firstLine="709"/>
        <w:rPr>
          <w:rFonts w:ascii="Times New Roman" w:hAnsi="Times New Roman"/>
          <w:sz w:val="28"/>
          <w:szCs w:val="28"/>
        </w:rPr>
      </w:pPr>
    </w:p>
    <w:p w14:paraId="3463454C" w14:textId="77777777" w:rsidR="002C6758" w:rsidRDefault="002C6758" w:rsidP="002C6758">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План</w:t>
      </w:r>
      <w:r>
        <w:rPr>
          <w:rFonts w:ascii="Times New Roman" w:hAnsi="Times New Roman"/>
          <w:color w:val="000000"/>
          <w:sz w:val="28"/>
          <w:szCs w:val="28"/>
        </w:rPr>
        <w:t xml:space="preserve"> </w:t>
      </w:r>
    </w:p>
    <w:p w14:paraId="5F663293" w14:textId="77777777" w:rsidR="002C6758" w:rsidRDefault="002C6758" w:rsidP="002C6758">
      <w:pPr>
        <w:numPr>
          <w:ilvl w:val="0"/>
          <w:numId w:val="1"/>
        </w:numPr>
        <w:tabs>
          <w:tab w:val="left" w:pos="993"/>
        </w:tabs>
        <w:spacing w:after="0" w:line="240" w:lineRule="auto"/>
        <w:ind w:left="284" w:firstLine="425"/>
        <w:rPr>
          <w:rFonts w:ascii="Times New Roman" w:hAnsi="Times New Roman"/>
          <w:color w:val="000000"/>
          <w:sz w:val="28"/>
          <w:szCs w:val="28"/>
        </w:rPr>
      </w:pPr>
      <w:r>
        <w:rPr>
          <w:rFonts w:ascii="Times New Roman" w:hAnsi="Times New Roman"/>
          <w:color w:val="000000"/>
          <w:sz w:val="28"/>
          <w:szCs w:val="28"/>
        </w:rPr>
        <w:t>Теоретичні основи фінансового аналізу.</w:t>
      </w:r>
    </w:p>
    <w:p w14:paraId="6EAF138E" w14:textId="77777777" w:rsidR="002C6758" w:rsidRDefault="002C6758" w:rsidP="002C6758">
      <w:pPr>
        <w:numPr>
          <w:ilvl w:val="0"/>
          <w:numId w:val="1"/>
        </w:numPr>
        <w:tabs>
          <w:tab w:val="left" w:pos="993"/>
        </w:tabs>
        <w:spacing w:after="0" w:line="240" w:lineRule="auto"/>
        <w:ind w:left="284" w:firstLine="425"/>
        <w:rPr>
          <w:rFonts w:ascii="Times New Roman" w:hAnsi="Times New Roman"/>
          <w:color w:val="000000"/>
          <w:sz w:val="28"/>
          <w:szCs w:val="28"/>
        </w:rPr>
      </w:pPr>
      <w:r>
        <w:rPr>
          <w:rFonts w:ascii="Times New Roman" w:hAnsi="Times New Roman"/>
          <w:color w:val="000000"/>
          <w:sz w:val="28"/>
          <w:szCs w:val="28"/>
        </w:rPr>
        <w:t>Класифікація методів і прийомів фінансового аналізу.</w:t>
      </w:r>
    </w:p>
    <w:p w14:paraId="4D8E2CD7" w14:textId="77777777" w:rsidR="002C6758" w:rsidRDefault="002C6758" w:rsidP="002C6758">
      <w:pPr>
        <w:tabs>
          <w:tab w:val="left" w:pos="993"/>
        </w:tabs>
        <w:spacing w:after="0" w:line="240" w:lineRule="auto"/>
        <w:ind w:left="1429"/>
        <w:rPr>
          <w:rFonts w:ascii="Times New Roman" w:hAnsi="Times New Roman"/>
          <w:color w:val="000000"/>
          <w:sz w:val="28"/>
          <w:szCs w:val="28"/>
        </w:rPr>
      </w:pPr>
    </w:p>
    <w:p w14:paraId="625B107E" w14:textId="77777777" w:rsidR="002C6758" w:rsidRDefault="002C6758" w:rsidP="002C6758">
      <w:pPr>
        <w:spacing w:after="0" w:line="240" w:lineRule="auto"/>
        <w:ind w:firstLine="709"/>
        <w:jc w:val="both"/>
        <w:rPr>
          <w:rFonts w:ascii="Times New Roman" w:hAnsi="Times New Roman"/>
          <w:color w:val="000000"/>
          <w:sz w:val="28"/>
          <w:szCs w:val="28"/>
        </w:rPr>
      </w:pPr>
      <w:r>
        <w:rPr>
          <w:rFonts w:ascii="Times New Roman" w:hAnsi="Times New Roman"/>
          <w:b/>
          <w:i/>
          <w:color w:val="000000"/>
          <w:sz w:val="28"/>
          <w:szCs w:val="28"/>
        </w:rPr>
        <w:t>Ключові слова</w:t>
      </w:r>
      <w:r>
        <w:rPr>
          <w:rFonts w:ascii="Times New Roman" w:hAnsi="Times New Roman"/>
          <w:color w:val="000000"/>
          <w:sz w:val="28"/>
          <w:szCs w:val="28"/>
        </w:rPr>
        <w:t>: фінансовий аналіз, бухгалтерський баланс, фінансова звітність, методи аналізу, прийоми аналізу, фактор, факторний аналіз, експрес-аналіз.</w:t>
      </w:r>
    </w:p>
    <w:p w14:paraId="5A948A30" w14:textId="77777777" w:rsidR="002C6758" w:rsidRDefault="002C6758" w:rsidP="002C6758">
      <w:pPr>
        <w:spacing w:after="0" w:line="240" w:lineRule="auto"/>
        <w:ind w:firstLine="709"/>
        <w:jc w:val="center"/>
        <w:rPr>
          <w:rFonts w:ascii="Times New Roman" w:hAnsi="Times New Roman"/>
          <w:sz w:val="28"/>
          <w:szCs w:val="28"/>
        </w:rPr>
      </w:pPr>
    </w:p>
    <w:p w14:paraId="0F863A2B" w14:textId="77777777" w:rsidR="002C6758" w:rsidRDefault="002C6758" w:rsidP="002C6758">
      <w:pPr>
        <w:shd w:val="clear" w:color="auto" w:fill="FFFFFF"/>
        <w:spacing w:after="0" w:line="240" w:lineRule="auto"/>
        <w:ind w:left="96" w:firstLine="709"/>
        <w:jc w:val="center"/>
        <w:rPr>
          <w:rFonts w:ascii="Times New Roman" w:hAnsi="Times New Roman"/>
          <w:sz w:val="28"/>
          <w:szCs w:val="28"/>
        </w:rPr>
      </w:pPr>
    </w:p>
    <w:p w14:paraId="2B723839" w14:textId="77777777" w:rsidR="002C6758" w:rsidRDefault="002C6758" w:rsidP="002C6758">
      <w:pPr>
        <w:numPr>
          <w:ilvl w:val="1"/>
          <w:numId w:val="2"/>
        </w:num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Теоретичні основи фінансового аналізу</w:t>
      </w:r>
    </w:p>
    <w:p w14:paraId="57E3A9D0" w14:textId="77777777" w:rsidR="002C6758" w:rsidRDefault="002C6758" w:rsidP="002C6758">
      <w:pPr>
        <w:shd w:val="clear" w:color="auto" w:fill="FFFFFF"/>
        <w:spacing w:after="0" w:line="240" w:lineRule="auto"/>
        <w:ind w:left="10" w:right="48" w:firstLine="709"/>
        <w:jc w:val="both"/>
        <w:rPr>
          <w:rFonts w:ascii="Times New Roman" w:hAnsi="Times New Roman"/>
          <w:sz w:val="28"/>
          <w:szCs w:val="28"/>
        </w:rPr>
      </w:pPr>
      <w:r>
        <w:rPr>
          <w:rFonts w:ascii="Times New Roman" w:hAnsi="Times New Roman"/>
          <w:b/>
          <w:color w:val="000000"/>
          <w:sz w:val="36"/>
          <w:szCs w:val="36"/>
        </w:rPr>
        <w:t>П</w:t>
      </w:r>
      <w:r>
        <w:rPr>
          <w:rFonts w:ascii="Times New Roman" w:hAnsi="Times New Roman"/>
          <w:color w:val="000000"/>
          <w:sz w:val="28"/>
          <w:szCs w:val="28"/>
        </w:rPr>
        <w:t>ід час вивчення даної теми слід з'ясувати сутність, значення, цілі та завдання фінансового аналізу.</w:t>
      </w:r>
    </w:p>
    <w:p w14:paraId="53F678DD" w14:textId="77777777" w:rsidR="002C6758" w:rsidRDefault="002C6758" w:rsidP="002C6758">
      <w:pPr>
        <w:shd w:val="clear" w:color="auto" w:fill="FFFFFF"/>
        <w:spacing w:after="0" w:line="240" w:lineRule="auto"/>
        <w:ind w:right="38" w:firstLine="709"/>
        <w:jc w:val="both"/>
        <w:rPr>
          <w:rFonts w:ascii="Times New Roman" w:hAnsi="Times New Roman"/>
          <w:sz w:val="28"/>
          <w:szCs w:val="28"/>
        </w:rPr>
      </w:pPr>
      <w:r>
        <w:rPr>
          <w:rFonts w:ascii="Times New Roman" w:hAnsi="Times New Roman"/>
          <w:color w:val="000000"/>
          <w:sz w:val="28"/>
          <w:szCs w:val="28"/>
        </w:rPr>
        <w:t>За умов переходу економіки України до ринкових відносин, істотного розширення прав підприємств у галузі фінансово-економічної діяльності зросла роль своєчасного та якісного аналізу фінансового стану підприємств, оцінки їхньої ліквідності, платоспроможності, фінансової стійкості та пошуку шляхів підвищення і зміцнення фінансової стабільності, оздоровлення підприємств та виходу їх з кризового стану.</w:t>
      </w:r>
    </w:p>
    <w:p w14:paraId="31878A22" w14:textId="77777777" w:rsidR="002C6758" w:rsidRDefault="002C6758" w:rsidP="002C6758">
      <w:pPr>
        <w:shd w:val="clear" w:color="auto" w:fill="FFFFFF"/>
        <w:spacing w:after="0" w:line="240" w:lineRule="auto"/>
        <w:ind w:left="10" w:right="29" w:firstLine="709"/>
        <w:jc w:val="both"/>
        <w:rPr>
          <w:rFonts w:ascii="Times New Roman" w:hAnsi="Times New Roman"/>
          <w:sz w:val="28"/>
          <w:szCs w:val="28"/>
        </w:rPr>
      </w:pPr>
      <w:r>
        <w:rPr>
          <w:rFonts w:ascii="Times New Roman" w:hAnsi="Times New Roman"/>
          <w:color w:val="000000"/>
          <w:sz w:val="28"/>
          <w:szCs w:val="28"/>
        </w:rPr>
        <w:t>Фінансовий аналіз – це один із методів оцінки фінансової діяльності підприємств та їх пристосування до умов ринку, що змінюється [2, 18].</w:t>
      </w:r>
    </w:p>
    <w:p w14:paraId="37CAF7A5" w14:textId="77777777" w:rsidR="002C6758" w:rsidRDefault="002C6758" w:rsidP="002C6758">
      <w:pPr>
        <w:shd w:val="clear" w:color="auto" w:fill="FFFFFF"/>
        <w:spacing w:after="0" w:line="240" w:lineRule="auto"/>
        <w:ind w:left="19" w:right="29" w:firstLine="709"/>
        <w:jc w:val="both"/>
        <w:rPr>
          <w:rFonts w:ascii="Times New Roman" w:hAnsi="Times New Roman"/>
          <w:sz w:val="28"/>
          <w:szCs w:val="28"/>
        </w:rPr>
      </w:pPr>
      <w:r>
        <w:rPr>
          <w:rFonts w:ascii="Times New Roman" w:hAnsi="Times New Roman"/>
          <w:color w:val="000000"/>
          <w:sz w:val="28"/>
          <w:szCs w:val="28"/>
        </w:rPr>
        <w:t>В економічній літературі даються різні тлумачення фінансового аналізу.</w:t>
      </w:r>
    </w:p>
    <w:p w14:paraId="008B3EC0" w14:textId="77777777" w:rsidR="002C6758" w:rsidRDefault="002C6758" w:rsidP="002C6758">
      <w:pPr>
        <w:shd w:val="clear" w:color="auto" w:fill="FFFFFF"/>
        <w:spacing w:after="0" w:line="240" w:lineRule="auto"/>
        <w:ind w:left="19" w:right="19" w:firstLine="709"/>
        <w:jc w:val="both"/>
        <w:rPr>
          <w:rFonts w:ascii="Times New Roman" w:hAnsi="Times New Roman"/>
          <w:sz w:val="28"/>
          <w:szCs w:val="28"/>
        </w:rPr>
      </w:pPr>
      <w:r>
        <w:rPr>
          <w:rFonts w:ascii="Times New Roman" w:hAnsi="Times New Roman"/>
          <w:color w:val="000000"/>
          <w:sz w:val="28"/>
          <w:szCs w:val="28"/>
        </w:rPr>
        <w:t>У традиційному розумінні сутність фінансового аналізу полягає в оцінці та прогнозуванні фінансового стану підприємства за даними бухгалтерської звітності та обліку.</w:t>
      </w:r>
    </w:p>
    <w:p w14:paraId="78F2FC00" w14:textId="77777777" w:rsidR="002C6758" w:rsidRDefault="002C6758" w:rsidP="002C6758">
      <w:pPr>
        <w:shd w:val="clear" w:color="auto" w:fill="FFFFFF"/>
        <w:spacing w:after="0" w:line="240" w:lineRule="auto"/>
        <w:ind w:left="19" w:right="10" w:firstLine="709"/>
        <w:jc w:val="both"/>
        <w:rPr>
          <w:rFonts w:ascii="Times New Roman" w:hAnsi="Times New Roman"/>
          <w:sz w:val="28"/>
          <w:szCs w:val="28"/>
        </w:rPr>
      </w:pPr>
      <w:r>
        <w:rPr>
          <w:rFonts w:ascii="Times New Roman" w:hAnsi="Times New Roman"/>
          <w:color w:val="000000"/>
          <w:sz w:val="28"/>
          <w:szCs w:val="28"/>
        </w:rPr>
        <w:t xml:space="preserve">Фінансовий аналіз є процесом дослідження фінансового стану та основних результатів фінансової діяльності підприємств та </w:t>
      </w:r>
      <w:r w:rsidRPr="0028135E">
        <w:rPr>
          <w:rFonts w:ascii="Times New Roman" w:hAnsi="Times New Roman"/>
          <w:color w:val="000000"/>
          <w:sz w:val="28"/>
          <w:szCs w:val="28"/>
        </w:rPr>
        <w:t>фінансових установ</w:t>
      </w:r>
      <w:r>
        <w:rPr>
          <w:rFonts w:ascii="Times New Roman" w:hAnsi="Times New Roman"/>
          <w:color w:val="000000"/>
          <w:sz w:val="28"/>
          <w:szCs w:val="28"/>
        </w:rPr>
        <w:t xml:space="preserve"> з метою виявлення резервів підвищення їх ринкової вартості та забезпечення ефективного розвитку. Фінансовий аналіз – це засіб накопичення трансформації й використання інформації фінансового характеру</w:t>
      </w:r>
      <w:r>
        <w:rPr>
          <w:rFonts w:ascii="Times New Roman" w:hAnsi="Times New Roman"/>
          <w:color w:val="000000"/>
          <w:sz w:val="28"/>
          <w:szCs w:val="28"/>
          <w:lang w:val="ru-RU"/>
        </w:rPr>
        <w:t xml:space="preserve"> [3, 23-25]</w:t>
      </w:r>
      <w:r>
        <w:rPr>
          <w:rFonts w:ascii="Times New Roman" w:hAnsi="Times New Roman"/>
          <w:color w:val="000000"/>
          <w:sz w:val="28"/>
          <w:szCs w:val="28"/>
        </w:rPr>
        <w:t>.</w:t>
      </w:r>
    </w:p>
    <w:p w14:paraId="1CBA8B4F" w14:textId="77777777" w:rsidR="002C6758" w:rsidRDefault="002C6758" w:rsidP="002C6758">
      <w:pPr>
        <w:shd w:val="clear" w:color="auto" w:fill="FFFFFF"/>
        <w:spacing w:after="0" w:line="240" w:lineRule="auto"/>
        <w:ind w:left="48" w:firstLine="709"/>
        <w:jc w:val="both"/>
        <w:rPr>
          <w:rFonts w:ascii="Times New Roman" w:hAnsi="Times New Roman"/>
          <w:sz w:val="28"/>
          <w:szCs w:val="28"/>
        </w:rPr>
      </w:pPr>
      <w:r>
        <w:rPr>
          <w:rFonts w:ascii="Times New Roman" w:hAnsi="Times New Roman"/>
          <w:color w:val="000000"/>
          <w:sz w:val="28"/>
          <w:szCs w:val="28"/>
        </w:rPr>
        <w:t>Фінансовий аналіз є прерогативою найвищої ланки управлінських структур підприємства, здатних впливати на формування фінансових ресурсів і на потоки грошових коштів, ефективність управлінських рішень, пов'язаних з визначенням ціни продукції, заміною устаткування чи технології, економічного зростання підприємства.</w:t>
      </w:r>
    </w:p>
    <w:p w14:paraId="3B7F05BB" w14:textId="77777777" w:rsidR="002C6758" w:rsidRDefault="002C6758" w:rsidP="002C6758">
      <w:pPr>
        <w:shd w:val="clear" w:color="auto" w:fill="FFFFFF"/>
        <w:spacing w:after="0" w:line="240" w:lineRule="auto"/>
        <w:ind w:left="230" w:right="10" w:firstLine="709"/>
        <w:jc w:val="both"/>
        <w:rPr>
          <w:rFonts w:ascii="Times New Roman" w:hAnsi="Times New Roman"/>
          <w:sz w:val="28"/>
          <w:szCs w:val="28"/>
        </w:rPr>
      </w:pPr>
      <w:r>
        <w:rPr>
          <w:rFonts w:ascii="Times New Roman" w:hAnsi="Times New Roman"/>
          <w:color w:val="000000"/>
          <w:sz w:val="28"/>
          <w:szCs w:val="28"/>
        </w:rPr>
        <w:t>Фінансовий аналіз є основою для управління фінансами підприємства та установи. В узагальненому вигляді він охоплює три головні напрямки:</w:t>
      </w:r>
    </w:p>
    <w:p w14:paraId="130B9AF9" w14:textId="77777777" w:rsidR="002C6758" w:rsidRDefault="002C6758" w:rsidP="002C6758">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 оцінювання фінансових потреб підприємства;</w:t>
      </w:r>
    </w:p>
    <w:p w14:paraId="3F44F33C" w14:textId="77777777" w:rsidR="002C6758" w:rsidRDefault="002C6758" w:rsidP="002C6758">
      <w:pPr>
        <w:shd w:val="clear" w:color="auto" w:fill="FFFFFF"/>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2) розподіл потоків грошових коштів залежно від конкретних планів підприємства, визначення додаткових обсягів залучених фінансових ресурсів та каналів їх одержання – кредити, пошук внутрішніх резервів, додатковий випуск акцій, облігацій;</w:t>
      </w:r>
    </w:p>
    <w:p w14:paraId="53342827" w14:textId="77777777" w:rsidR="002C6758" w:rsidRDefault="002C6758" w:rsidP="002C6758">
      <w:pPr>
        <w:shd w:val="clear" w:color="auto" w:fill="FFFFFF"/>
        <w:spacing w:after="0" w:line="240" w:lineRule="auto"/>
        <w:ind w:right="10" w:firstLine="709"/>
        <w:jc w:val="both"/>
        <w:rPr>
          <w:rFonts w:ascii="Times New Roman" w:hAnsi="Times New Roman"/>
          <w:sz w:val="28"/>
          <w:szCs w:val="28"/>
          <w:lang w:val="ru-RU"/>
        </w:rPr>
      </w:pPr>
      <w:r>
        <w:rPr>
          <w:rFonts w:ascii="Times New Roman" w:hAnsi="Times New Roman"/>
          <w:color w:val="000000"/>
          <w:sz w:val="28"/>
          <w:szCs w:val="28"/>
        </w:rPr>
        <w:t>3) забезпечення системи фінансової звітності, яка б об'єктивно відображала процеси та забезпечувала контроль за фінансовим станом підприємства.</w:t>
      </w:r>
      <w:r>
        <w:rPr>
          <w:rFonts w:ascii="Times New Roman" w:hAnsi="Times New Roman"/>
          <w:color w:val="000000"/>
          <w:sz w:val="28"/>
          <w:szCs w:val="28"/>
          <w:lang w:val="ru-RU"/>
        </w:rPr>
        <w:t xml:space="preserve"> </w:t>
      </w:r>
    </w:p>
    <w:p w14:paraId="12F53477" w14:textId="77777777" w:rsidR="002C6758" w:rsidRDefault="002C6758" w:rsidP="002C6758">
      <w:pPr>
        <w:shd w:val="clear" w:color="auto" w:fill="FFFFFF"/>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 xml:space="preserve">Для забезпечення якісного та детального фінансового аналізу необхідно, насамперед, </w:t>
      </w:r>
      <w:r>
        <w:rPr>
          <w:rFonts w:ascii="Times New Roman" w:hAnsi="Times New Roman"/>
          <w:i/>
          <w:color w:val="000000"/>
          <w:sz w:val="28"/>
          <w:szCs w:val="28"/>
          <w:u w:val="single"/>
        </w:rPr>
        <w:t>оволодіти загальними концептуально-методичними підходами та методами і моделями його здійснення</w:t>
      </w:r>
      <w:r>
        <w:rPr>
          <w:rFonts w:ascii="Times New Roman" w:hAnsi="Times New Roman"/>
          <w:color w:val="000000"/>
          <w:sz w:val="28"/>
          <w:szCs w:val="28"/>
        </w:rPr>
        <w:t>.</w:t>
      </w:r>
    </w:p>
    <w:p w14:paraId="63EA79F7" w14:textId="77777777" w:rsidR="002C6758" w:rsidRDefault="002C6758" w:rsidP="002C6758">
      <w:pPr>
        <w:shd w:val="clear" w:color="auto" w:fill="FFFFFF"/>
        <w:spacing w:after="0" w:line="240" w:lineRule="auto"/>
        <w:ind w:firstLine="709"/>
        <w:jc w:val="both"/>
        <w:rPr>
          <w:rFonts w:ascii="Times New Roman" w:hAnsi="Times New Roman"/>
          <w:sz w:val="28"/>
          <w:szCs w:val="28"/>
        </w:rPr>
      </w:pPr>
      <w:r w:rsidRPr="002E1E53">
        <w:rPr>
          <w:rFonts w:ascii="Times New Roman" w:hAnsi="Times New Roman"/>
          <w:color w:val="000000"/>
          <w:sz w:val="28"/>
          <w:szCs w:val="28"/>
        </w:rPr>
        <w:t>Ф</w:t>
      </w:r>
      <w:r>
        <w:rPr>
          <w:rFonts w:ascii="Times New Roman" w:hAnsi="Times New Roman"/>
          <w:color w:val="000000"/>
          <w:sz w:val="28"/>
          <w:szCs w:val="28"/>
        </w:rPr>
        <w:t>інансовий аналіз допомагає своєчасно вирішувати питання поліпшення поточного руху фінансових ресурсів, їх формування та використання, поточного та довгострокового планування діяльності. На його основі будується фінансове забезпечення стратегії підприємства на перспективний період. Без фінансового аналізу не можливі планування, прогнозування, бюджетування, ефективне розміщення фінансових ресурсів, аудит.</w:t>
      </w:r>
    </w:p>
    <w:p w14:paraId="3555F689" w14:textId="77777777" w:rsidR="002C6758" w:rsidRDefault="002C6758" w:rsidP="002C6758">
      <w:pPr>
        <w:shd w:val="clear" w:color="auto" w:fill="FFFFFF"/>
        <w:spacing w:after="0" w:line="240" w:lineRule="auto"/>
        <w:ind w:left="211" w:right="19" w:firstLine="498"/>
        <w:jc w:val="both"/>
        <w:rPr>
          <w:rFonts w:ascii="Times New Roman" w:hAnsi="Times New Roman"/>
          <w:sz w:val="28"/>
          <w:szCs w:val="28"/>
        </w:rPr>
      </w:pPr>
      <w:r w:rsidRPr="002E1E53">
        <w:rPr>
          <w:rFonts w:ascii="Times New Roman" w:hAnsi="Times New Roman"/>
          <w:color w:val="000000"/>
          <w:sz w:val="28"/>
          <w:szCs w:val="28"/>
        </w:rPr>
        <w:t>Ф</w:t>
      </w:r>
      <w:r w:rsidRPr="00283D9C">
        <w:rPr>
          <w:rFonts w:ascii="Times New Roman" w:hAnsi="Times New Roman"/>
          <w:color w:val="000000"/>
          <w:sz w:val="28"/>
          <w:szCs w:val="28"/>
        </w:rPr>
        <w:t>інансовий</w:t>
      </w:r>
      <w:r>
        <w:rPr>
          <w:rFonts w:ascii="Times New Roman" w:hAnsi="Times New Roman"/>
          <w:color w:val="000000"/>
          <w:sz w:val="28"/>
          <w:szCs w:val="28"/>
        </w:rPr>
        <w:t xml:space="preserve"> аналіз має важливе значення в економічній діяльності підприємства. Він дає змогу:</w:t>
      </w:r>
    </w:p>
    <w:p w14:paraId="3DDFBEA3" w14:textId="77777777" w:rsidR="002C6758" w:rsidRDefault="002C6758" w:rsidP="002C6758">
      <w:pPr>
        <w:numPr>
          <w:ilvl w:val="0"/>
          <w:numId w:val="3"/>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вишукувати резерви поліпшення фінансового стану підприємства;</w:t>
      </w:r>
    </w:p>
    <w:p w14:paraId="4BA13706" w14:textId="77777777" w:rsidR="002C6758" w:rsidRDefault="002C6758" w:rsidP="002C6758">
      <w:pPr>
        <w:numPr>
          <w:ilvl w:val="0"/>
          <w:numId w:val="3"/>
        </w:numPr>
        <w:shd w:val="clear" w:color="auto" w:fill="FFFFFF"/>
        <w:spacing w:after="0" w:line="240" w:lineRule="auto"/>
        <w:ind w:right="19" w:firstLine="709"/>
        <w:jc w:val="both"/>
        <w:rPr>
          <w:rFonts w:ascii="Times New Roman" w:hAnsi="Times New Roman"/>
          <w:sz w:val="28"/>
          <w:szCs w:val="28"/>
        </w:rPr>
      </w:pPr>
      <w:r>
        <w:rPr>
          <w:rFonts w:ascii="Times New Roman" w:hAnsi="Times New Roman"/>
          <w:color w:val="000000"/>
          <w:sz w:val="28"/>
          <w:szCs w:val="28"/>
        </w:rPr>
        <w:t>об'єктивно оцінювати раціональність використання усіх ви</w:t>
      </w:r>
      <w:r>
        <w:rPr>
          <w:rFonts w:ascii="Times New Roman" w:hAnsi="Times New Roman"/>
          <w:color w:val="000000"/>
          <w:sz w:val="28"/>
          <w:szCs w:val="28"/>
          <w:lang w:val="ru-RU"/>
        </w:rPr>
        <w:t>д</w:t>
      </w:r>
      <w:proofErr w:type="spellStart"/>
      <w:r>
        <w:rPr>
          <w:rFonts w:ascii="Times New Roman" w:hAnsi="Times New Roman"/>
          <w:color w:val="000000"/>
          <w:sz w:val="28"/>
          <w:szCs w:val="28"/>
        </w:rPr>
        <w:t>ів</w:t>
      </w:r>
      <w:proofErr w:type="spellEnd"/>
      <w:r>
        <w:rPr>
          <w:rFonts w:ascii="Times New Roman" w:hAnsi="Times New Roman"/>
          <w:color w:val="000000"/>
          <w:sz w:val="28"/>
          <w:szCs w:val="28"/>
        </w:rPr>
        <w:t xml:space="preserve"> фінансових ресурсів;</w:t>
      </w:r>
    </w:p>
    <w:p w14:paraId="02C8C9C9" w14:textId="77777777" w:rsidR="002C6758" w:rsidRDefault="002C6758" w:rsidP="002C6758">
      <w:pPr>
        <w:numPr>
          <w:ilvl w:val="0"/>
          <w:numId w:val="3"/>
        </w:numPr>
        <w:shd w:val="clear" w:color="auto" w:fill="FFFFFF"/>
        <w:tabs>
          <w:tab w:val="left" w:pos="399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своєчасно вживати заходів щодо підвищення платоспроможності підприємства;</w:t>
      </w:r>
    </w:p>
    <w:p w14:paraId="6BF1C702" w14:textId="77777777" w:rsidR="002C6758" w:rsidRDefault="002C6758" w:rsidP="002C6758">
      <w:pPr>
        <w:numPr>
          <w:ilvl w:val="0"/>
          <w:numId w:val="3"/>
        </w:numPr>
        <w:shd w:val="clear" w:color="auto" w:fill="FFFFFF"/>
        <w:tabs>
          <w:tab w:val="left" w:pos="399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забезпечувати оптимальний виробничий та соціальний розвиток колективу за рахунок використання виявлених у ході аналізу резервів;</w:t>
      </w:r>
    </w:p>
    <w:p w14:paraId="356C9143" w14:textId="77777777" w:rsidR="002C6758" w:rsidRDefault="002C6758" w:rsidP="002C6758">
      <w:pPr>
        <w:numPr>
          <w:ilvl w:val="0"/>
          <w:numId w:val="3"/>
        </w:numPr>
        <w:shd w:val="clear" w:color="auto" w:fill="FFFFFF"/>
        <w:spacing w:after="0" w:line="240" w:lineRule="auto"/>
        <w:ind w:right="29" w:firstLine="709"/>
        <w:jc w:val="both"/>
        <w:rPr>
          <w:rFonts w:ascii="Times New Roman" w:hAnsi="Times New Roman"/>
          <w:sz w:val="28"/>
          <w:szCs w:val="28"/>
        </w:rPr>
      </w:pPr>
      <w:r>
        <w:rPr>
          <w:rFonts w:ascii="Times New Roman" w:hAnsi="Times New Roman"/>
          <w:color w:val="000000"/>
          <w:sz w:val="28"/>
          <w:szCs w:val="28"/>
        </w:rPr>
        <w:t>забезпечувати розроблення плану фінансового оздоровлення підприємства</w:t>
      </w:r>
      <w:r>
        <w:rPr>
          <w:rFonts w:ascii="Times New Roman" w:hAnsi="Times New Roman"/>
          <w:color w:val="000000"/>
          <w:sz w:val="28"/>
          <w:szCs w:val="28"/>
          <w:lang w:val="ru-RU"/>
        </w:rPr>
        <w:t xml:space="preserve"> [3, 42]</w:t>
      </w:r>
      <w:r>
        <w:rPr>
          <w:rFonts w:ascii="Times New Roman" w:hAnsi="Times New Roman"/>
          <w:color w:val="000000"/>
          <w:sz w:val="28"/>
          <w:szCs w:val="28"/>
        </w:rPr>
        <w:t>.</w:t>
      </w:r>
    </w:p>
    <w:p w14:paraId="210D99B9" w14:textId="77777777" w:rsidR="002C6758" w:rsidRDefault="002C6758" w:rsidP="002C6758">
      <w:pPr>
        <w:shd w:val="clear" w:color="auto" w:fill="FFFFFF"/>
        <w:spacing w:after="0" w:line="240" w:lineRule="auto"/>
        <w:ind w:left="10" w:right="19" w:firstLine="709"/>
        <w:jc w:val="both"/>
        <w:rPr>
          <w:rFonts w:ascii="Times New Roman" w:hAnsi="Times New Roman"/>
          <w:sz w:val="28"/>
          <w:szCs w:val="28"/>
        </w:rPr>
      </w:pPr>
      <w:r>
        <w:rPr>
          <w:rFonts w:ascii="Times New Roman" w:hAnsi="Times New Roman"/>
          <w:color w:val="000000"/>
          <w:sz w:val="28"/>
          <w:szCs w:val="28"/>
        </w:rPr>
        <w:t>Під фінансовим станом підприємства розуміють його спроможність фінансувати свою діяльність. Він характеризується забезпеченістю фінансовими ресурсами, необхідними для нормального функціонування підприємства, доцільністю їх розміщення та ефективного використання, фінансовими взаємовідносинами з іншими юридичними та фізичними особами, платоспроможністю та фінансовою стійкістю. Тобто фінансовий стан – це рівень збалансованості окремих структурних елементів активів і пасивів підприємства, а також рівень ефективності їх використання. Оптимізація фінансового стану є однією з головних умов успішного розвитку підприємства в майбутньому періоді. Водночас кризовий фінансовий стан підприємства свідчить про загрозу його можливого банкрутства.</w:t>
      </w:r>
    </w:p>
    <w:p w14:paraId="21CF14A4" w14:textId="77777777" w:rsidR="002C6758" w:rsidRDefault="002C6758" w:rsidP="002C6758">
      <w:pPr>
        <w:shd w:val="clear" w:color="auto" w:fill="FFFFFF"/>
        <w:spacing w:after="0" w:line="240" w:lineRule="auto"/>
        <w:ind w:left="10" w:firstLine="709"/>
        <w:jc w:val="both"/>
        <w:rPr>
          <w:rFonts w:ascii="Times New Roman" w:hAnsi="Times New Roman"/>
          <w:sz w:val="28"/>
          <w:szCs w:val="28"/>
        </w:rPr>
      </w:pPr>
      <w:r>
        <w:rPr>
          <w:rFonts w:ascii="Times New Roman" w:hAnsi="Times New Roman"/>
          <w:color w:val="000000"/>
          <w:sz w:val="28"/>
          <w:szCs w:val="28"/>
        </w:rPr>
        <w:t xml:space="preserve">Фінансовий аналіз підприємства чи установи показує, за якими конкретними напрямками потрібно проводити аналітичну роботу, дає можливість виявити найважливіші аспекти та найслабкіші позиції у фінансовому стані даного підприємства. Згідно з цим результати фінансового аналізу дають відповіді на питання, які найважливіші засоби поліпшення </w:t>
      </w:r>
      <w:r>
        <w:rPr>
          <w:rFonts w:ascii="Times New Roman" w:hAnsi="Times New Roman"/>
          <w:color w:val="000000"/>
          <w:sz w:val="28"/>
          <w:szCs w:val="28"/>
        </w:rPr>
        <w:lastRenderedPageBreak/>
        <w:t>фінансового стану конкретного підприємства в конкретний період його діяльності</w:t>
      </w:r>
      <w:r>
        <w:rPr>
          <w:rFonts w:ascii="Times New Roman" w:hAnsi="Times New Roman"/>
          <w:color w:val="000000"/>
          <w:sz w:val="28"/>
          <w:szCs w:val="28"/>
          <w:lang w:val="ru-RU"/>
        </w:rPr>
        <w:t>.</w:t>
      </w:r>
    </w:p>
    <w:p w14:paraId="2057A787" w14:textId="77777777" w:rsidR="002C6758" w:rsidRDefault="002C6758" w:rsidP="002C6758">
      <w:pPr>
        <w:shd w:val="clear" w:color="auto" w:fill="FFFFFF"/>
        <w:spacing w:after="0" w:line="240" w:lineRule="auto"/>
        <w:ind w:right="34" w:firstLine="709"/>
        <w:jc w:val="both"/>
        <w:rPr>
          <w:rFonts w:ascii="Times New Roman" w:hAnsi="Times New Roman"/>
          <w:sz w:val="28"/>
          <w:szCs w:val="28"/>
        </w:rPr>
      </w:pPr>
      <w:r>
        <w:rPr>
          <w:rFonts w:ascii="Times New Roman" w:hAnsi="Times New Roman"/>
          <w:b/>
          <w:i/>
          <w:color w:val="000000"/>
          <w:sz w:val="28"/>
          <w:szCs w:val="28"/>
        </w:rPr>
        <w:t xml:space="preserve">Об'єктом </w:t>
      </w:r>
      <w:r>
        <w:rPr>
          <w:rFonts w:ascii="Times New Roman" w:hAnsi="Times New Roman"/>
          <w:color w:val="000000"/>
          <w:sz w:val="28"/>
          <w:szCs w:val="28"/>
        </w:rPr>
        <w:t>фінансового аналізу є конкретне підприємство (установа) чи окрема його фінансова операція.</w:t>
      </w:r>
    </w:p>
    <w:p w14:paraId="5DC2B89D" w14:textId="77777777" w:rsidR="002C6758" w:rsidRDefault="002C6758" w:rsidP="002C6758">
      <w:pPr>
        <w:shd w:val="clear" w:color="auto" w:fill="FFFFFF"/>
        <w:spacing w:after="0" w:line="240" w:lineRule="auto"/>
        <w:ind w:right="24" w:firstLine="709"/>
        <w:jc w:val="both"/>
        <w:rPr>
          <w:rFonts w:ascii="Times New Roman" w:hAnsi="Times New Roman"/>
          <w:sz w:val="28"/>
          <w:szCs w:val="28"/>
        </w:rPr>
      </w:pPr>
      <w:r>
        <w:rPr>
          <w:rFonts w:ascii="Times New Roman" w:hAnsi="Times New Roman"/>
          <w:b/>
          <w:i/>
          <w:color w:val="000000"/>
          <w:sz w:val="28"/>
          <w:szCs w:val="28"/>
        </w:rPr>
        <w:t>Суб'єктами</w:t>
      </w:r>
      <w:r>
        <w:rPr>
          <w:rFonts w:ascii="Times New Roman" w:hAnsi="Times New Roman"/>
          <w:b/>
          <w:color w:val="000000"/>
          <w:sz w:val="28"/>
          <w:szCs w:val="28"/>
        </w:rPr>
        <w:t xml:space="preserve"> </w:t>
      </w:r>
      <w:r>
        <w:rPr>
          <w:rFonts w:ascii="Times New Roman" w:hAnsi="Times New Roman"/>
          <w:color w:val="000000"/>
          <w:sz w:val="28"/>
          <w:szCs w:val="28"/>
        </w:rPr>
        <w:t>фінансового аналізу є фінансові аналітики, які заінтересовані в діяльності підприємства (установи) з якихось причин.</w:t>
      </w:r>
    </w:p>
    <w:p w14:paraId="12313F52" w14:textId="77777777" w:rsidR="002C6758" w:rsidRDefault="002C6758" w:rsidP="002C6758">
      <w:pPr>
        <w:pStyle w:val="3"/>
        <w:ind w:firstLine="709"/>
        <w:rPr>
          <w:rFonts w:hAnsi="Times New Roman"/>
          <w:szCs w:val="28"/>
          <w:lang w:val="uk-UA"/>
        </w:rPr>
      </w:pPr>
      <w:r>
        <w:rPr>
          <w:rFonts w:hAnsi="Times New Roman"/>
          <w:szCs w:val="28"/>
          <w:lang w:val="uk-UA"/>
        </w:rPr>
        <w:t xml:space="preserve">Отже, </w:t>
      </w:r>
      <w:r>
        <w:rPr>
          <w:rFonts w:hAnsi="Times New Roman"/>
          <w:b/>
          <w:i/>
          <w:szCs w:val="28"/>
          <w:lang w:val="uk-UA"/>
        </w:rPr>
        <w:t>метою фінансового аналізу</w:t>
      </w:r>
      <w:r>
        <w:rPr>
          <w:rFonts w:hAnsi="Times New Roman"/>
          <w:szCs w:val="28"/>
          <w:lang w:val="uk-UA"/>
        </w:rPr>
        <w:t xml:space="preserve"> є всебічна оцінка фінансового стану підприємства, його ділової активності задля пошуку резервів підвищення рентабельності виробництва і зміцнення комерційного розрахунку як основи стабільної роботи підприємства і виконання ним зобов'язань перед бюджетом, банком та іншими установами; розроблення </w:t>
      </w:r>
      <w:proofErr w:type="spellStart"/>
      <w:r>
        <w:rPr>
          <w:rFonts w:hAnsi="Times New Roman"/>
          <w:szCs w:val="28"/>
          <w:lang w:val="uk-UA"/>
        </w:rPr>
        <w:t>найвірогідніших</w:t>
      </w:r>
      <w:proofErr w:type="spellEnd"/>
      <w:r>
        <w:rPr>
          <w:rFonts w:hAnsi="Times New Roman"/>
          <w:szCs w:val="28"/>
          <w:lang w:val="uk-UA"/>
        </w:rPr>
        <w:t xml:space="preserve"> передбачень і прогнозів майбутніх умов функціонування підприємства; визначення дохідності фірми для порівняння її з аналогічними показниками інших підприємств чи оцінка підприємства з точки зору його ринкової вартості; своєчасного виявлення та усунення недоліків фінансовій діяльності для пошуку шляхів поліпшення фінансового стану підприємства та його платоспроможності; виявлення змін у фінансовому стані в просторово-часовому розрізі, визначення основних факторів, які впливають на фінансовий стан підприємства, прогнозування основних тенденцій у фінансовому стані.</w:t>
      </w:r>
      <w:r>
        <w:rPr>
          <w:rFonts w:hAnsi="Times New Roman"/>
          <w:szCs w:val="28"/>
          <w:lang w:val="uk-UA"/>
        </w:rPr>
        <w:tab/>
      </w:r>
    </w:p>
    <w:p w14:paraId="0656EFEE" w14:textId="77777777" w:rsidR="002C6758" w:rsidRDefault="002C6758" w:rsidP="002C6758">
      <w:pPr>
        <w:pStyle w:val="3"/>
        <w:ind w:firstLine="709"/>
        <w:rPr>
          <w:rFonts w:hAnsi="Times New Roman"/>
          <w:szCs w:val="28"/>
          <w:lang w:val="uk-UA"/>
        </w:rPr>
      </w:pPr>
      <w:r>
        <w:rPr>
          <w:rFonts w:hAnsi="Times New Roman"/>
          <w:szCs w:val="28"/>
          <w:lang w:val="uk-UA"/>
        </w:rPr>
        <w:t xml:space="preserve">У кожного аналітика своя мета. </w:t>
      </w:r>
      <w:r>
        <w:rPr>
          <w:rFonts w:hAnsi="Times New Roman"/>
          <w:i/>
          <w:szCs w:val="28"/>
          <w:lang w:val="uk-UA"/>
        </w:rPr>
        <w:t>Інвестори</w:t>
      </w:r>
      <w:r>
        <w:rPr>
          <w:rFonts w:hAnsi="Times New Roman"/>
          <w:szCs w:val="28"/>
          <w:lang w:val="uk-UA"/>
        </w:rPr>
        <w:t xml:space="preserve"> цікавляться насамперед рівнем та стабільністю доходів за акціями, тобто прибутковістю (рентабельністю) корпорацій, </w:t>
      </w:r>
      <w:r>
        <w:rPr>
          <w:rFonts w:hAnsi="Times New Roman"/>
          <w:i/>
          <w:szCs w:val="28"/>
          <w:lang w:val="uk-UA"/>
        </w:rPr>
        <w:t>кредитори</w:t>
      </w:r>
      <w:r>
        <w:rPr>
          <w:rFonts w:hAnsi="Times New Roman"/>
          <w:szCs w:val="28"/>
          <w:lang w:val="uk-UA"/>
        </w:rPr>
        <w:t xml:space="preserve"> – її ліквідністю; </w:t>
      </w:r>
      <w:r>
        <w:rPr>
          <w:rFonts w:hAnsi="Times New Roman"/>
          <w:i/>
          <w:szCs w:val="28"/>
          <w:lang w:val="uk-UA"/>
        </w:rPr>
        <w:t>менеджери</w:t>
      </w:r>
      <w:r>
        <w:rPr>
          <w:rFonts w:hAnsi="Times New Roman"/>
          <w:szCs w:val="28"/>
          <w:lang w:val="uk-UA"/>
        </w:rPr>
        <w:t xml:space="preserve"> – дохідністю різних видів активів та ефективністю управління ними. Для якісного планування та контролю вони повинні реально оцінювати стан фінансів фірми й можливості впливу на нього</w:t>
      </w:r>
      <w:r>
        <w:rPr>
          <w:rFonts w:hAnsi="Times New Roman"/>
          <w:szCs w:val="28"/>
        </w:rPr>
        <w:t xml:space="preserve"> [3, 51]</w:t>
      </w:r>
      <w:r>
        <w:rPr>
          <w:rFonts w:hAnsi="Times New Roman"/>
          <w:szCs w:val="28"/>
          <w:lang w:val="uk-UA"/>
        </w:rPr>
        <w:t>.</w:t>
      </w:r>
    </w:p>
    <w:p w14:paraId="503F2758" w14:textId="77777777" w:rsidR="002C6758" w:rsidRDefault="002C6758" w:rsidP="002C6758">
      <w:pPr>
        <w:shd w:val="clear" w:color="auto" w:fill="FFFFFF"/>
        <w:spacing w:after="0" w:line="240" w:lineRule="auto"/>
        <w:ind w:left="34" w:right="24" w:firstLine="709"/>
        <w:jc w:val="both"/>
        <w:rPr>
          <w:rFonts w:ascii="Times New Roman" w:hAnsi="Times New Roman"/>
          <w:sz w:val="28"/>
          <w:szCs w:val="28"/>
        </w:rPr>
      </w:pPr>
      <w:r>
        <w:rPr>
          <w:rFonts w:ascii="Times New Roman" w:hAnsi="Times New Roman"/>
          <w:color w:val="000000"/>
          <w:sz w:val="28"/>
          <w:szCs w:val="28"/>
        </w:rPr>
        <w:t xml:space="preserve">Для досягнення мети фінансового аналізу мають бути вирішені такі </w:t>
      </w:r>
      <w:r>
        <w:rPr>
          <w:rFonts w:ascii="Times New Roman" w:hAnsi="Times New Roman"/>
          <w:b/>
          <w:i/>
          <w:color w:val="000000"/>
          <w:sz w:val="28"/>
          <w:szCs w:val="28"/>
        </w:rPr>
        <w:t>основні завдання</w:t>
      </w:r>
      <w:r>
        <w:rPr>
          <w:rFonts w:ascii="Times New Roman" w:hAnsi="Times New Roman"/>
          <w:color w:val="000000"/>
          <w:sz w:val="28"/>
          <w:szCs w:val="28"/>
        </w:rPr>
        <w:t>:</w:t>
      </w:r>
    </w:p>
    <w:p w14:paraId="21D5496A"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оцінка рентабельності підприємства;</w:t>
      </w:r>
    </w:p>
    <w:p w14:paraId="0E6E374F"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аналіз фінансової стійкості підприємства;</w:t>
      </w:r>
    </w:p>
    <w:p w14:paraId="354C9656"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об'єктивна оцінка динаміки та стану ліквідності, платоспроможності та фінансової стійкості підприємства;</w:t>
      </w:r>
    </w:p>
    <w:p w14:paraId="56302367" w14:textId="77777777" w:rsidR="002C6758" w:rsidRDefault="002C6758" w:rsidP="002C6758">
      <w:pPr>
        <w:numPr>
          <w:ilvl w:val="0"/>
          <w:numId w:val="4"/>
        </w:numPr>
        <w:shd w:val="clear" w:color="auto" w:fill="FFFFFF"/>
        <w:spacing w:after="0" w:line="240" w:lineRule="auto"/>
        <w:ind w:right="5" w:firstLine="709"/>
        <w:jc w:val="both"/>
        <w:rPr>
          <w:rFonts w:ascii="Times New Roman" w:hAnsi="Times New Roman"/>
          <w:sz w:val="28"/>
          <w:szCs w:val="28"/>
        </w:rPr>
      </w:pPr>
      <w:r>
        <w:rPr>
          <w:rFonts w:ascii="Times New Roman" w:hAnsi="Times New Roman"/>
          <w:color w:val="000000"/>
          <w:sz w:val="28"/>
          <w:szCs w:val="28"/>
        </w:rPr>
        <w:t>дослідження ефективності використання майна (капіталу) підприємства, забезпечення підприємства оборотними коштами;</w:t>
      </w:r>
    </w:p>
    <w:p w14:paraId="0FCB0F2C"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оцінка конкурентоспроможності підприємства;</w:t>
      </w:r>
    </w:p>
    <w:p w14:paraId="7C11BBE9"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аналіз ділової активності підприємства та його становища на ринку цінних паперів;</w:t>
      </w:r>
    </w:p>
    <w:p w14:paraId="4F62CAEF" w14:textId="77777777" w:rsidR="002C6758" w:rsidRDefault="002C6758" w:rsidP="002C6758">
      <w:pPr>
        <w:numPr>
          <w:ilvl w:val="0"/>
          <w:numId w:val="4"/>
        </w:numPr>
        <w:shd w:val="clear" w:color="auto" w:fill="FFFFFF"/>
        <w:tabs>
          <w:tab w:val="left" w:pos="284"/>
        </w:tabs>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визначення ефективності використання фінансових ресурсів;</w:t>
      </w:r>
    </w:p>
    <w:p w14:paraId="1C10253E"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загальна оцінка фінансового стану і факторів його зміни;</w:t>
      </w:r>
    </w:p>
    <w:p w14:paraId="32717D03" w14:textId="77777777" w:rsidR="002C6758" w:rsidRDefault="002C6758" w:rsidP="002C6758">
      <w:pPr>
        <w:numPr>
          <w:ilvl w:val="0"/>
          <w:numId w:val="4"/>
        </w:numPr>
        <w:shd w:val="clear" w:color="auto" w:fill="FFFFFF"/>
        <w:spacing w:after="0" w:line="240" w:lineRule="auto"/>
        <w:ind w:right="5" w:firstLine="709"/>
        <w:jc w:val="both"/>
        <w:rPr>
          <w:rFonts w:ascii="Times New Roman" w:hAnsi="Times New Roman"/>
          <w:sz w:val="28"/>
          <w:szCs w:val="28"/>
        </w:rPr>
      </w:pPr>
      <w:r>
        <w:rPr>
          <w:rFonts w:ascii="Times New Roman" w:hAnsi="Times New Roman"/>
          <w:color w:val="000000"/>
          <w:sz w:val="28"/>
          <w:szCs w:val="28"/>
        </w:rPr>
        <w:t>вивчення співвідношення між джерелами оборотних коштів, їх розміщенням і ефективністю використання;</w:t>
      </w:r>
    </w:p>
    <w:p w14:paraId="46D5AC7D" w14:textId="77777777" w:rsidR="002C6758" w:rsidRDefault="002C6758" w:rsidP="002C6758">
      <w:pPr>
        <w:numPr>
          <w:ilvl w:val="0"/>
          <w:numId w:val="4"/>
        </w:numPr>
        <w:shd w:val="clear" w:color="auto" w:fill="FFFFFF"/>
        <w:spacing w:after="0" w:line="240" w:lineRule="auto"/>
        <w:ind w:right="5" w:firstLine="709"/>
        <w:jc w:val="both"/>
        <w:rPr>
          <w:rFonts w:ascii="Times New Roman" w:hAnsi="Times New Roman"/>
          <w:sz w:val="28"/>
          <w:szCs w:val="28"/>
        </w:rPr>
      </w:pPr>
      <w:r>
        <w:rPr>
          <w:rFonts w:ascii="Times New Roman" w:hAnsi="Times New Roman"/>
          <w:color w:val="000000"/>
          <w:sz w:val="28"/>
          <w:szCs w:val="28"/>
        </w:rPr>
        <w:t>дотримання підприємством фінансової, розрахункової і кредитної дисципліни;</w:t>
      </w:r>
    </w:p>
    <w:p w14:paraId="0E470D6E"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визначення ліквідності та фінансової стійкості підприємства;</w:t>
      </w:r>
    </w:p>
    <w:p w14:paraId="56DAFC84" w14:textId="77777777" w:rsidR="002C6758" w:rsidRDefault="002C6758" w:rsidP="002C6758">
      <w:pPr>
        <w:numPr>
          <w:ilvl w:val="0"/>
          <w:numId w:val="4"/>
        </w:numPr>
        <w:shd w:val="clear" w:color="auto" w:fill="FFFFFF"/>
        <w:spacing w:after="0" w:line="240" w:lineRule="auto"/>
        <w:ind w:right="5" w:firstLine="709"/>
        <w:jc w:val="both"/>
        <w:rPr>
          <w:rFonts w:ascii="Times New Roman" w:hAnsi="Times New Roman"/>
          <w:sz w:val="28"/>
          <w:szCs w:val="28"/>
        </w:rPr>
      </w:pPr>
      <w:r>
        <w:rPr>
          <w:rFonts w:ascii="Times New Roman" w:hAnsi="Times New Roman"/>
          <w:color w:val="000000"/>
          <w:sz w:val="28"/>
          <w:szCs w:val="28"/>
        </w:rPr>
        <w:t>довго- і короткострокове прогнозування стійкості фінансового стану.</w:t>
      </w:r>
    </w:p>
    <w:p w14:paraId="2A163FB4" w14:textId="77777777" w:rsidR="002C6758" w:rsidRDefault="002C6758" w:rsidP="002C6758">
      <w:pPr>
        <w:shd w:val="clear" w:color="auto" w:fill="FFFFFF"/>
        <w:spacing w:after="0" w:line="240" w:lineRule="auto"/>
        <w:ind w:left="709"/>
        <w:jc w:val="both"/>
        <w:rPr>
          <w:rFonts w:ascii="Times New Roman" w:hAnsi="Times New Roman"/>
          <w:sz w:val="28"/>
          <w:szCs w:val="28"/>
        </w:rPr>
      </w:pPr>
      <w:r>
        <w:rPr>
          <w:rFonts w:ascii="Times New Roman" w:hAnsi="Times New Roman"/>
          <w:color w:val="000000"/>
          <w:sz w:val="28"/>
          <w:szCs w:val="28"/>
        </w:rPr>
        <w:lastRenderedPageBreak/>
        <w:t>Для розв'язання цих завдань вивчаються:</w:t>
      </w:r>
    </w:p>
    <w:p w14:paraId="32969783" w14:textId="77777777" w:rsidR="002C6758" w:rsidRDefault="002C6758" w:rsidP="002C6758">
      <w:pPr>
        <w:numPr>
          <w:ilvl w:val="0"/>
          <w:numId w:val="4"/>
        </w:numPr>
        <w:shd w:val="clear" w:color="auto" w:fill="FFFFFF"/>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наявність, склад і структура оборотних коштів підприємства, причини та наслідки їх змін;</w:t>
      </w:r>
    </w:p>
    <w:p w14:paraId="563F3C21" w14:textId="77777777" w:rsidR="002C6758" w:rsidRDefault="002C6758" w:rsidP="002C6758">
      <w:pPr>
        <w:numPr>
          <w:ilvl w:val="0"/>
          <w:numId w:val="4"/>
        </w:numPr>
        <w:shd w:val="clear" w:color="auto" w:fill="FFFFFF"/>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наявність, склад і структура джерел власних коштів підприємства, причини і наслідки їх змін;</w:t>
      </w:r>
    </w:p>
    <w:p w14:paraId="52F29906"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стан, структура і зміни довгострокових активів;</w:t>
      </w:r>
    </w:p>
    <w:p w14:paraId="3FE56F9E" w14:textId="77777777" w:rsidR="002C6758" w:rsidRDefault="002C6758" w:rsidP="002C6758">
      <w:pPr>
        <w:numPr>
          <w:ilvl w:val="0"/>
          <w:numId w:val="4"/>
        </w:numPr>
        <w:shd w:val="clear" w:color="auto" w:fill="FFFFFF"/>
        <w:spacing w:after="0" w:line="240" w:lineRule="auto"/>
        <w:ind w:right="14" w:firstLine="709"/>
        <w:jc w:val="both"/>
        <w:rPr>
          <w:rFonts w:ascii="Times New Roman" w:hAnsi="Times New Roman"/>
          <w:sz w:val="28"/>
          <w:szCs w:val="28"/>
        </w:rPr>
      </w:pPr>
      <w:r>
        <w:rPr>
          <w:rFonts w:ascii="Times New Roman" w:hAnsi="Times New Roman"/>
          <w:color w:val="000000"/>
          <w:sz w:val="28"/>
          <w:szCs w:val="28"/>
        </w:rPr>
        <w:t xml:space="preserve"> наявність, структура поточних активів у сферах виробництва і обігу, причини та наслідки їх змін;</w:t>
      </w:r>
    </w:p>
    <w:p w14:paraId="5FF7E493"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платоспроможність і фінансова гнучкість;</w:t>
      </w:r>
    </w:p>
    <w:p w14:paraId="4408D5FC"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ефективність використання активів;</w:t>
      </w:r>
    </w:p>
    <w:p w14:paraId="220604AF" w14:textId="77777777" w:rsidR="002C6758" w:rsidRDefault="002C6758" w:rsidP="002C6758">
      <w:pPr>
        <w:numPr>
          <w:ilvl w:val="0"/>
          <w:numId w:val="4"/>
        </w:num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окупність інвестицій.</w:t>
      </w:r>
    </w:p>
    <w:p w14:paraId="5BEE62C6" w14:textId="77777777" w:rsidR="002C6758" w:rsidRDefault="002C6758" w:rsidP="002C6758">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Основу інформаційного забезпечення оцінки фінансового стану становить бухгалтерська звітність. Може використовуватись і додаткова інформація переважно оперативного характеру, однак вона має лише допоміжний характер.</w:t>
      </w:r>
    </w:p>
    <w:p w14:paraId="63501E6B" w14:textId="77777777" w:rsidR="002C6758" w:rsidRDefault="002C6758" w:rsidP="002C6758">
      <w:pPr>
        <w:shd w:val="clear" w:color="auto" w:fill="FFFFFF"/>
        <w:spacing w:after="0" w:line="240" w:lineRule="auto"/>
        <w:ind w:firstLine="709"/>
        <w:jc w:val="both"/>
        <w:rPr>
          <w:rFonts w:ascii="Times New Roman" w:hAnsi="Times New Roman"/>
          <w:color w:val="000000"/>
          <w:sz w:val="28"/>
          <w:szCs w:val="28"/>
        </w:rPr>
      </w:pPr>
    </w:p>
    <w:p w14:paraId="13ABDC92" w14:textId="77777777" w:rsidR="002C6758" w:rsidRDefault="002C6758" w:rsidP="002C6758">
      <w:pPr>
        <w:spacing w:after="0" w:line="240" w:lineRule="auto"/>
        <w:ind w:left="1069"/>
        <w:jc w:val="center"/>
        <w:rPr>
          <w:rFonts w:ascii="Times New Roman" w:hAnsi="Times New Roman"/>
          <w:b/>
          <w:color w:val="000000"/>
          <w:sz w:val="28"/>
          <w:szCs w:val="28"/>
        </w:rPr>
      </w:pPr>
      <w:r>
        <w:rPr>
          <w:rFonts w:ascii="Times New Roman" w:hAnsi="Times New Roman"/>
          <w:b/>
          <w:color w:val="000000"/>
          <w:sz w:val="28"/>
          <w:szCs w:val="28"/>
        </w:rPr>
        <w:t>1.2 Класифікація методів і прийомів фінансового аналізу</w:t>
      </w:r>
    </w:p>
    <w:p w14:paraId="43397D85" w14:textId="77777777" w:rsidR="002C6758" w:rsidRDefault="002C6758" w:rsidP="002C6758">
      <w:pPr>
        <w:shd w:val="clear" w:color="auto" w:fill="FFFFFF"/>
        <w:spacing w:after="0" w:line="240" w:lineRule="auto"/>
        <w:ind w:firstLine="709"/>
        <w:jc w:val="both"/>
        <w:rPr>
          <w:rFonts w:ascii="Times New Roman" w:hAnsi="Times New Roman"/>
          <w:sz w:val="28"/>
          <w:szCs w:val="28"/>
        </w:rPr>
      </w:pPr>
    </w:p>
    <w:p w14:paraId="0F911ECD" w14:textId="77777777" w:rsidR="002C6758" w:rsidRDefault="002C6758" w:rsidP="002C6758">
      <w:pPr>
        <w:shd w:val="clear" w:color="auto" w:fill="FFFFFF"/>
        <w:spacing w:after="0" w:line="240" w:lineRule="auto"/>
        <w:ind w:left="5" w:right="5" w:firstLine="709"/>
        <w:jc w:val="both"/>
        <w:rPr>
          <w:rFonts w:ascii="Times New Roman" w:hAnsi="Times New Roman"/>
          <w:sz w:val="28"/>
          <w:szCs w:val="28"/>
        </w:rPr>
      </w:pPr>
      <w:r>
        <w:rPr>
          <w:rFonts w:ascii="Times New Roman" w:hAnsi="Times New Roman"/>
          <w:color w:val="000000"/>
          <w:sz w:val="28"/>
          <w:szCs w:val="28"/>
        </w:rPr>
        <w:t>Аналіз фінансового стану – це частина загального аналізу господарської діяльності підприємства, який складається з двох взаємопов'язаних розділів: фінансового та управлінського аналізу.</w:t>
      </w:r>
    </w:p>
    <w:p w14:paraId="4D575CE3" w14:textId="77777777" w:rsidR="002C6758" w:rsidRDefault="002C6758" w:rsidP="002C6758">
      <w:pPr>
        <w:shd w:val="clear" w:color="auto" w:fill="FFFFFF"/>
        <w:spacing w:after="0" w:line="240" w:lineRule="auto"/>
        <w:ind w:left="29" w:right="5" w:firstLine="709"/>
        <w:jc w:val="both"/>
        <w:rPr>
          <w:rFonts w:ascii="Times New Roman" w:hAnsi="Times New Roman"/>
          <w:sz w:val="28"/>
          <w:szCs w:val="28"/>
        </w:rPr>
      </w:pPr>
      <w:r>
        <w:rPr>
          <w:rFonts w:ascii="Times New Roman" w:hAnsi="Times New Roman"/>
          <w:color w:val="000000"/>
          <w:sz w:val="28"/>
          <w:szCs w:val="28"/>
          <w:u w:val="single"/>
        </w:rPr>
        <w:t>Предметом фінансового аналізу</w:t>
      </w:r>
      <w:r>
        <w:rPr>
          <w:rFonts w:ascii="Times New Roman" w:hAnsi="Times New Roman"/>
          <w:color w:val="000000"/>
          <w:sz w:val="28"/>
          <w:szCs w:val="28"/>
        </w:rPr>
        <w:t xml:space="preserve"> підприємства є фінансові ресурси та їхні джерела. Для досягнення основної мети цього аналізу – об'єктивної оцінки фінансового стану підприємства та виявлення впливу факторів підвищення ефективності його функціонування можуть застосовуватись різні методи аналізу.</w:t>
      </w:r>
    </w:p>
    <w:p w14:paraId="2B935612" w14:textId="77777777" w:rsidR="002C6758" w:rsidRDefault="002C6758" w:rsidP="002C6758">
      <w:pPr>
        <w:pStyle w:val="a3"/>
        <w:spacing w:before="0"/>
        <w:ind w:firstLine="709"/>
        <w:rPr>
          <w:rFonts w:hAnsi="Times New Roman"/>
          <w:szCs w:val="28"/>
          <w:lang w:val="uk-UA"/>
        </w:rPr>
      </w:pPr>
      <w:r>
        <w:rPr>
          <w:rFonts w:hAnsi="Times New Roman"/>
          <w:szCs w:val="28"/>
          <w:u w:val="single"/>
          <w:lang w:val="uk-UA"/>
        </w:rPr>
        <w:t>Методи фінансового аналізу</w:t>
      </w:r>
      <w:r>
        <w:rPr>
          <w:rFonts w:hAnsi="Times New Roman"/>
          <w:szCs w:val="28"/>
          <w:lang w:val="uk-UA"/>
        </w:rPr>
        <w:t xml:space="preserve"> – це комплекс науково-методичних інструментів та принципів дослідження фінансового стану підприємства.</w:t>
      </w:r>
    </w:p>
    <w:p w14:paraId="4E59AFB4" w14:textId="77777777" w:rsidR="002C6758" w:rsidRDefault="002C6758" w:rsidP="002C6758">
      <w:pPr>
        <w:shd w:val="clear" w:color="auto" w:fill="FFFFFF"/>
        <w:spacing w:after="0" w:line="240" w:lineRule="auto"/>
        <w:ind w:left="38" w:firstLine="709"/>
        <w:jc w:val="both"/>
        <w:rPr>
          <w:rFonts w:ascii="Times New Roman" w:hAnsi="Times New Roman"/>
          <w:sz w:val="28"/>
          <w:szCs w:val="28"/>
        </w:rPr>
      </w:pPr>
      <w:r>
        <w:rPr>
          <w:rFonts w:ascii="Times New Roman" w:hAnsi="Times New Roman"/>
          <w:color w:val="000000"/>
          <w:sz w:val="28"/>
          <w:szCs w:val="28"/>
        </w:rPr>
        <w:t>В економічній теорії та практиці існують різні класифікації методів економічного аналізу загалом і фінансового аналізу зокрема.</w:t>
      </w:r>
    </w:p>
    <w:p w14:paraId="61B66AF3" w14:textId="77777777" w:rsidR="002C6758" w:rsidRDefault="002C6758" w:rsidP="002C6758">
      <w:pPr>
        <w:shd w:val="clear" w:color="auto" w:fill="FFFFFF"/>
        <w:spacing w:after="0" w:line="240" w:lineRule="auto"/>
        <w:ind w:left="29" w:firstLine="709"/>
        <w:jc w:val="both"/>
        <w:rPr>
          <w:rFonts w:ascii="Times New Roman" w:hAnsi="Times New Roman"/>
          <w:sz w:val="28"/>
          <w:szCs w:val="28"/>
        </w:rPr>
      </w:pPr>
      <w:r>
        <w:rPr>
          <w:rFonts w:ascii="Times New Roman" w:hAnsi="Times New Roman"/>
          <w:color w:val="000000"/>
          <w:sz w:val="28"/>
          <w:szCs w:val="28"/>
        </w:rPr>
        <w:t xml:space="preserve">Класифікація розрізняє </w:t>
      </w:r>
      <w:r>
        <w:rPr>
          <w:rFonts w:ascii="Times New Roman" w:hAnsi="Times New Roman"/>
          <w:color w:val="000000"/>
          <w:sz w:val="28"/>
          <w:szCs w:val="28"/>
          <w:u w:val="single"/>
        </w:rPr>
        <w:t>неформалізовані і формалізовані методи аналізу</w:t>
      </w:r>
      <w:r>
        <w:rPr>
          <w:rFonts w:ascii="Times New Roman" w:hAnsi="Times New Roman"/>
          <w:color w:val="000000"/>
          <w:sz w:val="28"/>
          <w:szCs w:val="28"/>
        </w:rPr>
        <w:t xml:space="preserve">. </w:t>
      </w:r>
      <w:r>
        <w:rPr>
          <w:rFonts w:ascii="Times New Roman" w:hAnsi="Times New Roman"/>
          <w:b/>
          <w:i/>
          <w:color w:val="000000"/>
          <w:sz w:val="28"/>
          <w:szCs w:val="28"/>
        </w:rPr>
        <w:t>Неформалізовані (евристичні)</w:t>
      </w:r>
      <w:r>
        <w:rPr>
          <w:rFonts w:ascii="Times New Roman" w:hAnsi="Times New Roman"/>
          <w:color w:val="000000"/>
          <w:sz w:val="28"/>
          <w:szCs w:val="28"/>
        </w:rPr>
        <w:t xml:space="preserve"> методи аналізу ґрунтуються на описуванні аналітичних процедур на логічному півні, а не на жорстких аналітичних взаємозв'язках та </w:t>
      </w:r>
      <w:proofErr w:type="spellStart"/>
      <w:r>
        <w:rPr>
          <w:rFonts w:ascii="Times New Roman" w:hAnsi="Times New Roman"/>
          <w:color w:val="000000"/>
          <w:sz w:val="28"/>
          <w:szCs w:val="28"/>
        </w:rPr>
        <w:t>залежностях</w:t>
      </w:r>
      <w:proofErr w:type="spellEnd"/>
      <w:r>
        <w:rPr>
          <w:rFonts w:ascii="Times New Roman" w:hAnsi="Times New Roman"/>
          <w:color w:val="000000"/>
          <w:sz w:val="28"/>
          <w:szCs w:val="28"/>
        </w:rPr>
        <w:t>. До неформалізованих належать такі методи: експертних оцінок та сценаріїв; психологічні; морфологічні; порівняльні; побудови системи показників; побудови системи аналітичних таблиць.</w:t>
      </w:r>
    </w:p>
    <w:p w14:paraId="2E31CEF6" w14:textId="77777777" w:rsidR="002C6758" w:rsidRDefault="002C6758" w:rsidP="002C6758">
      <w:pPr>
        <w:shd w:val="clear" w:color="auto" w:fill="FFFFFF"/>
        <w:spacing w:after="0" w:line="240" w:lineRule="auto"/>
        <w:ind w:left="34" w:right="14" w:firstLine="709"/>
        <w:jc w:val="both"/>
        <w:rPr>
          <w:rFonts w:ascii="Times New Roman" w:hAnsi="Times New Roman"/>
          <w:sz w:val="28"/>
          <w:szCs w:val="28"/>
        </w:rPr>
      </w:pPr>
      <w:r>
        <w:rPr>
          <w:rFonts w:ascii="Times New Roman" w:hAnsi="Times New Roman"/>
          <w:color w:val="000000"/>
          <w:sz w:val="28"/>
          <w:szCs w:val="28"/>
        </w:rPr>
        <w:t xml:space="preserve">До </w:t>
      </w:r>
      <w:r>
        <w:rPr>
          <w:rFonts w:ascii="Times New Roman" w:hAnsi="Times New Roman"/>
          <w:b/>
          <w:i/>
          <w:color w:val="000000"/>
          <w:sz w:val="28"/>
          <w:szCs w:val="28"/>
        </w:rPr>
        <w:t>формалізованих методів</w:t>
      </w:r>
      <w:r>
        <w:rPr>
          <w:rFonts w:ascii="Times New Roman" w:hAnsi="Times New Roman"/>
          <w:color w:val="000000"/>
          <w:sz w:val="28"/>
          <w:szCs w:val="28"/>
        </w:rPr>
        <w:t xml:space="preserve"> фінансового аналізу належать ті, в основу яких покладені жорстко формалізовані аналітичні залежності. Основні з них: арифметичних різниць; ланцюгових підстановок; відсоткових чисел; дисконтування; диференційний; балансовий; логарифмічний; виокремлення ізольованого впливу факторів; інтегральний; простих та складних відсотків тощо [4, 68-70].</w:t>
      </w:r>
    </w:p>
    <w:p w14:paraId="47DD6F4F" w14:textId="77777777" w:rsidR="002C6758" w:rsidRDefault="002C6758" w:rsidP="002C6758">
      <w:pPr>
        <w:shd w:val="clear" w:color="auto" w:fill="FFFFFF"/>
        <w:spacing w:after="0" w:line="240" w:lineRule="auto"/>
        <w:ind w:left="24" w:right="14" w:firstLine="709"/>
        <w:jc w:val="both"/>
        <w:rPr>
          <w:rFonts w:ascii="Times New Roman" w:hAnsi="Times New Roman"/>
          <w:sz w:val="28"/>
          <w:szCs w:val="28"/>
        </w:rPr>
      </w:pPr>
      <w:r>
        <w:rPr>
          <w:rFonts w:ascii="Times New Roman" w:hAnsi="Times New Roman"/>
          <w:color w:val="000000"/>
          <w:sz w:val="28"/>
          <w:szCs w:val="28"/>
        </w:rPr>
        <w:t xml:space="preserve">У процесі фінансового аналізу також широко застосовуються і традиційні методи економічної статистики (середніх та відносних величин, </w:t>
      </w:r>
      <w:r>
        <w:rPr>
          <w:rFonts w:ascii="Times New Roman" w:hAnsi="Times New Roman"/>
          <w:color w:val="000000"/>
          <w:sz w:val="28"/>
          <w:szCs w:val="28"/>
        </w:rPr>
        <w:lastRenderedPageBreak/>
        <w:t>групування, графічний, індексний, елементарні методи обробки рядів динаміки), а також математико-статистичні методи (кореляційний аналіз, дисперсійний аналіз, метод головних компонентів).</w:t>
      </w:r>
    </w:p>
    <w:p w14:paraId="15040F88" w14:textId="77777777" w:rsidR="002C6758" w:rsidRDefault="002C6758" w:rsidP="002C6758">
      <w:pPr>
        <w:shd w:val="clear" w:color="auto" w:fill="FFFFFF"/>
        <w:spacing w:after="0" w:line="240" w:lineRule="auto"/>
        <w:ind w:left="14" w:right="19" w:firstLine="709"/>
        <w:jc w:val="both"/>
        <w:rPr>
          <w:rFonts w:ascii="Times New Roman" w:hAnsi="Times New Roman"/>
          <w:i/>
          <w:sz w:val="28"/>
          <w:szCs w:val="28"/>
        </w:rPr>
      </w:pPr>
      <w:r>
        <w:rPr>
          <w:rFonts w:ascii="Times New Roman" w:hAnsi="Times New Roman"/>
          <w:i/>
          <w:color w:val="000000"/>
          <w:sz w:val="28"/>
          <w:szCs w:val="28"/>
        </w:rPr>
        <w:t xml:space="preserve">Використання видів, прийомів та методів фінансового аналізу для конкретних цілей вивчення фінансового стану підприємства в сукупності становить </w:t>
      </w:r>
      <w:r>
        <w:rPr>
          <w:rFonts w:ascii="Times New Roman" w:hAnsi="Times New Roman"/>
          <w:b/>
          <w:i/>
          <w:color w:val="000000"/>
          <w:sz w:val="28"/>
          <w:szCs w:val="28"/>
        </w:rPr>
        <w:t>методологію та методику аналізу</w:t>
      </w:r>
      <w:r>
        <w:rPr>
          <w:rFonts w:ascii="Times New Roman" w:hAnsi="Times New Roman"/>
          <w:i/>
          <w:color w:val="000000"/>
          <w:sz w:val="28"/>
          <w:szCs w:val="28"/>
        </w:rPr>
        <w:t>.</w:t>
      </w:r>
    </w:p>
    <w:p w14:paraId="57D4821D" w14:textId="77777777" w:rsidR="002C6758" w:rsidRDefault="002C6758" w:rsidP="002C6758">
      <w:pPr>
        <w:shd w:val="clear" w:color="auto" w:fill="FFFFFF"/>
        <w:spacing w:after="0" w:line="240" w:lineRule="auto"/>
        <w:ind w:right="24" w:firstLine="709"/>
        <w:jc w:val="both"/>
        <w:rPr>
          <w:rFonts w:ascii="Times New Roman" w:hAnsi="Times New Roman"/>
          <w:sz w:val="28"/>
          <w:szCs w:val="28"/>
        </w:rPr>
      </w:pPr>
      <w:r>
        <w:rPr>
          <w:rFonts w:ascii="Times New Roman" w:hAnsi="Times New Roman"/>
          <w:color w:val="000000"/>
          <w:sz w:val="28"/>
          <w:szCs w:val="28"/>
        </w:rPr>
        <w:t>Фінансовий аналіз здійснюється за допомогою різних моделей, які дають змогу структурувати та ідентифікувати взаємозв'язки між основними показниками. Існують три основні типи моделей, які застосовуються в процесі аналізу фінансового стану підприємства:</w:t>
      </w:r>
    </w:p>
    <w:p w14:paraId="0E9064BC" w14:textId="77777777" w:rsidR="002C6758" w:rsidRDefault="002C6758" w:rsidP="002C6758">
      <w:pPr>
        <w:shd w:val="clear" w:color="auto" w:fill="FFFFFF"/>
        <w:spacing w:after="0" w:line="240" w:lineRule="auto"/>
        <w:ind w:left="322" w:firstLine="709"/>
        <w:jc w:val="both"/>
        <w:rPr>
          <w:rFonts w:ascii="Times New Roman" w:hAnsi="Times New Roman"/>
          <w:sz w:val="28"/>
          <w:szCs w:val="28"/>
        </w:rPr>
      </w:pPr>
      <w:r>
        <w:rPr>
          <w:rFonts w:ascii="Times New Roman" w:hAnsi="Times New Roman"/>
          <w:color w:val="000000"/>
          <w:sz w:val="28"/>
          <w:szCs w:val="28"/>
        </w:rPr>
        <w:t>1) дескриптивні;</w:t>
      </w:r>
    </w:p>
    <w:p w14:paraId="54753DBD" w14:textId="77777777" w:rsidR="002C6758" w:rsidRDefault="002C6758" w:rsidP="002C6758">
      <w:pPr>
        <w:shd w:val="clear" w:color="auto" w:fill="FFFFFF"/>
        <w:spacing w:after="0" w:line="240" w:lineRule="auto"/>
        <w:ind w:left="298" w:firstLine="709"/>
        <w:jc w:val="both"/>
        <w:rPr>
          <w:rFonts w:ascii="Times New Roman" w:hAnsi="Times New Roman"/>
          <w:sz w:val="28"/>
          <w:szCs w:val="28"/>
        </w:rPr>
      </w:pPr>
      <w:r>
        <w:rPr>
          <w:rFonts w:ascii="Times New Roman" w:hAnsi="Times New Roman"/>
          <w:color w:val="000000"/>
          <w:sz w:val="28"/>
          <w:szCs w:val="28"/>
        </w:rPr>
        <w:t>2) предикативні;</w:t>
      </w:r>
    </w:p>
    <w:p w14:paraId="30CE5367" w14:textId="77777777" w:rsidR="002C6758" w:rsidRDefault="002C6758" w:rsidP="002C6758">
      <w:pPr>
        <w:shd w:val="clear" w:color="auto" w:fill="FFFFFF"/>
        <w:spacing w:after="0" w:line="240" w:lineRule="auto"/>
        <w:ind w:left="298" w:firstLine="709"/>
        <w:jc w:val="both"/>
        <w:rPr>
          <w:rFonts w:ascii="Times New Roman" w:hAnsi="Times New Roman"/>
          <w:sz w:val="28"/>
          <w:szCs w:val="28"/>
        </w:rPr>
      </w:pPr>
      <w:r>
        <w:rPr>
          <w:rFonts w:ascii="Times New Roman" w:hAnsi="Times New Roman"/>
          <w:color w:val="000000"/>
          <w:sz w:val="28"/>
          <w:szCs w:val="28"/>
        </w:rPr>
        <w:t>3) нормативні.</w:t>
      </w:r>
    </w:p>
    <w:p w14:paraId="766264CA" w14:textId="77777777" w:rsidR="002C6758" w:rsidRDefault="002C6758" w:rsidP="002C6758">
      <w:pPr>
        <w:shd w:val="clear" w:color="auto" w:fill="FFFFFF"/>
        <w:spacing w:after="0" w:line="240" w:lineRule="auto"/>
        <w:ind w:left="10" w:right="29" w:firstLine="709"/>
        <w:jc w:val="both"/>
        <w:rPr>
          <w:rFonts w:ascii="Times New Roman" w:hAnsi="Times New Roman"/>
          <w:sz w:val="28"/>
          <w:szCs w:val="28"/>
        </w:rPr>
      </w:pPr>
      <w:r>
        <w:rPr>
          <w:rFonts w:ascii="Times New Roman" w:hAnsi="Times New Roman"/>
          <w:color w:val="000000"/>
          <w:sz w:val="28"/>
          <w:szCs w:val="28"/>
        </w:rPr>
        <w:t xml:space="preserve">Дескриптивні моделі (описового характеру) є основними для оцінювання фінансового стану підприємства. До них належать: побудова системи звітних балансів; подання фінансових звітів у різноманітних аналітичних розрізах; вертикальний і горизонтальний аналіз звітності; </w:t>
      </w:r>
      <w:proofErr w:type="spellStart"/>
      <w:r>
        <w:rPr>
          <w:rFonts w:ascii="Times New Roman" w:hAnsi="Times New Roman"/>
          <w:color w:val="000000"/>
          <w:sz w:val="28"/>
          <w:szCs w:val="28"/>
        </w:rPr>
        <w:t>трендовий</w:t>
      </w:r>
      <w:proofErr w:type="spellEnd"/>
      <w:r>
        <w:rPr>
          <w:rFonts w:ascii="Times New Roman" w:hAnsi="Times New Roman"/>
          <w:color w:val="000000"/>
          <w:sz w:val="28"/>
          <w:szCs w:val="28"/>
        </w:rPr>
        <w:t xml:space="preserve"> аналіз; аналіз відносних показників і коефіцієнтів; порівняльний, або просторовий аналіз; факторний аналіз; система аналітичних коефіцієнтів. Дескриптивні моделі; засновані на використанні інформації з бухгалтерської звітності.</w:t>
      </w:r>
    </w:p>
    <w:p w14:paraId="37C19970" w14:textId="77777777" w:rsidR="002C6758" w:rsidRDefault="002C6758" w:rsidP="002C6758">
      <w:pPr>
        <w:shd w:val="clear" w:color="auto" w:fill="FFFFFF"/>
        <w:spacing w:after="0" w:line="240" w:lineRule="auto"/>
        <w:ind w:left="5" w:right="34" w:firstLine="709"/>
        <w:jc w:val="both"/>
        <w:rPr>
          <w:rFonts w:ascii="Times New Roman" w:hAnsi="Times New Roman"/>
          <w:sz w:val="28"/>
          <w:szCs w:val="28"/>
        </w:rPr>
      </w:pPr>
      <w:r>
        <w:rPr>
          <w:rFonts w:ascii="Times New Roman" w:hAnsi="Times New Roman"/>
          <w:color w:val="000000"/>
          <w:sz w:val="28"/>
          <w:szCs w:val="28"/>
        </w:rPr>
        <w:t>Предикативні моделі – це моделі прогностичного характеру. Вони використовуються для прогнозування доходів та витрат підприємства, його майбутнього фінансового стану. Найпоширеніші з них:</w:t>
      </w:r>
      <w:r>
        <w:rPr>
          <w:rFonts w:ascii="Times New Roman" w:hAnsi="Times New Roman"/>
          <w:color w:val="000000"/>
          <w:sz w:val="28"/>
          <w:szCs w:val="28"/>
        </w:rPr>
        <w:tab/>
      </w:r>
    </w:p>
    <w:p w14:paraId="19282180" w14:textId="77777777" w:rsidR="002C6758" w:rsidRDefault="002C6758" w:rsidP="002C6758">
      <w:pPr>
        <w:shd w:val="clear" w:color="auto" w:fill="FFFFFF"/>
        <w:tabs>
          <w:tab w:val="left" w:pos="6077"/>
        </w:tabs>
        <w:spacing w:after="0" w:line="240" w:lineRule="auto"/>
        <w:ind w:right="19" w:firstLine="709"/>
        <w:jc w:val="both"/>
        <w:rPr>
          <w:rFonts w:ascii="Times New Roman" w:hAnsi="Times New Roman"/>
          <w:color w:val="000000"/>
          <w:sz w:val="28"/>
          <w:szCs w:val="28"/>
        </w:rPr>
      </w:pPr>
      <w:r>
        <w:rPr>
          <w:rFonts w:ascii="Times New Roman" w:hAnsi="Times New Roman"/>
          <w:color w:val="000000"/>
          <w:sz w:val="28"/>
          <w:szCs w:val="28"/>
        </w:rPr>
        <w:t>І) розрахунки точки критичного обсягу продажу (аналіз беззбитковості);</w:t>
      </w:r>
    </w:p>
    <w:p w14:paraId="3399EDBD" w14:textId="77777777" w:rsidR="002C6758" w:rsidRDefault="002C6758" w:rsidP="002C6758">
      <w:pPr>
        <w:shd w:val="clear" w:color="auto" w:fill="FFFFFF"/>
        <w:tabs>
          <w:tab w:val="left" w:pos="6077"/>
        </w:tabs>
        <w:spacing w:after="0" w:line="240" w:lineRule="auto"/>
        <w:ind w:right="19" w:firstLine="709"/>
        <w:jc w:val="both"/>
        <w:rPr>
          <w:rFonts w:ascii="Times New Roman" w:hAnsi="Times New Roman"/>
          <w:sz w:val="28"/>
          <w:szCs w:val="28"/>
        </w:rPr>
      </w:pPr>
      <w:r>
        <w:rPr>
          <w:rFonts w:ascii="Times New Roman" w:hAnsi="Times New Roman"/>
          <w:color w:val="000000"/>
          <w:sz w:val="28"/>
          <w:szCs w:val="28"/>
        </w:rPr>
        <w:t>2) побудова прогностичних фінансових звітів;</w:t>
      </w:r>
    </w:p>
    <w:p w14:paraId="33423504" w14:textId="77777777" w:rsidR="002C6758" w:rsidRDefault="002C6758" w:rsidP="002C6758">
      <w:pPr>
        <w:shd w:val="clear" w:color="auto" w:fill="FFFFFF"/>
        <w:tabs>
          <w:tab w:val="left" w:pos="6086"/>
        </w:tabs>
        <w:spacing w:after="0" w:line="240" w:lineRule="auto"/>
        <w:ind w:right="10" w:firstLine="709"/>
        <w:jc w:val="both"/>
        <w:rPr>
          <w:rFonts w:ascii="Times New Roman" w:hAnsi="Times New Roman"/>
          <w:sz w:val="28"/>
          <w:szCs w:val="28"/>
        </w:rPr>
      </w:pPr>
      <w:r>
        <w:rPr>
          <w:rFonts w:ascii="Times New Roman" w:hAnsi="Times New Roman"/>
          <w:color w:val="000000"/>
          <w:sz w:val="28"/>
          <w:szCs w:val="28"/>
        </w:rPr>
        <w:t xml:space="preserve">3)моделі динамічного аналізу (жорстко-факторні моделі, </w:t>
      </w:r>
      <w:r w:rsidRPr="00CE2C00">
        <w:rPr>
          <w:rFonts w:ascii="Times New Roman" w:hAnsi="Times New Roman"/>
          <w:color w:val="000000"/>
          <w:sz w:val="28"/>
          <w:szCs w:val="28"/>
        </w:rPr>
        <w:t>детермін</w:t>
      </w:r>
      <w:r>
        <w:rPr>
          <w:rFonts w:ascii="Times New Roman" w:hAnsi="Times New Roman"/>
          <w:color w:val="000000"/>
          <w:sz w:val="28"/>
          <w:szCs w:val="28"/>
        </w:rPr>
        <w:t>антні і регресійні моделі);</w:t>
      </w:r>
    </w:p>
    <w:p w14:paraId="0DF8ADA0" w14:textId="77777777" w:rsidR="002C6758" w:rsidRDefault="002C6758" w:rsidP="002C6758">
      <w:pPr>
        <w:shd w:val="clear" w:color="auto" w:fill="FFFFFF"/>
        <w:spacing w:after="0" w:line="240" w:lineRule="auto"/>
        <w:ind w:left="298" w:firstLine="411"/>
        <w:jc w:val="both"/>
        <w:rPr>
          <w:rFonts w:ascii="Times New Roman" w:hAnsi="Times New Roman"/>
          <w:sz w:val="28"/>
          <w:szCs w:val="28"/>
        </w:rPr>
      </w:pPr>
      <w:r>
        <w:rPr>
          <w:rFonts w:ascii="Times New Roman" w:hAnsi="Times New Roman"/>
          <w:color w:val="000000"/>
          <w:sz w:val="28"/>
          <w:szCs w:val="28"/>
        </w:rPr>
        <w:t>4) моделі ситуаційного аналізу.</w:t>
      </w:r>
    </w:p>
    <w:p w14:paraId="18299E6E" w14:textId="77777777" w:rsidR="002C6758" w:rsidRDefault="002C6758" w:rsidP="002C6758">
      <w:pPr>
        <w:shd w:val="clear" w:color="auto" w:fill="FFFFFF"/>
        <w:spacing w:after="0" w:line="240" w:lineRule="auto"/>
        <w:ind w:right="19" w:firstLine="709"/>
        <w:jc w:val="both"/>
        <w:rPr>
          <w:rFonts w:ascii="Times New Roman" w:hAnsi="Times New Roman"/>
          <w:sz w:val="28"/>
          <w:szCs w:val="28"/>
        </w:rPr>
      </w:pPr>
      <w:r>
        <w:rPr>
          <w:rFonts w:ascii="Times New Roman" w:hAnsi="Times New Roman"/>
          <w:color w:val="000000"/>
          <w:sz w:val="28"/>
          <w:szCs w:val="28"/>
        </w:rPr>
        <w:t>Нормативні моделі – це моделі, які уможливлюють порівняння фактичних результатів діяльності підприємства з нормативними. Ці моделі використовуються, як правило, у внутрішньому фінансовому аналізі, їх сутність полягає у встановленні нормативів на кожну статтю витрат для відповідних технологічних процесів, видів виробів та з'ясуванні причин відхилень фактичних даних від цих нормативів.</w:t>
      </w:r>
    </w:p>
    <w:p w14:paraId="0FAFAA7F" w14:textId="77777777" w:rsidR="002C6758" w:rsidRDefault="002C6758" w:rsidP="002C6758">
      <w:pPr>
        <w:shd w:val="clear" w:color="auto" w:fill="FFFFFF"/>
        <w:spacing w:after="0" w:line="240" w:lineRule="auto"/>
        <w:ind w:right="19" w:firstLine="709"/>
        <w:jc w:val="both"/>
        <w:rPr>
          <w:rFonts w:ascii="Times New Roman" w:hAnsi="Times New Roman"/>
          <w:sz w:val="28"/>
          <w:szCs w:val="28"/>
        </w:rPr>
      </w:pPr>
      <w:r>
        <w:rPr>
          <w:rFonts w:ascii="Times New Roman" w:hAnsi="Times New Roman"/>
          <w:color w:val="000000"/>
          <w:sz w:val="28"/>
          <w:szCs w:val="28"/>
        </w:rPr>
        <w:t>Отже, під час аналізу фінансового стану підприємства можуть використовуватись найрізноманітніші прийоми, методи та моделі аналізу, їх кількість та широта застосовування залежать від конкретних цілей аналізу та визначаються його завданнями в кожному окремому випадку.</w:t>
      </w:r>
    </w:p>
    <w:p w14:paraId="612C7704" w14:textId="77777777" w:rsidR="002C6758" w:rsidRDefault="002C6758" w:rsidP="002C6758">
      <w:pPr>
        <w:shd w:val="clear" w:color="auto" w:fill="FFFFFF"/>
        <w:spacing w:after="0" w:line="240" w:lineRule="auto"/>
        <w:ind w:left="10" w:right="10" w:firstLine="709"/>
        <w:jc w:val="both"/>
        <w:rPr>
          <w:rFonts w:ascii="Times New Roman" w:hAnsi="Times New Roman"/>
          <w:sz w:val="28"/>
          <w:szCs w:val="28"/>
        </w:rPr>
      </w:pPr>
      <w:r>
        <w:rPr>
          <w:rFonts w:ascii="Times New Roman" w:hAnsi="Times New Roman"/>
          <w:color w:val="000000"/>
          <w:sz w:val="28"/>
          <w:szCs w:val="28"/>
        </w:rPr>
        <w:t xml:space="preserve">Залежно від мети аналізу досліджуються різні показники. Але жоден із них індивідуально не дає достатньої інформації про умови функціонування та прибутковість фірми. </w:t>
      </w:r>
      <w:r>
        <w:rPr>
          <w:rFonts w:ascii="Times New Roman" w:hAnsi="Times New Roman"/>
          <w:i/>
          <w:color w:val="000000"/>
          <w:sz w:val="28"/>
          <w:szCs w:val="28"/>
        </w:rPr>
        <w:t>Лише аналіз певної групи показників дає підстави для ґрунтовних висновків.</w:t>
      </w:r>
      <w:r>
        <w:rPr>
          <w:rFonts w:ascii="Times New Roman" w:hAnsi="Times New Roman"/>
          <w:color w:val="000000"/>
          <w:sz w:val="28"/>
          <w:szCs w:val="28"/>
        </w:rPr>
        <w:t xml:space="preserve"> Слід брати до уваги й фактор сезонності в бізнесі. Разом із тим для попереднього оцінювання фінансової діяльності підприємства необхідно лише кілька з численних показників. Обчислення зайвих </w:t>
      </w:r>
      <w:r>
        <w:rPr>
          <w:rFonts w:ascii="Times New Roman" w:hAnsi="Times New Roman"/>
          <w:color w:val="000000"/>
          <w:sz w:val="28"/>
          <w:szCs w:val="28"/>
        </w:rPr>
        <w:lastRenderedPageBreak/>
        <w:t xml:space="preserve">коефіцієнтів ускладнює аналіз і вносить плутанину. Інформація для порівняння кількох компаній </w:t>
      </w:r>
      <w:r w:rsidRPr="00A0608D">
        <w:rPr>
          <w:rFonts w:ascii="Times New Roman" w:hAnsi="Times New Roman"/>
          <w:color w:val="000000"/>
          <w:sz w:val="28"/>
          <w:szCs w:val="28"/>
        </w:rPr>
        <w:t>ма</w:t>
      </w:r>
      <w:r>
        <w:rPr>
          <w:rFonts w:ascii="Times New Roman" w:hAnsi="Times New Roman"/>
          <w:color w:val="000000"/>
          <w:sz w:val="28"/>
          <w:szCs w:val="28"/>
        </w:rPr>
        <w:t>є бути стандартизована.</w:t>
      </w:r>
    </w:p>
    <w:p w14:paraId="01DECD17" w14:textId="77777777" w:rsidR="002C6758" w:rsidRDefault="002C6758" w:rsidP="002C6758">
      <w:pPr>
        <w:shd w:val="clear" w:color="auto" w:fill="FFFFFF"/>
        <w:spacing w:after="0" w:line="240" w:lineRule="auto"/>
        <w:ind w:left="10" w:right="10" w:firstLine="709"/>
        <w:jc w:val="both"/>
        <w:rPr>
          <w:rFonts w:ascii="Times New Roman" w:hAnsi="Times New Roman"/>
          <w:sz w:val="28"/>
          <w:szCs w:val="28"/>
        </w:rPr>
      </w:pPr>
      <w:r>
        <w:rPr>
          <w:rFonts w:ascii="Times New Roman" w:hAnsi="Times New Roman"/>
          <w:color w:val="000000"/>
          <w:sz w:val="28"/>
          <w:szCs w:val="28"/>
        </w:rPr>
        <w:t>Існує кілька класифікацій показників фінансової діяльності фірми. Більшість економістів виділяє такі групи відносних показників: коефіцієнти прибутковості (рентабельності), ліквідності, стабільності та акціонерного капіталу. Інші аналітики схильні до такої класифікації: показники ліквідності, управління активами й управління пасивами, прибутковості та ринкової вартості акцій. Існує також точка зору, згідно з якою виділяються коефіцієнти ліквідності, зобов'язань кредиторам, прибутковості та покриття [4, 81].</w:t>
      </w:r>
    </w:p>
    <w:p w14:paraId="5B6EAFC3" w14:textId="77777777" w:rsidR="002C6758" w:rsidRDefault="002C6758" w:rsidP="002C6758">
      <w:pPr>
        <w:shd w:val="clear" w:color="auto" w:fill="FFFFFF"/>
        <w:spacing w:after="0" w:line="240" w:lineRule="auto"/>
        <w:ind w:left="10" w:firstLine="709"/>
        <w:jc w:val="both"/>
        <w:rPr>
          <w:rFonts w:ascii="Times New Roman" w:hAnsi="Times New Roman"/>
          <w:sz w:val="28"/>
          <w:szCs w:val="28"/>
        </w:rPr>
      </w:pPr>
      <w:r>
        <w:rPr>
          <w:rFonts w:ascii="Times New Roman" w:hAnsi="Times New Roman"/>
          <w:color w:val="000000"/>
          <w:sz w:val="28"/>
          <w:szCs w:val="28"/>
        </w:rPr>
        <w:t xml:space="preserve">Фінансовий стан підприємства може бути оцінений з </w:t>
      </w:r>
      <w:r w:rsidRPr="00A0608D">
        <w:rPr>
          <w:rFonts w:ascii="Times New Roman" w:hAnsi="Times New Roman"/>
          <w:color w:val="000000"/>
          <w:sz w:val="28"/>
          <w:szCs w:val="28"/>
        </w:rPr>
        <w:t>різни</w:t>
      </w:r>
      <w:r>
        <w:rPr>
          <w:rFonts w:ascii="Times New Roman" w:hAnsi="Times New Roman"/>
          <w:color w:val="000000"/>
          <w:sz w:val="28"/>
          <w:szCs w:val="28"/>
        </w:rPr>
        <w:t>м ступенем деталізації залежно від цілей аналізу, існуючої інформації, програмного, технічного та кадрового забезпечення. Найбільш доцільним є виділення процедур експрес-аналізу та поглибленого аналізу фінансового стану.</w:t>
      </w:r>
    </w:p>
    <w:p w14:paraId="4059C5D3" w14:textId="77777777" w:rsidR="002C6758" w:rsidRDefault="002C6758" w:rsidP="002C6758">
      <w:pPr>
        <w:shd w:val="clear" w:color="auto" w:fill="FFFFFF"/>
        <w:spacing w:after="0" w:line="240" w:lineRule="auto"/>
        <w:ind w:left="48" w:right="19" w:firstLine="709"/>
        <w:jc w:val="both"/>
        <w:rPr>
          <w:rFonts w:ascii="Times New Roman" w:hAnsi="Times New Roman"/>
          <w:sz w:val="28"/>
          <w:szCs w:val="28"/>
        </w:rPr>
      </w:pPr>
      <w:r>
        <w:rPr>
          <w:rFonts w:ascii="Times New Roman" w:hAnsi="Times New Roman"/>
          <w:i/>
          <w:color w:val="000000"/>
          <w:sz w:val="28"/>
          <w:szCs w:val="28"/>
        </w:rPr>
        <w:t>Усі економічні показники взаємозв'язані та взаємообумовлені.</w:t>
      </w:r>
      <w:r>
        <w:rPr>
          <w:rFonts w:ascii="Times New Roman" w:hAnsi="Times New Roman"/>
          <w:color w:val="000000"/>
          <w:sz w:val="28"/>
          <w:szCs w:val="28"/>
        </w:rPr>
        <w:t xml:space="preserve"> Досягнути поставленої мети аналітик може </w:t>
      </w:r>
      <w:r w:rsidRPr="00A0608D">
        <w:rPr>
          <w:rFonts w:ascii="Times New Roman" w:hAnsi="Times New Roman"/>
          <w:color w:val="000000"/>
          <w:sz w:val="28"/>
          <w:szCs w:val="28"/>
        </w:rPr>
        <w:t>т</w:t>
      </w:r>
      <w:r>
        <w:rPr>
          <w:rFonts w:ascii="Times New Roman" w:hAnsi="Times New Roman"/>
          <w:color w:val="000000"/>
          <w:sz w:val="28"/>
          <w:szCs w:val="28"/>
        </w:rPr>
        <w:t>ільки вивчаючи їх.</w:t>
      </w:r>
    </w:p>
    <w:p w14:paraId="4F071568" w14:textId="77777777" w:rsidR="002C6758" w:rsidRDefault="002C6758" w:rsidP="002C6758">
      <w:pPr>
        <w:shd w:val="clear" w:color="auto" w:fill="FFFFFF"/>
        <w:spacing w:after="0" w:line="240" w:lineRule="auto"/>
        <w:ind w:left="48" w:right="10" w:firstLine="709"/>
        <w:jc w:val="both"/>
        <w:rPr>
          <w:rFonts w:ascii="Times New Roman" w:hAnsi="Times New Roman"/>
          <w:sz w:val="28"/>
          <w:szCs w:val="28"/>
        </w:rPr>
      </w:pPr>
      <w:r>
        <w:rPr>
          <w:rFonts w:ascii="Times New Roman" w:hAnsi="Times New Roman"/>
          <w:color w:val="000000"/>
          <w:sz w:val="28"/>
          <w:szCs w:val="28"/>
        </w:rPr>
        <w:t>Причинно-наслідкові зв'язки та результати вивчаються на базі результативних і факторних показників.</w:t>
      </w:r>
    </w:p>
    <w:p w14:paraId="5DCD03E2" w14:textId="77777777" w:rsidR="002C6758" w:rsidRDefault="002C6758" w:rsidP="002C6758">
      <w:pPr>
        <w:shd w:val="clear" w:color="auto" w:fill="FFFFFF"/>
        <w:spacing w:after="0" w:line="240" w:lineRule="auto"/>
        <w:ind w:left="38" w:firstLine="709"/>
        <w:jc w:val="both"/>
        <w:rPr>
          <w:rFonts w:ascii="Times New Roman" w:hAnsi="Times New Roman"/>
          <w:sz w:val="28"/>
          <w:szCs w:val="28"/>
        </w:rPr>
      </w:pPr>
      <w:r>
        <w:rPr>
          <w:rFonts w:ascii="Times New Roman" w:hAnsi="Times New Roman"/>
          <w:color w:val="000000"/>
          <w:sz w:val="28"/>
          <w:szCs w:val="28"/>
        </w:rPr>
        <w:t>Результативний показник – це економічний показник, що є об'єктом дослідження. Показники, які характеризують результативний показник, тобто є його кількісними та якісними характеристиками, називають факторними показниками.</w:t>
      </w:r>
    </w:p>
    <w:p w14:paraId="1D1ACB6C" w14:textId="77777777" w:rsidR="002C6758" w:rsidRDefault="002C6758" w:rsidP="002C6758">
      <w:pPr>
        <w:shd w:val="clear" w:color="auto" w:fill="FFFFFF"/>
        <w:spacing w:after="0" w:line="240" w:lineRule="auto"/>
        <w:ind w:left="38" w:right="10" w:firstLine="709"/>
        <w:jc w:val="both"/>
        <w:rPr>
          <w:rFonts w:ascii="Times New Roman" w:hAnsi="Times New Roman"/>
          <w:sz w:val="28"/>
          <w:szCs w:val="28"/>
        </w:rPr>
      </w:pPr>
      <w:r>
        <w:rPr>
          <w:rFonts w:ascii="Times New Roman" w:hAnsi="Times New Roman"/>
          <w:color w:val="000000"/>
          <w:sz w:val="28"/>
          <w:szCs w:val="28"/>
        </w:rPr>
        <w:t xml:space="preserve">Поняття «фактор» – одне з головних у фінансовому аналізі. </w:t>
      </w:r>
      <w:r>
        <w:rPr>
          <w:rFonts w:ascii="Times New Roman" w:hAnsi="Times New Roman"/>
          <w:color w:val="000000"/>
          <w:sz w:val="28"/>
          <w:szCs w:val="28"/>
          <w:u w:val="single"/>
        </w:rPr>
        <w:t xml:space="preserve">Фактор </w:t>
      </w:r>
      <w:r>
        <w:rPr>
          <w:rFonts w:ascii="Times New Roman" w:hAnsi="Times New Roman"/>
          <w:color w:val="000000"/>
          <w:sz w:val="28"/>
          <w:szCs w:val="28"/>
        </w:rPr>
        <w:t>– це причина, рушійна сила якого-небудь процесу, яка визначає його характер чи одну з характерних рис. В економічних дослідженнях під фактором розуміють умови, необхідні для визначення даного господарського процесу, а також показники, які обумовлюють вплив на результат цього процесу.</w:t>
      </w:r>
    </w:p>
    <w:p w14:paraId="27FAAB4D" w14:textId="77777777" w:rsidR="002C6758" w:rsidRDefault="002C6758" w:rsidP="002C6758">
      <w:pPr>
        <w:shd w:val="clear" w:color="auto" w:fill="FFFFFF"/>
        <w:spacing w:after="0" w:line="240" w:lineRule="auto"/>
        <w:ind w:left="19" w:right="10" w:firstLine="709"/>
        <w:jc w:val="both"/>
        <w:rPr>
          <w:rFonts w:ascii="Times New Roman" w:hAnsi="Times New Roman"/>
          <w:color w:val="000000"/>
          <w:sz w:val="28"/>
          <w:szCs w:val="28"/>
        </w:rPr>
      </w:pPr>
      <w:r>
        <w:rPr>
          <w:rFonts w:ascii="Times New Roman" w:hAnsi="Times New Roman"/>
          <w:color w:val="000000"/>
          <w:sz w:val="28"/>
          <w:szCs w:val="28"/>
        </w:rPr>
        <w:t xml:space="preserve">Послідовність аналізу фінансового стану підприємства така:  </w:t>
      </w:r>
    </w:p>
    <w:p w14:paraId="568A843C" w14:textId="77777777" w:rsidR="002C6758" w:rsidRDefault="002C6758" w:rsidP="002C6758">
      <w:pPr>
        <w:shd w:val="clear" w:color="auto" w:fill="FFFFFF"/>
        <w:spacing w:after="0" w:line="240" w:lineRule="auto"/>
        <w:ind w:left="426" w:firstLine="567"/>
        <w:jc w:val="both"/>
        <w:rPr>
          <w:rFonts w:ascii="Times New Roman" w:hAnsi="Times New Roman"/>
          <w:color w:val="000000"/>
          <w:sz w:val="28"/>
          <w:szCs w:val="28"/>
        </w:rPr>
      </w:pPr>
      <w:r>
        <w:rPr>
          <w:rFonts w:ascii="Times New Roman" w:hAnsi="Times New Roman"/>
          <w:color w:val="000000"/>
          <w:sz w:val="28"/>
          <w:szCs w:val="28"/>
        </w:rPr>
        <w:t>а) експрес-аналіз фінансового стану підприємства:</w:t>
      </w:r>
    </w:p>
    <w:p w14:paraId="1AFFD4C8" w14:textId="77777777" w:rsidR="002C6758" w:rsidRDefault="002C6758" w:rsidP="002C6758">
      <w:pPr>
        <w:spacing w:after="0" w:line="240" w:lineRule="auto"/>
        <w:ind w:left="426" w:firstLine="567"/>
        <w:jc w:val="both"/>
        <w:rPr>
          <w:rFonts w:ascii="Times New Roman" w:hAnsi="Times New Roman"/>
          <w:sz w:val="28"/>
          <w:szCs w:val="28"/>
        </w:rPr>
      </w:pPr>
      <w:r>
        <w:rPr>
          <w:rFonts w:ascii="Times New Roman" w:hAnsi="Times New Roman"/>
          <w:color w:val="000000"/>
          <w:sz w:val="28"/>
          <w:szCs w:val="28"/>
        </w:rPr>
        <w:t xml:space="preserve">б) деталізований аналіз фінансового стану підприємства </w:t>
      </w:r>
    </w:p>
    <w:p w14:paraId="6392AE1B" w14:textId="77777777" w:rsidR="002C6758" w:rsidRDefault="002C6758" w:rsidP="002C6758">
      <w:pPr>
        <w:shd w:val="clear" w:color="auto" w:fill="FFFFFF"/>
        <w:spacing w:after="0" w:line="240" w:lineRule="auto"/>
        <w:ind w:left="38" w:right="86" w:firstLine="709"/>
        <w:jc w:val="both"/>
        <w:rPr>
          <w:rFonts w:ascii="Times New Roman" w:hAnsi="Times New Roman"/>
          <w:sz w:val="28"/>
          <w:szCs w:val="28"/>
        </w:rPr>
      </w:pPr>
      <w:r>
        <w:rPr>
          <w:rFonts w:ascii="Times New Roman" w:hAnsi="Times New Roman"/>
          <w:color w:val="000000"/>
          <w:sz w:val="28"/>
          <w:szCs w:val="28"/>
        </w:rPr>
        <w:t>Експрес-аналіз – це наочна і проста оцінка фінансового добробуту і динаміки розвитку підприємства. Його виконують у три етапи:</w:t>
      </w:r>
    </w:p>
    <w:p w14:paraId="0D2E3D85" w14:textId="77777777" w:rsidR="002C6758" w:rsidRDefault="002C6758" w:rsidP="002C6758">
      <w:pPr>
        <w:numPr>
          <w:ilvl w:val="0"/>
          <w:numId w:val="5"/>
        </w:numPr>
        <w:shd w:val="clear" w:color="auto" w:fill="FFFFFF"/>
        <w:tabs>
          <w:tab w:val="clear" w:pos="360"/>
          <w:tab w:val="num" w:pos="70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підготовчий;</w:t>
      </w:r>
    </w:p>
    <w:p w14:paraId="41FAC685" w14:textId="77777777" w:rsidR="002C6758" w:rsidRDefault="002C6758" w:rsidP="002C6758">
      <w:pPr>
        <w:numPr>
          <w:ilvl w:val="0"/>
          <w:numId w:val="5"/>
        </w:numPr>
        <w:shd w:val="clear" w:color="auto" w:fill="FFFFFF"/>
        <w:tabs>
          <w:tab w:val="clear" w:pos="360"/>
          <w:tab w:val="num" w:pos="70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попередній огляд;</w:t>
      </w:r>
    </w:p>
    <w:p w14:paraId="4C9EC6CA" w14:textId="77777777" w:rsidR="002C6758" w:rsidRDefault="002C6758" w:rsidP="002C6758">
      <w:pPr>
        <w:numPr>
          <w:ilvl w:val="0"/>
          <w:numId w:val="5"/>
        </w:numPr>
        <w:shd w:val="clear" w:color="auto" w:fill="FFFFFF"/>
        <w:tabs>
          <w:tab w:val="clear" w:pos="360"/>
          <w:tab w:val="num" w:pos="709"/>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економічне читання й аналіз звітності.</w:t>
      </w:r>
    </w:p>
    <w:p w14:paraId="023D117F" w14:textId="77777777" w:rsidR="002C6758" w:rsidRDefault="002C6758" w:rsidP="002C6758">
      <w:pPr>
        <w:shd w:val="clear" w:color="auto" w:fill="FFFFFF"/>
        <w:spacing w:after="0" w:line="240" w:lineRule="auto"/>
        <w:ind w:left="19" w:firstLine="709"/>
        <w:jc w:val="both"/>
        <w:rPr>
          <w:rFonts w:ascii="Times New Roman" w:hAnsi="Times New Roman"/>
          <w:sz w:val="28"/>
          <w:szCs w:val="28"/>
        </w:rPr>
      </w:pPr>
      <w:r>
        <w:rPr>
          <w:rFonts w:ascii="Times New Roman" w:hAnsi="Times New Roman"/>
          <w:color w:val="000000"/>
          <w:sz w:val="28"/>
          <w:szCs w:val="28"/>
        </w:rPr>
        <w:t>Мета підготовчого етапу – прийняття рішення про доцільність експрес-аналізу фінансової звітності, визначається через ознайомлення з аудиторським висновком та установлення на цій основі пріоритетних напрямків такого аналізу.</w:t>
      </w:r>
    </w:p>
    <w:p w14:paraId="7BD4EE01" w14:textId="77777777" w:rsidR="002C6758" w:rsidRDefault="002C6758" w:rsidP="002C6758">
      <w:pPr>
        <w:shd w:val="clear" w:color="auto" w:fill="FFFFFF"/>
        <w:spacing w:after="0" w:line="240" w:lineRule="auto"/>
        <w:ind w:left="29" w:right="77" w:firstLine="709"/>
        <w:jc w:val="both"/>
        <w:rPr>
          <w:rFonts w:ascii="Times New Roman" w:hAnsi="Times New Roman"/>
          <w:sz w:val="28"/>
          <w:szCs w:val="28"/>
        </w:rPr>
      </w:pPr>
      <w:r>
        <w:rPr>
          <w:rFonts w:ascii="Times New Roman" w:hAnsi="Times New Roman"/>
          <w:color w:val="000000"/>
          <w:sz w:val="28"/>
          <w:szCs w:val="28"/>
        </w:rPr>
        <w:t>Мета попереднього огляду – ознайомлення з пояснювальною запискою до балансу. Це потрібно для того, щоб оцінити умови роботи у звітному періоді, визначити основні тенденції показника діяльності та якісні зміни в майновому та фінансовому стані, при цьому</w:t>
      </w:r>
      <w:r>
        <w:rPr>
          <w:rFonts w:ascii="Times New Roman" w:hAnsi="Times New Roman"/>
          <w:smallCaps/>
          <w:color w:val="000000"/>
          <w:sz w:val="28"/>
          <w:szCs w:val="28"/>
        </w:rPr>
        <w:t xml:space="preserve"> </w:t>
      </w:r>
      <w:r>
        <w:rPr>
          <w:rFonts w:ascii="Times New Roman" w:hAnsi="Times New Roman"/>
          <w:color w:val="000000"/>
          <w:sz w:val="28"/>
          <w:szCs w:val="28"/>
        </w:rPr>
        <w:t>потрібно брати до уваги різні фактори, наприклад інфляцію і недоліки балансу.</w:t>
      </w:r>
    </w:p>
    <w:p w14:paraId="32BB9766" w14:textId="77777777" w:rsidR="002C6758" w:rsidRDefault="002C6758" w:rsidP="002C6758">
      <w:pPr>
        <w:shd w:val="clear" w:color="auto" w:fill="FFFFFF"/>
        <w:spacing w:after="0" w:line="240" w:lineRule="auto"/>
        <w:ind w:left="19" w:right="29" w:firstLine="709"/>
        <w:jc w:val="both"/>
        <w:rPr>
          <w:rFonts w:ascii="Times New Roman" w:hAnsi="Times New Roman"/>
          <w:sz w:val="28"/>
          <w:szCs w:val="28"/>
        </w:rPr>
      </w:pPr>
      <w:r>
        <w:rPr>
          <w:rFonts w:ascii="Times New Roman" w:hAnsi="Times New Roman"/>
          <w:color w:val="000000"/>
          <w:sz w:val="28"/>
          <w:szCs w:val="28"/>
        </w:rPr>
        <w:t>Мета етапу економічного читання й аналізу звітності – одержання узагальненої оцінки результатів діяльності підприємства. Сенс експрес-</w:t>
      </w:r>
      <w:r>
        <w:rPr>
          <w:rFonts w:ascii="Times New Roman" w:hAnsi="Times New Roman"/>
          <w:color w:val="000000"/>
          <w:sz w:val="28"/>
          <w:szCs w:val="28"/>
        </w:rPr>
        <w:lastRenderedPageBreak/>
        <w:t>аналізу  – відображення невеликої кількості найважливіших показників і постійне дослідження їх динаміки. Після проведення експрес-аналізу потрібно проаналізувати п'ять. взаємозв'язаних таблиць:</w:t>
      </w:r>
    </w:p>
    <w:p w14:paraId="61ABF859" w14:textId="77777777" w:rsidR="002C6758" w:rsidRDefault="002C6758" w:rsidP="002C6758">
      <w:pPr>
        <w:numPr>
          <w:ilvl w:val="0"/>
          <w:numId w:val="6"/>
        </w:numPr>
        <w:shd w:val="clear" w:color="auto" w:fill="FFFFFF"/>
        <w:tabs>
          <w:tab w:val="num" w:pos="0"/>
          <w:tab w:val="left" w:pos="1134"/>
        </w:tabs>
        <w:spacing w:after="0" w:line="240" w:lineRule="auto"/>
        <w:ind w:left="0" w:right="2534" w:firstLine="709"/>
        <w:jc w:val="both"/>
        <w:rPr>
          <w:rFonts w:ascii="Times New Roman" w:hAnsi="Times New Roman"/>
          <w:color w:val="000000"/>
          <w:sz w:val="28"/>
          <w:szCs w:val="28"/>
        </w:rPr>
      </w:pPr>
      <w:r>
        <w:rPr>
          <w:rFonts w:ascii="Times New Roman" w:hAnsi="Times New Roman"/>
          <w:color w:val="000000"/>
          <w:sz w:val="28"/>
          <w:szCs w:val="28"/>
        </w:rPr>
        <w:t>господарські кошти підприємства та їх структура</w:t>
      </w:r>
      <w:r w:rsidRPr="00A75991">
        <w:rPr>
          <w:rFonts w:ascii="Times New Roman" w:hAnsi="Times New Roman"/>
          <w:color w:val="000000"/>
          <w:sz w:val="28"/>
          <w:szCs w:val="28"/>
        </w:rPr>
        <w:t>;</w:t>
      </w:r>
    </w:p>
    <w:p w14:paraId="1D635570" w14:textId="77777777" w:rsidR="002C6758" w:rsidRDefault="002C6758" w:rsidP="002C6758">
      <w:pPr>
        <w:numPr>
          <w:ilvl w:val="0"/>
          <w:numId w:val="6"/>
        </w:numPr>
        <w:shd w:val="clear" w:color="auto" w:fill="FFFFFF"/>
        <w:tabs>
          <w:tab w:val="num" w:pos="0"/>
          <w:tab w:val="left" w:pos="1134"/>
        </w:tabs>
        <w:spacing w:after="0" w:line="240" w:lineRule="auto"/>
        <w:ind w:left="0" w:right="2534" w:firstLine="709"/>
        <w:jc w:val="both"/>
        <w:rPr>
          <w:rFonts w:ascii="Times New Roman" w:hAnsi="Times New Roman"/>
          <w:color w:val="000000"/>
          <w:sz w:val="28"/>
          <w:szCs w:val="28"/>
        </w:rPr>
      </w:pPr>
      <w:r w:rsidRPr="0012326A">
        <w:rPr>
          <w:rFonts w:ascii="Times New Roman" w:hAnsi="Times New Roman"/>
          <w:color w:val="000000"/>
          <w:sz w:val="28"/>
          <w:szCs w:val="28"/>
        </w:rPr>
        <w:t>основні активи підприємства</w:t>
      </w:r>
      <w:r w:rsidRPr="00A75991">
        <w:rPr>
          <w:rFonts w:ascii="Times New Roman" w:hAnsi="Times New Roman"/>
          <w:color w:val="000000"/>
          <w:sz w:val="28"/>
          <w:szCs w:val="28"/>
        </w:rPr>
        <w:t>;</w:t>
      </w:r>
    </w:p>
    <w:p w14:paraId="06D15AC5" w14:textId="77777777" w:rsidR="002C6758" w:rsidRPr="0012326A" w:rsidRDefault="002C6758" w:rsidP="002C6758">
      <w:pPr>
        <w:numPr>
          <w:ilvl w:val="0"/>
          <w:numId w:val="6"/>
        </w:numPr>
        <w:shd w:val="clear" w:color="auto" w:fill="FFFFFF"/>
        <w:tabs>
          <w:tab w:val="num" w:pos="0"/>
          <w:tab w:val="left" w:pos="1134"/>
        </w:tabs>
        <w:spacing w:after="0" w:line="240" w:lineRule="auto"/>
        <w:ind w:right="422" w:hanging="43"/>
        <w:jc w:val="both"/>
        <w:rPr>
          <w:rFonts w:ascii="Times New Roman" w:hAnsi="Times New Roman"/>
          <w:color w:val="000000"/>
          <w:sz w:val="28"/>
          <w:szCs w:val="28"/>
        </w:rPr>
      </w:pPr>
      <w:r w:rsidRPr="0012326A">
        <w:rPr>
          <w:rFonts w:ascii="Times New Roman" w:hAnsi="Times New Roman"/>
          <w:color w:val="000000"/>
          <w:sz w:val="28"/>
          <w:szCs w:val="28"/>
        </w:rPr>
        <w:t>структура і динаміка оборотних коштів підприємства;</w:t>
      </w:r>
    </w:p>
    <w:p w14:paraId="2893EA12" w14:textId="77777777" w:rsidR="002C6758" w:rsidRDefault="002C6758" w:rsidP="002C6758">
      <w:pPr>
        <w:numPr>
          <w:ilvl w:val="0"/>
          <w:numId w:val="6"/>
        </w:numPr>
        <w:shd w:val="clear" w:color="auto" w:fill="FFFFFF"/>
        <w:tabs>
          <w:tab w:val="num" w:pos="0"/>
          <w:tab w:val="left" w:pos="1134"/>
        </w:tabs>
        <w:spacing w:after="0" w:line="240" w:lineRule="auto"/>
        <w:ind w:right="422" w:hanging="43"/>
        <w:jc w:val="both"/>
        <w:rPr>
          <w:rFonts w:ascii="Times New Roman" w:hAnsi="Times New Roman"/>
          <w:sz w:val="28"/>
          <w:szCs w:val="28"/>
        </w:rPr>
      </w:pPr>
      <w:r>
        <w:rPr>
          <w:rFonts w:ascii="Times New Roman" w:hAnsi="Times New Roman"/>
          <w:color w:val="000000"/>
          <w:sz w:val="28"/>
          <w:szCs w:val="28"/>
        </w:rPr>
        <w:t xml:space="preserve">основні результати фінансово-господарської </w:t>
      </w:r>
      <w:r w:rsidRPr="00A75991">
        <w:rPr>
          <w:rFonts w:ascii="Times New Roman" w:hAnsi="Times New Roman"/>
          <w:color w:val="000000"/>
          <w:sz w:val="28"/>
          <w:szCs w:val="28"/>
        </w:rPr>
        <w:t>діяльності;</w:t>
      </w:r>
    </w:p>
    <w:p w14:paraId="4D877859" w14:textId="77777777" w:rsidR="002C6758" w:rsidRDefault="002C6758" w:rsidP="002C6758">
      <w:pPr>
        <w:numPr>
          <w:ilvl w:val="0"/>
          <w:numId w:val="6"/>
        </w:numPr>
        <w:shd w:val="clear" w:color="auto" w:fill="FFFFFF"/>
        <w:tabs>
          <w:tab w:val="num" w:pos="0"/>
          <w:tab w:val="left" w:pos="1134"/>
        </w:tabs>
        <w:spacing w:after="0" w:line="240" w:lineRule="auto"/>
        <w:ind w:left="0" w:right="394" w:firstLine="709"/>
        <w:jc w:val="both"/>
        <w:rPr>
          <w:rFonts w:ascii="Times New Roman" w:hAnsi="Times New Roman"/>
          <w:sz w:val="28"/>
          <w:szCs w:val="28"/>
        </w:rPr>
      </w:pPr>
      <w:r>
        <w:rPr>
          <w:rFonts w:ascii="Times New Roman" w:hAnsi="Times New Roman"/>
          <w:color w:val="000000"/>
          <w:sz w:val="28"/>
          <w:szCs w:val="28"/>
        </w:rPr>
        <w:t xml:space="preserve">ефективність використання фінансових ресурсів </w:t>
      </w:r>
      <w:r w:rsidRPr="00A75991">
        <w:rPr>
          <w:rFonts w:ascii="Times New Roman" w:hAnsi="Times New Roman"/>
          <w:color w:val="000000"/>
          <w:sz w:val="28"/>
          <w:szCs w:val="28"/>
        </w:rPr>
        <w:t>підприємства.</w:t>
      </w:r>
    </w:p>
    <w:p w14:paraId="6120D6EE" w14:textId="77777777" w:rsidR="002C6758" w:rsidRDefault="002C6758" w:rsidP="002C6758">
      <w:pPr>
        <w:spacing w:after="0" w:line="240" w:lineRule="auto"/>
        <w:ind w:firstLine="709"/>
        <w:jc w:val="both"/>
        <w:rPr>
          <w:rFonts w:ascii="Times New Roman" w:hAnsi="Times New Roman"/>
          <w:sz w:val="28"/>
          <w:szCs w:val="28"/>
        </w:rPr>
      </w:pPr>
      <w:r>
        <w:rPr>
          <w:rFonts w:ascii="Times New Roman" w:hAnsi="Times New Roman"/>
          <w:sz w:val="28"/>
          <w:szCs w:val="28"/>
        </w:rPr>
        <w:t>Закінчується експрес-аналіз висновками про фінансовий стан підприємства, а також пропонуються шляхи його поліпшення.</w:t>
      </w:r>
    </w:p>
    <w:p w14:paraId="43E2582E" w14:textId="77777777" w:rsidR="002C6758" w:rsidRDefault="002C6758" w:rsidP="002C6758">
      <w:pPr>
        <w:pStyle w:val="2"/>
        <w:ind w:firstLine="709"/>
        <w:jc w:val="both"/>
        <w:rPr>
          <w:rFonts w:hAnsi="Times New Roman"/>
          <w:szCs w:val="28"/>
          <w:lang w:val="uk-UA"/>
        </w:rPr>
      </w:pPr>
      <w:r>
        <w:rPr>
          <w:rFonts w:hAnsi="Times New Roman"/>
          <w:szCs w:val="28"/>
          <w:lang w:val="uk-UA"/>
        </w:rPr>
        <w:t>Деталізований аналіз – це детальна характеристика майнового і фінансового стану підприємства за результатами фінансової діяльності у звітному періоді, а також визначення можливостей розвитку підприємства на перспективу.</w:t>
      </w:r>
    </w:p>
    <w:p w14:paraId="5D5DAFE1" w14:textId="77777777" w:rsidR="002C6758" w:rsidRDefault="002C6758" w:rsidP="002C6758">
      <w:pPr>
        <w:pStyle w:val="2"/>
        <w:widowControl/>
        <w:autoSpaceDE/>
        <w:adjustRightInd/>
        <w:ind w:firstLine="709"/>
        <w:jc w:val="both"/>
        <w:rPr>
          <w:rFonts w:hAnsi="Times New Roman"/>
          <w:szCs w:val="28"/>
          <w:lang w:val="uk-UA"/>
        </w:rPr>
      </w:pPr>
      <w:r>
        <w:rPr>
          <w:rFonts w:hAnsi="Times New Roman"/>
          <w:szCs w:val="28"/>
          <w:lang w:val="uk-UA"/>
        </w:rPr>
        <w:t>Деталізований аналіз закінчується стислою характеристикою та оцінкою основних показників, що використовувались у фінансовому аналізі підприємства (установи).</w:t>
      </w:r>
    </w:p>
    <w:p w14:paraId="6E313C67" w14:textId="77777777" w:rsidR="002C6758" w:rsidRDefault="002C6758" w:rsidP="002C6758">
      <w:pPr>
        <w:pStyle w:val="2"/>
        <w:widowControl/>
        <w:autoSpaceDE/>
        <w:adjustRightInd/>
        <w:ind w:firstLine="709"/>
        <w:jc w:val="both"/>
        <w:rPr>
          <w:rFonts w:hAnsi="Times New Roman"/>
          <w:szCs w:val="28"/>
          <w:lang w:val="uk-UA"/>
        </w:rPr>
      </w:pPr>
    </w:p>
    <w:p w14:paraId="5B0A5C7A" w14:textId="77777777" w:rsidR="00F9798C" w:rsidRDefault="00F9798C"/>
    <w:sectPr w:rsidR="00F9798C"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87442"/>
    <w:multiLevelType w:val="multilevel"/>
    <w:tmpl w:val="8136822A"/>
    <w:lvl w:ilvl="0">
      <w:start w:val="1"/>
      <w:numFmt w:val="decimal"/>
      <w:lvlText w:val="%1."/>
      <w:lvlJc w:val="left"/>
      <w:pPr>
        <w:ind w:left="502" w:hanging="360"/>
      </w:pPr>
    </w:lvl>
    <w:lvl w:ilvl="1">
      <w:start w:val="2"/>
      <w:numFmt w:val="decimal"/>
      <w:isLgl/>
      <w:lvlText w:val="%1.%2"/>
      <w:lvlJc w:val="left"/>
      <w:pPr>
        <w:ind w:left="1762" w:hanging="4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 w15:restartNumberingAfterBreak="0">
    <w:nsid w:val="68C76200"/>
    <w:multiLevelType w:val="multilevel"/>
    <w:tmpl w:val="917CD4A2"/>
    <w:lvl w:ilvl="0">
      <w:start w:val="1"/>
      <w:numFmt w:val="decimal"/>
      <w:lvlText w:val="%1)"/>
      <w:lvlJc w:val="left"/>
      <w:pPr>
        <w:tabs>
          <w:tab w:val="num" w:pos="719"/>
        </w:tabs>
        <w:ind w:left="719" w:hanging="435"/>
      </w:pPr>
    </w:lvl>
    <w:lvl w:ilvl="1">
      <w:start w:val="1"/>
      <w:numFmt w:val="lowerLetter"/>
      <w:lvlText w:val="%2."/>
      <w:lvlJc w:val="left"/>
      <w:pPr>
        <w:tabs>
          <w:tab w:val="num" w:pos="1397"/>
        </w:tabs>
        <w:ind w:left="1397" w:hanging="360"/>
      </w:pPr>
    </w:lvl>
    <w:lvl w:ilvl="2">
      <w:start w:val="1"/>
      <w:numFmt w:val="lowerRoman"/>
      <w:lvlText w:val="%3."/>
      <w:lvlJc w:val="right"/>
      <w:pPr>
        <w:tabs>
          <w:tab w:val="num" w:pos="2117"/>
        </w:tabs>
        <w:ind w:left="2117" w:hanging="180"/>
      </w:pPr>
    </w:lvl>
    <w:lvl w:ilvl="3">
      <w:start w:val="1"/>
      <w:numFmt w:val="decimal"/>
      <w:lvlText w:val="%4."/>
      <w:lvlJc w:val="left"/>
      <w:pPr>
        <w:tabs>
          <w:tab w:val="num" w:pos="2837"/>
        </w:tabs>
        <w:ind w:left="2837" w:hanging="360"/>
      </w:pPr>
    </w:lvl>
    <w:lvl w:ilvl="4">
      <w:start w:val="1"/>
      <w:numFmt w:val="lowerLetter"/>
      <w:lvlText w:val="%5."/>
      <w:lvlJc w:val="left"/>
      <w:pPr>
        <w:tabs>
          <w:tab w:val="num" w:pos="3557"/>
        </w:tabs>
        <w:ind w:left="3557" w:hanging="360"/>
      </w:pPr>
    </w:lvl>
    <w:lvl w:ilvl="5">
      <w:start w:val="1"/>
      <w:numFmt w:val="lowerRoman"/>
      <w:lvlText w:val="%6."/>
      <w:lvlJc w:val="right"/>
      <w:pPr>
        <w:tabs>
          <w:tab w:val="num" w:pos="4277"/>
        </w:tabs>
        <w:ind w:left="4277" w:hanging="180"/>
      </w:pPr>
    </w:lvl>
    <w:lvl w:ilvl="6">
      <w:start w:val="1"/>
      <w:numFmt w:val="decimal"/>
      <w:lvlText w:val="%7."/>
      <w:lvlJc w:val="left"/>
      <w:pPr>
        <w:tabs>
          <w:tab w:val="num" w:pos="4997"/>
        </w:tabs>
        <w:ind w:left="4997" w:hanging="360"/>
      </w:pPr>
    </w:lvl>
    <w:lvl w:ilvl="7">
      <w:start w:val="1"/>
      <w:numFmt w:val="lowerLetter"/>
      <w:lvlText w:val="%8."/>
      <w:lvlJc w:val="left"/>
      <w:pPr>
        <w:tabs>
          <w:tab w:val="num" w:pos="5717"/>
        </w:tabs>
        <w:ind w:left="5717" w:hanging="360"/>
      </w:pPr>
    </w:lvl>
    <w:lvl w:ilvl="8">
      <w:start w:val="1"/>
      <w:numFmt w:val="lowerRoman"/>
      <w:lvlText w:val="%9."/>
      <w:lvlJc w:val="right"/>
      <w:pPr>
        <w:tabs>
          <w:tab w:val="num" w:pos="6437"/>
        </w:tabs>
        <w:ind w:left="6437" w:hanging="180"/>
      </w:pPr>
    </w:lvl>
  </w:abstractNum>
  <w:abstractNum w:abstractNumId="2" w15:restartNumberingAfterBreak="0">
    <w:nsid w:val="6EEB789E"/>
    <w:multiLevelType w:val="multilevel"/>
    <w:tmpl w:val="52E45134"/>
    <w:lvl w:ilvl="0">
      <w:start w:val="1"/>
      <w:numFmt w:val="decimal"/>
      <w:lvlText w:val="%1"/>
      <w:lvlJc w:val="left"/>
      <w:pPr>
        <w:ind w:left="420" w:hanging="420"/>
      </w:pPr>
      <w:rPr>
        <w:color w:val="auto"/>
      </w:rPr>
    </w:lvl>
    <w:lvl w:ilvl="1">
      <w:start w:val="1"/>
      <w:numFmt w:val="decimal"/>
      <w:lvlText w:val="%1.%2"/>
      <w:lvlJc w:val="left"/>
      <w:pPr>
        <w:ind w:left="1225" w:hanging="420"/>
      </w:pPr>
      <w:rPr>
        <w:color w:val="auto"/>
      </w:rPr>
    </w:lvl>
    <w:lvl w:ilvl="2">
      <w:start w:val="1"/>
      <w:numFmt w:val="decimal"/>
      <w:lvlText w:val="%1.%2.%3"/>
      <w:lvlJc w:val="left"/>
      <w:pPr>
        <w:ind w:left="2330" w:hanging="720"/>
      </w:pPr>
      <w:rPr>
        <w:color w:val="auto"/>
      </w:rPr>
    </w:lvl>
    <w:lvl w:ilvl="3">
      <w:start w:val="1"/>
      <w:numFmt w:val="decimal"/>
      <w:lvlText w:val="%1.%2.%3.%4"/>
      <w:lvlJc w:val="left"/>
      <w:pPr>
        <w:ind w:left="3495" w:hanging="1080"/>
      </w:pPr>
      <w:rPr>
        <w:color w:val="auto"/>
      </w:rPr>
    </w:lvl>
    <w:lvl w:ilvl="4">
      <w:start w:val="1"/>
      <w:numFmt w:val="decimal"/>
      <w:lvlText w:val="%1.%2.%3.%4.%5"/>
      <w:lvlJc w:val="left"/>
      <w:pPr>
        <w:ind w:left="4300" w:hanging="1080"/>
      </w:pPr>
      <w:rPr>
        <w:color w:val="auto"/>
      </w:rPr>
    </w:lvl>
    <w:lvl w:ilvl="5">
      <w:start w:val="1"/>
      <w:numFmt w:val="decimal"/>
      <w:lvlText w:val="%1.%2.%3.%4.%5.%6"/>
      <w:lvlJc w:val="left"/>
      <w:pPr>
        <w:ind w:left="5465" w:hanging="1440"/>
      </w:pPr>
      <w:rPr>
        <w:color w:val="auto"/>
      </w:rPr>
    </w:lvl>
    <w:lvl w:ilvl="6">
      <w:start w:val="1"/>
      <w:numFmt w:val="decimal"/>
      <w:lvlText w:val="%1.%2.%3.%4.%5.%6.%7"/>
      <w:lvlJc w:val="left"/>
      <w:pPr>
        <w:ind w:left="6270" w:hanging="1440"/>
      </w:pPr>
      <w:rPr>
        <w:color w:val="auto"/>
      </w:rPr>
    </w:lvl>
    <w:lvl w:ilvl="7">
      <w:start w:val="1"/>
      <w:numFmt w:val="decimal"/>
      <w:lvlText w:val="%1.%2.%3.%4.%5.%6.%7.%8"/>
      <w:lvlJc w:val="left"/>
      <w:pPr>
        <w:ind w:left="7435" w:hanging="1800"/>
      </w:pPr>
      <w:rPr>
        <w:color w:val="auto"/>
      </w:rPr>
    </w:lvl>
    <w:lvl w:ilvl="8">
      <w:start w:val="1"/>
      <w:numFmt w:val="decimal"/>
      <w:lvlText w:val="%1.%2.%3.%4.%5.%6.%7.%8.%9"/>
      <w:lvlJc w:val="left"/>
      <w:pPr>
        <w:ind w:left="8600" w:hanging="2160"/>
      </w:pPr>
      <w:rPr>
        <w:color w:val="auto"/>
      </w:rPr>
    </w:lvl>
  </w:abstractNum>
  <w:abstractNum w:abstractNumId="3" w15:restartNumberingAfterBreak="0">
    <w:nsid w:val="72782BC4"/>
    <w:multiLevelType w:val="singleLevel"/>
    <w:tmpl w:val="0060B380"/>
    <w:lvl w:ilvl="0">
      <w:start w:val="1"/>
      <w:numFmt w:val="bullet"/>
      <w:lvlText w:val=""/>
      <w:lvlJc w:val="left"/>
      <w:pPr>
        <w:tabs>
          <w:tab w:val="num" w:pos="1097"/>
        </w:tabs>
        <w:ind w:left="0" w:firstLine="737"/>
      </w:pPr>
      <w:rPr>
        <w:rFonts w:ascii="Symbol" w:hAnsi="Symbol" w:hint="default"/>
      </w:rPr>
    </w:lvl>
  </w:abstractNum>
  <w:abstractNum w:abstractNumId="4" w15:restartNumberingAfterBreak="0">
    <w:nsid w:val="775E33EA"/>
    <w:multiLevelType w:val="singleLevel"/>
    <w:tmpl w:val="E27412A4"/>
    <w:lvl w:ilvl="0">
      <w:start w:val="1"/>
      <w:numFmt w:val="decimal"/>
      <w:lvlText w:val="%1)"/>
      <w:lvlJc w:val="left"/>
      <w:pPr>
        <w:tabs>
          <w:tab w:val="num" w:pos="1040"/>
        </w:tabs>
        <w:ind w:left="0" w:firstLine="680"/>
      </w:pPr>
    </w:lvl>
  </w:abstractNum>
  <w:abstractNum w:abstractNumId="5" w15:restartNumberingAfterBreak="0">
    <w:nsid w:val="79D24B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58"/>
    <w:rsid w:val="002C6758"/>
    <w:rsid w:val="00635BB5"/>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75CE"/>
  <w15:chartTrackingRefBased/>
  <w15:docId w15:val="{FE27C98B-3B60-47FF-8246-B1B127C1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758"/>
    <w:pPr>
      <w:spacing w:line="25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C6758"/>
    <w:pPr>
      <w:widowControl w:val="0"/>
      <w:autoSpaceDE w:val="0"/>
      <w:autoSpaceDN w:val="0"/>
      <w:adjustRightInd w:val="0"/>
      <w:spacing w:after="0" w:line="240" w:lineRule="auto"/>
      <w:ind w:firstLine="720"/>
    </w:pPr>
    <w:rPr>
      <w:rFonts w:ascii="Times New Roman"/>
      <w:sz w:val="28"/>
      <w:szCs w:val="20"/>
      <w:lang w:val="ru-RU" w:eastAsia="ru-RU"/>
    </w:rPr>
  </w:style>
  <w:style w:type="character" w:customStyle="1" w:styleId="20">
    <w:name w:val="Основний текст з відступом 2 Знак"/>
    <w:basedOn w:val="a0"/>
    <w:link w:val="2"/>
    <w:uiPriority w:val="99"/>
    <w:semiHidden/>
    <w:rsid w:val="002C6758"/>
    <w:rPr>
      <w:rFonts w:ascii="Times New Roman" w:hAnsi="Calibri"/>
      <w:sz w:val="28"/>
      <w:szCs w:val="20"/>
      <w:lang w:val="ru-RU" w:eastAsia="ru-RU"/>
    </w:rPr>
  </w:style>
  <w:style w:type="paragraph" w:styleId="3">
    <w:name w:val="Body Text Indent 3"/>
    <w:basedOn w:val="a"/>
    <w:link w:val="30"/>
    <w:uiPriority w:val="99"/>
    <w:semiHidden/>
    <w:unhideWhenUsed/>
    <w:rsid w:val="002C6758"/>
    <w:pPr>
      <w:widowControl w:val="0"/>
      <w:shd w:val="clear" w:color="auto" w:fill="FFFFFF"/>
      <w:tabs>
        <w:tab w:val="left" w:pos="6432"/>
      </w:tabs>
      <w:autoSpaceDE w:val="0"/>
      <w:autoSpaceDN w:val="0"/>
      <w:adjustRightInd w:val="0"/>
      <w:spacing w:after="0" w:line="240" w:lineRule="auto"/>
      <w:ind w:left="11" w:firstLine="284"/>
      <w:jc w:val="both"/>
    </w:pPr>
    <w:rPr>
      <w:rFonts w:ascii="Times New Roman"/>
      <w:color w:val="000000"/>
      <w:sz w:val="28"/>
      <w:szCs w:val="20"/>
      <w:lang w:val="ru-RU" w:eastAsia="ru-RU"/>
    </w:rPr>
  </w:style>
  <w:style w:type="character" w:customStyle="1" w:styleId="30">
    <w:name w:val="Основний текст з відступом 3 Знак"/>
    <w:basedOn w:val="a0"/>
    <w:link w:val="3"/>
    <w:uiPriority w:val="99"/>
    <w:semiHidden/>
    <w:rsid w:val="002C6758"/>
    <w:rPr>
      <w:rFonts w:ascii="Times New Roman" w:hAnsi="Calibri"/>
      <w:color w:val="000000"/>
      <w:sz w:val="28"/>
      <w:szCs w:val="20"/>
      <w:shd w:val="clear" w:color="auto" w:fill="FFFFFF"/>
      <w:lang w:val="ru-RU" w:eastAsia="ru-RU"/>
    </w:rPr>
  </w:style>
  <w:style w:type="paragraph" w:styleId="a3">
    <w:name w:val="Block Text"/>
    <w:basedOn w:val="a"/>
    <w:uiPriority w:val="99"/>
    <w:semiHidden/>
    <w:unhideWhenUsed/>
    <w:rsid w:val="002C6758"/>
    <w:pPr>
      <w:widowControl w:val="0"/>
      <w:shd w:val="clear" w:color="auto" w:fill="FFFFFF"/>
      <w:autoSpaceDE w:val="0"/>
      <w:autoSpaceDN w:val="0"/>
      <w:adjustRightInd w:val="0"/>
      <w:spacing w:before="29" w:after="0" w:line="240" w:lineRule="auto"/>
      <w:ind w:left="5" w:right="48" w:firstLine="307"/>
      <w:jc w:val="both"/>
    </w:pPr>
    <w:rPr>
      <w:rFonts w:ascii="Times New Roman"/>
      <w:color w:val="000000"/>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10252</Words>
  <Characters>5845</Characters>
  <Application>Microsoft Office Word</Application>
  <DocSecurity>0</DocSecurity>
  <Lines>48</Lines>
  <Paragraphs>32</Paragraphs>
  <ScaleCrop>false</ScaleCrop>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2020-09-24T16:54:00Z</dcterms:created>
  <dcterms:modified xsi:type="dcterms:W3CDTF">2020-09-24T16:54:00Z</dcterms:modified>
</cp:coreProperties>
</file>