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w:t>
      </w:r>
      <w:r>
        <w:rPr>
          <w:rFonts w:ascii="Times New Roman" w:hAnsi="Times New Roman"/>
          <w:b/>
          <w:bCs/>
          <w:sz w:val="28"/>
          <w:szCs w:val="28"/>
        </w:rPr>
        <w:t>Структура релігійного простору та її співвідношення із релігійною активністю в тривимірній системі координат</w:t>
      </w:r>
      <w:r>
        <w:rPr>
          <w:rFonts w:ascii="Times New Roman" w:hAnsi="Times New Roman"/>
          <w:sz w:val="28"/>
          <w:szCs w:val="28"/>
        </w:rPr>
        <w:t>(складено автором)</w:t>
      </w:r>
    </w:p>
    <w:p>
      <w:pPr>
        <w:pStyle w:val="Normal"/>
        <w:rPr>
          <w:rFonts w:ascii="Times New Roman" w:hAnsi="Times New Roman"/>
          <w:sz w:val="28"/>
          <w:szCs w:val="28"/>
        </w:rPr>
      </w:pPr>
      <w:r>
        <w:rPr>
          <w:rFonts w:ascii="Times New Roman" w:hAnsi="Times New Roman"/>
          <w:sz w:val="28"/>
          <w:szCs w:val="28"/>
        </w:rPr>
        <w:t>553) формує світоглядне сприйняття населенням окремої території, що визначається в етнокультурних, мовних, ментальних традиціях та звичках, електоральних та геополітичних настроях тощо;4) визначає рівень духовної та національної культури, взаємовідносин між членами суспільства;5) формує конфесійний простір окремої території, його структуру та функціонування всіх конфесій на окремо визначеній території, що призводить до появи так званих релігійних каст (православних, католиків, протестантів тощо).Поряд із поняттямрелігійний простір використовують також і інше поняття –конфесійний простір. Під конфесійним просторомІ.Ю.Філімоноварозуміє форму існування конфесійних об’єктів і явищ в межах географічної оболонки; сукупність відносин між конфесійними об’єктами, розміщеними на конкретній території і динамічними в часі. Вона зазначає, що конфесійний простір є частиною геокультурного простору;в основі диференціації конфесійного простору лежать геоетноконфесійні системи, компонентами яких єносії віри та елементи культурного ландшафту, а саме: релігійний ландшафт; елементи світського ландшафту, які репрезентуютьремінісценції релігій народів [349, с.6].Під конфесійним простором В.М.Булаєв та К.В.Горіна розуміють якісну характеристику території, що представляє собою взаємозв’язок декількох елементів, зокремавіруючої частини населення, релігійно-культурної інфраструктури та атрибутивно-обрядових складників[58, с.147].За К.В.Горіною,конфесійний простір –це сукупність всіх релігій та усіх віровчень на певній території, ареали поширення яких можна розглядатияк самостійні підпростіри [79, с.9].І.Ю.Філімоновапід конфесійним простором розуміє складну геоетноконфесійну систему, компонентами якої є носії віри і елементи культурного ландшафту, який складається з релігійного і світського ландшафтів[349, с. 42-43].</w:t>
      </w:r>
    </w:p>
    <w:p>
      <w:pPr>
        <w:pStyle w:val="Normal"/>
        <w:rPr>
          <w:rFonts w:ascii="Times New Roman" w:hAnsi="Times New Roman"/>
          <w:sz w:val="28"/>
          <w:szCs w:val="28"/>
        </w:rPr>
      </w:pPr>
      <w:r>
        <w:rPr>
          <w:rFonts w:ascii="Times New Roman" w:hAnsi="Times New Roman"/>
          <w:sz w:val="28"/>
          <w:szCs w:val="28"/>
        </w:rPr>
        <w:t>56А.А.Музалевпропонує розглядати конфесійний простір як геосистему, виділяючи в ній «географічні» компоненти, які можуть мати певну територіальну приуроченість, характеризувати інші елементи соціального ландшафту;є організуючою і перетворюючої силою соціокультурного життя населення певної території. До них відносяться: релігійні інституції та їхні послідовники, релігійна інфраструктура –матеріальна база відправлення культу, територіальні особливості релігійного культу, а також релігійні цінності, як один з важливих рубіжних компонентів територіальних етноконфесіональних комплексів [280, с. 159].С.Г.Сафроноврозуміє конфесійний простір як співвідношення територіальних сфер впливу основних релігій на населення[325, с.7]С.І.Андрєянова під конфесійним простором пропонує вважати частину геокультурного простору, який виник в результаті взаємодії і розвитку конфесійних груп населення [18, с.22].В.М.Булаєвстверджує, що конфесійний простір є якісною характеристикою території, яка євідображенням територіальних приналежностей і духовного компонентуяк інформаційно-енергетичної складової геопростору [58, с.147].О.А.Балабейкіна(2005) розглядає конфесійний простір як територію, в межах якої здійснюється релігійна діяльність і розташовуються об'єкти конфесійної інфраструктури [29, с. 5].І.А.Арзумановконфесійний простір характеризує як фактор вищого, емпіричного та трансцендентного досвіду, символічно зафіксованого артефактами релігійної культури [19].Розгорнуте визначення конфесійного простору у своїх наукових працях подає С.А.Горохов, який окреслює його як сукупність відносин між людьми, що релігійно ідентифікують себе (на інституціональному рівні, рівнях масовоїабо індивідуальної свідомості); створенів результаті їхньоїконфесійної діяльності культові і позакультові об’єкти, щорозташованіна конкретній території (геоторії) ірозвиваються у часі[83, 84].</w:t>
      </w:r>
    </w:p>
    <w:p>
      <w:pPr>
        <w:pStyle w:val="Normal"/>
        <w:rPr>
          <w:rFonts w:ascii="Times New Roman" w:hAnsi="Times New Roman"/>
          <w:sz w:val="28"/>
          <w:szCs w:val="28"/>
        </w:rPr>
      </w:pPr>
      <w:r>
        <w:rPr>
          <w:rFonts w:ascii="Times New Roman" w:hAnsi="Times New Roman"/>
          <w:sz w:val="28"/>
          <w:szCs w:val="28"/>
        </w:rPr>
        <w:t xml:space="preserve">57Конфесійним простором, на нашу думку, є частина релігійного простору яка охоплює на різних рівнях віруюче населення, яке чітко окреслює приналежність до конкретної конфесії чи течії, дотримується всіх її норм та розділяє цінності цієї релігії із усіма матеріальними та нематеріальними цінностями, які виникають внаслідок конфесійної діяльності населення на тій чи іншій території[192, 459].Таке розуміння конфесійного простору підкреслює те, що культурне, економічне, соціально-політичне, побутове життя населення, а також його демографічна, господарська, етнокультурна поведінка визначається усталеними принципами, догматами та канонами конкретної релігії. Тому важливим таперспективним завданням є детальне вивчення,насамперед,конфесійного простору як складної системи матеріальних і духовних цінностей, а також його складових та їх впливу на перебіг суспільних процесів різних видів та рівнів. Опрацьовано поняття релігійної сфери, щошироко використовується в суспільно-географічних дослідженнях українських вчених, а саме: К.В.Мезенцева[265, 266, 299], О.О.Любіцевої[247, 299, ], С.В.Павлова[266, 298, 299],А.С.Ковальчука[155, 156, 157, 158], О.Г.Кучабського[241], В.О.Патійчука [304], Л.В.Ключко[152, 153], Ю.Л.Когатька [161, 264], П.В.Шуканова[369, 370, 371], Л.В.Атаман[22, 23]та інших. У всіх роботах подається таке визначення релігійної сфери: це віруючі, їхні релігійні організації (від окремої громади до великої церкви), їхня релігійна діяльність, а також релігійна діяльність невіруючої частини суспільства у взаємозв’язанійсукупності. Релігійна сфера,безумовно,може розглядатися як важливий територіальний елементрелігійного простору. Але ці дві наукові категорії ототожнювати не можна. С.А.Гороховзазначає, що релігійна сфера, яка єпроекцією релігії на соціальну структуру суспільства, не є цілісним географічним утворенням і, відповідно, географічним об’єктом в його </w:t>
      </w:r>
    </w:p>
    <w:p>
      <w:pPr>
        <w:pStyle w:val="Normal"/>
        <w:rPr>
          <w:rFonts w:ascii="Times New Roman" w:hAnsi="Times New Roman"/>
          <w:sz w:val="28"/>
          <w:szCs w:val="28"/>
        </w:rPr>
      </w:pPr>
      <w:r>
        <w:rPr>
          <w:rFonts w:ascii="Times New Roman" w:hAnsi="Times New Roman"/>
          <w:sz w:val="28"/>
          <w:szCs w:val="28"/>
        </w:rPr>
        <w:t xml:space="preserve">58строгому розумінні, так само як і сама релігія, оскількивідносини між всіма її елементами не визначені геоторією [83, 84]. Опрацювавши визначення різних вчених,що досліджували релігійний простір,дійшли висновку, що конфесійний простір відрізняється від понять конфесія, релігійна сфера,релігійний простірта сакральний простір. Всі вони мають різне наукове пояснення та тлумачення, хоча й інколи в суспільно-географічнихнаукових дослідженняхвживалися як синонімічні значення. Від релігійного простору, конфесійний простір відрізняються насамперед тим, що він не передбачаєатеїстів, агностиків та іншихлюдей, які не асоціюють себе з будь-якими віруваннями. Аналізнаукових праць та означенерозуміння конфесійного простору даєзмогу сформувати різні види структур, а саме: територіальну, галузеву (внутрішню, конфесійну) та управлінську, оскільки воно відображає і територіальне і галузеве поєднання. Слід також зауважити, що у досліджуваномупросторі можна розглядати підпростори,які формуються внаслідок подібних трактувань догматів та релігійних учень тощо. Виділяються такі підпростори, як православний, католицький, протестантський, мусульманський, буддистський, підпростір національних релігій, язичницький. За С.Г. Сафроновим, конфесійний простір, складається з територіальногопоєднання релігійних елементів:носіїв певної віри, об'єктів суспільних інститутів, пов’язанихз обслуговуванням і відтворенням сповідання. До його складу також відносятьрелігійну спадщину, що формуєтьсядіяльністю різних за територіальним охопленням релігійних центрів(єпархії в православ’ї, муфтіяти і мухтасібти –у мусульмантощо), а також конфесійна символіка. Матеріальною базою цих комплексів виступають капітальні споруди:храми, собори, дацани і т.д. [325, с.12].К.В.Горіна вважає, що конфесійний простіряк географічне явище можна представити у вигляді взаємозв'язку трьох елементів: носіїв віри (віруючих), релігійно-культурної інфраструктури і атрибутивно-обрядової </w:t>
      </w:r>
    </w:p>
    <w:p>
      <w:pPr>
        <w:pStyle w:val="Normal"/>
        <w:rPr>
          <w:rFonts w:ascii="Times New Roman" w:hAnsi="Times New Roman"/>
          <w:sz w:val="28"/>
          <w:szCs w:val="28"/>
        </w:rPr>
      </w:pPr>
      <w:r>
        <w:rPr>
          <w:rFonts w:ascii="Times New Roman" w:hAnsi="Times New Roman"/>
          <w:sz w:val="28"/>
          <w:szCs w:val="28"/>
        </w:rPr>
        <w:t xml:space="preserve">59складової. Такутворюється модель релігійної системи, повʼязаної духовними та географічними (територіальними) відносинами між елементами, властивості якої будуть залежати від набору і співвідношень цих елементів [79,с.9].На наш погляд, узагальній (комплексній) структурі конфесійного, а також і релігійного простору, варто виділяти такі дві складові:1)конфесійні (релігійні) «базиси», які охоплюютьактивну частину віруючого населення і різноманітні форми їх об’єднань. Вони є основою релігійної активності населення та його конфесійної галузевої структури. До них відносяться окремі конфесії, напрями та течії, які об’єднують своїх прихильників дляздійснення культової та некультової діяльності (сестринства, братсва, общини милосердя тощо) та релігійні центри (приходи, монастирі, єпархіальні управління тощо);2)конфесійну (релігійну) спадщину, яка формується внаслідок конфесійної діяльностіі тісно пов’язана із природними ресурсами території (дерев’яні храми будують в заліснених територіях, кам’яні–поблизу кар’єрів і т.д.), етнічними та культурними особливостями населення, історичним процесом формування території, а також історичною пам’яттю релігійної приналежності, яка сприяє швидкому відродженню тієї чи іншої конфесії на певній території після багатьох років заборон (наприклад,швидке відновлення УГКЦ після заборони її діяльності в 1945-46 роках). Територіальну структуру конфесійного просторупропонуємо розглядати в кількісному та якісному поєднанні на певній території всіх конфесій, напрямів та течій, а саме їхніх громад. Для вираження територіальної структури пропонуємо використовувати такі її елементи:конфесійнийпункт –це населений пункт, незначний за розмірами де діє одна чи декілька конфесій,течій, що представлено декількома чи однієюгромадами;конфесійний центр –це населений пункт, який є важливим центром для декількох конфесій, і в ньому зосередженіне тільки громади, </w:t>
      </w:r>
    </w:p>
    <w:p>
      <w:pPr>
        <w:pStyle w:val="Normal"/>
        <w:rPr>
          <w:rFonts w:ascii="Times New Roman" w:hAnsi="Times New Roman"/>
          <w:sz w:val="28"/>
          <w:szCs w:val="28"/>
        </w:rPr>
      </w:pPr>
      <w:r>
        <w:rPr>
          <w:rFonts w:ascii="Times New Roman" w:hAnsi="Times New Roman"/>
          <w:sz w:val="28"/>
          <w:szCs w:val="28"/>
        </w:rPr>
        <w:t xml:space="preserve">60але й управлінські центри конфесій, абож він виступає важливим центром для паломництва будь-якої конфесії;конфесійний ареал –це невелика територія, на якій зосереджуються громади однієї домінантноїконфесії чи течії із незначним вкрапленням некорінних релігій для цієї території;конфесійний вузол –це порівняно невеликаі компактна територія, де зосереджено декілька конфесійних центрів та ареалів, між якими існують тісні взаємозв’язки,і спостерігається подібність конфесійного простору. При конфесійно-географічному районуванні також слід виділяти конфесійно-географічний район та підрайон.Конфесійно-географічний район –це регіон, на території якого проявляються специфічні особливості прояву та перебігу міжконфесійних відносин,і який має історико-географічні та релігійні ознаки спільного розвитку.Конфесійно-географічний підрайон –територія, яка є складовою частиною району, і виділяється деякими відмінами конфесійного складу населення.Важливою для розуміння конфесійного простору на будь-якому територіальному рівні є конфесійна (галузевачи функціонально-компонентна) структура. Вона передбачаєподіл конфесійного простору на окремі релігійніконфесії, напрями та течії, що представлені на певній території.При розгляді конфесійного простору заслуговує на увагу йуправлінська структура, тобто сукупність керівних органів окремих конфесій, що здійснюють ієрархічно впорядковане управління функціональними складовими своїх конфесій на певній території. Слід відмітити, що більшість духовних управлінськихцентрів конфесій, якідіють в Україні, знаходитьсяза її межами. Найвпливовішими на геополітичні стратегії Українизалишаються Москва, Ватикан, Нью-Йорк та інші центри </w:t>
      </w:r>
    </w:p>
    <w:p>
      <w:pPr>
        <w:pStyle w:val="Normal"/>
        <w:rPr>
          <w:rFonts w:ascii="Times New Roman" w:hAnsi="Times New Roman"/>
          <w:sz w:val="28"/>
          <w:szCs w:val="28"/>
        </w:rPr>
      </w:pPr>
      <w:r>
        <w:rPr>
          <w:rFonts w:ascii="Times New Roman" w:hAnsi="Times New Roman"/>
          <w:sz w:val="28"/>
          <w:szCs w:val="28"/>
        </w:rPr>
        <w:t>61США, а також центри деяких протестантських конфесій, що управляються із країн Європейського Союзу.Релігійний простір не є тотожним поняттям до категорій сакрального та конфесійного просторів. На нашу думку,саме релігійний простір є об’єктом вивчення географії релігії, яка із досить швидкими темпами розвивається не тільки в постіндустріальних країнах, але і постсоціалістичних, де впродовж майже 70 років діяв атеїстичний режим</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uk-UA"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uk-UA" w:eastAsia="zh-CN" w:bidi="hi-IN"/>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LibreOffice/6.0.7.3$Linux_X86_64 LibreOffice_project/00m0$Build-3</Application>
  <Pages>4</Pages>
  <Words>1304</Words>
  <Characters>10363</Characters>
  <CharactersWithSpaces>11654</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2020-09-25T03:12:56Z</dcterms:created>
  <dc:creator/>
  <dc:description/>
  <dc:language>uk-UA</dc:language>
  <cp:lastModifiedBy/>
  <dcterms:modified xsi:type="dcterms:W3CDTF">2020-09-25T03:19:53Z</dcterms:modified>
  <cp:revision>2</cp:revision>
  <dc:subject/>
  <dc:title/>
</cp:coreProperties>
</file>