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DD" w:rsidRPr="00E453DD" w:rsidRDefault="00E453DD" w:rsidP="00E453DD">
      <w:pPr>
        <w:suppressAutoHyphens/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val="uk-UA" w:eastAsia="ar-SA"/>
        </w:rPr>
      </w:pPr>
      <w:r w:rsidRPr="00E453DD">
        <w:rPr>
          <w:rFonts w:eastAsia="Times New Roman"/>
          <w:b/>
          <w:sz w:val="24"/>
          <w:szCs w:val="24"/>
          <w:lang w:val="uk-UA" w:eastAsia="ar-SA"/>
        </w:rPr>
        <w:t xml:space="preserve">. </w:t>
      </w:r>
      <w:r w:rsidRPr="00E453DD">
        <w:rPr>
          <w:rFonts w:eastAsia="Times New Roman"/>
          <w:b/>
          <w:bCs/>
          <w:sz w:val="24"/>
          <w:szCs w:val="24"/>
          <w:lang w:val="uk-UA" w:eastAsia="ar-SA"/>
        </w:rPr>
        <w:t>Види контролю і система накопичення балів</w:t>
      </w:r>
    </w:p>
    <w:p w:rsidR="00E453DD" w:rsidRPr="00E453DD" w:rsidRDefault="00E453DD" w:rsidP="00E453DD">
      <w:pPr>
        <w:suppressAutoHyphens/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val="uk-UA" w:eastAsia="ar-SA"/>
        </w:rPr>
      </w:pPr>
    </w:p>
    <w:p w:rsidR="00E453DD" w:rsidRPr="00E453DD" w:rsidRDefault="00E453DD" w:rsidP="00E453DD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E453DD">
        <w:rPr>
          <w:rFonts w:eastAsia="Times New Roman"/>
          <w:sz w:val="24"/>
          <w:szCs w:val="24"/>
          <w:lang w:val="uk-UA" w:eastAsia="ar-SA"/>
        </w:rPr>
        <w:t>Оцінювання знань студентів здійснюється на основі результатів поточного та підсумкового контролів за 100-бальною шкалою.</w:t>
      </w:r>
    </w:p>
    <w:p w:rsidR="00E453DD" w:rsidRPr="00E453DD" w:rsidRDefault="00E453DD" w:rsidP="00E453DD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E453DD">
        <w:rPr>
          <w:rFonts w:eastAsia="Times New Roman"/>
          <w:sz w:val="24"/>
          <w:szCs w:val="24"/>
          <w:lang w:val="uk-UA" w:eastAsia="ar-SA"/>
        </w:rPr>
        <w:t>Поточний контроль здійснюється у ході повсякденної навчальної діяльності студентів: експрес-тестування під час аудиторних занять; понятійні диктанти; виконання практичних завдань (доповіді; робота в мікрогрупах); усні відповіді; тестування по закінченню вивчення розділів.</w:t>
      </w:r>
    </w:p>
    <w:p w:rsidR="00E453DD" w:rsidRPr="00E453DD" w:rsidRDefault="00E453DD" w:rsidP="00E453DD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E453DD">
        <w:rPr>
          <w:rFonts w:eastAsia="Times New Roman"/>
          <w:sz w:val="24"/>
          <w:szCs w:val="24"/>
          <w:lang w:val="uk-UA" w:eastAsia="ar-SA"/>
        </w:rPr>
        <w:t>Підсумковий контроль – здійснюється після завершення вивчення курсу: залік.</w:t>
      </w:r>
    </w:p>
    <w:p w:rsidR="00E453DD" w:rsidRPr="00E453DD" w:rsidRDefault="00E453DD" w:rsidP="00E453DD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E453DD">
        <w:rPr>
          <w:rFonts w:eastAsia="Times New Roman"/>
          <w:sz w:val="24"/>
          <w:szCs w:val="24"/>
          <w:lang w:val="uk-UA" w:eastAsia="ar-SA"/>
        </w:rPr>
        <w:t>Використовуються методи усної перевірки результатів навчання – бесіда, виступ, пояснення, опитування; письмової перевірки результатів навчання – науково-дослідні, творчі завдання, тестування, письмові завдання самостійної роботи.</w:t>
      </w:r>
    </w:p>
    <w:p w:rsidR="00E453DD" w:rsidRPr="00E453DD" w:rsidRDefault="00E453DD" w:rsidP="00E453DD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E453DD">
        <w:rPr>
          <w:rFonts w:eastAsia="Times New Roman"/>
          <w:sz w:val="24"/>
          <w:szCs w:val="24"/>
          <w:lang w:val="uk-UA" w:eastAsia="ar-SA"/>
        </w:rPr>
        <w:t>Оцінювання знань за навчальною дисципліною відбувається на підставі накопичених балів за результатами поточного та підсумкового контролю всіх видів згідно зі шкалою оцінювання.</w:t>
      </w:r>
    </w:p>
    <w:p w:rsidR="00E453DD" w:rsidRPr="00E453DD" w:rsidRDefault="00E453DD" w:rsidP="00E453DD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E453DD">
        <w:rPr>
          <w:rFonts w:eastAsia="Times New Roman"/>
          <w:sz w:val="24"/>
          <w:szCs w:val="24"/>
          <w:lang w:val="uk-UA" w:eastAsia="ar-SA"/>
        </w:rPr>
        <w:t>При наявності 35 балів поточного контролю, студент допускається до підсумкового контролю.</w:t>
      </w:r>
    </w:p>
    <w:p w:rsidR="00E453DD" w:rsidRPr="00E453DD" w:rsidRDefault="00E453DD" w:rsidP="00E453DD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E453DD">
        <w:rPr>
          <w:rFonts w:eastAsia="Times New Roman"/>
          <w:sz w:val="24"/>
          <w:szCs w:val="24"/>
          <w:lang w:val="uk-UA" w:eastAsia="ar-SA"/>
        </w:rPr>
        <w:t>Якщо студент із поважних причин пропустив заняття, для відпрацювання матеріалу йому пропонується виконання практичних завдань, що фіксується у вигляді конспекту та проводиться усне опитування щодо вивчених тем.</w:t>
      </w:r>
    </w:p>
    <w:p w:rsidR="00E453DD" w:rsidRPr="00E453DD" w:rsidRDefault="00E453DD" w:rsidP="00E453DD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E453DD">
        <w:rPr>
          <w:rFonts w:eastAsia="Times New Roman"/>
          <w:sz w:val="24"/>
          <w:szCs w:val="24"/>
          <w:lang w:val="uk-UA" w:eastAsia="ar-SA"/>
        </w:rPr>
        <w:t>Підсумкова оцінка з дисципліни формується із загальної кількості набраних балів за результатами поточного контролю та заліку.</w:t>
      </w:r>
    </w:p>
    <w:p w:rsidR="00E453DD" w:rsidRPr="00E453DD" w:rsidRDefault="00E453DD" w:rsidP="00E453DD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E453DD">
        <w:rPr>
          <w:rFonts w:eastAsia="Times New Roman"/>
          <w:sz w:val="24"/>
          <w:szCs w:val="24"/>
          <w:lang w:val="uk-UA" w:eastAsia="ar-SA"/>
        </w:rPr>
        <w:t>Перевірка рівня засвоєння знань (поточний та підсумковий контроль, залік (теоретична частина) за вибором викладача може здійснюватися шляхом: комп’ютерного або письмового тестування. Практична частина заліку – письмова та усна відповіді.</w:t>
      </w:r>
    </w:p>
    <w:p w:rsidR="00E453DD" w:rsidRPr="00E453DD" w:rsidRDefault="00E453DD" w:rsidP="00E453DD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E453DD">
        <w:rPr>
          <w:rFonts w:eastAsia="Times New Roman"/>
          <w:sz w:val="24"/>
          <w:szCs w:val="24"/>
          <w:lang w:val="uk-UA" w:eastAsia="ar-SA"/>
        </w:rPr>
        <w:t xml:space="preserve">Кількість балів за роботу з теоретичним матеріалом, на практичних заняттях, під час виконання самостійної роботи залежить від дотримання таких вимог: </w:t>
      </w:r>
    </w:p>
    <w:p w:rsidR="00E453DD" w:rsidRPr="00E453DD" w:rsidRDefault="00E453DD" w:rsidP="00E453D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/>
          <w:sz w:val="24"/>
          <w:szCs w:val="24"/>
          <w:lang w:val="uk-UA" w:eastAsia="ar-SA"/>
        </w:rPr>
      </w:pPr>
      <w:r w:rsidRPr="00E453DD">
        <w:rPr>
          <w:rFonts w:eastAsia="Times New Roman"/>
          <w:sz w:val="24"/>
          <w:szCs w:val="24"/>
          <w:lang w:val="uk-UA" w:eastAsia="ar-SA"/>
        </w:rPr>
        <w:t>своєчасність виконання навчальних завдань;</w:t>
      </w:r>
    </w:p>
    <w:p w:rsidR="00E453DD" w:rsidRPr="00E453DD" w:rsidRDefault="00E453DD" w:rsidP="00E453D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/>
          <w:sz w:val="24"/>
          <w:szCs w:val="24"/>
          <w:lang w:val="uk-UA" w:eastAsia="ar-SA"/>
        </w:rPr>
      </w:pPr>
      <w:r w:rsidRPr="00E453DD">
        <w:rPr>
          <w:rFonts w:eastAsia="Times New Roman"/>
          <w:sz w:val="24"/>
          <w:szCs w:val="24"/>
          <w:lang w:val="uk-UA" w:eastAsia="ar-SA"/>
        </w:rPr>
        <w:t>повний обсяг їх виконання;</w:t>
      </w:r>
    </w:p>
    <w:p w:rsidR="00E453DD" w:rsidRPr="00E453DD" w:rsidRDefault="00E453DD" w:rsidP="00E453D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/>
          <w:sz w:val="24"/>
          <w:szCs w:val="24"/>
          <w:lang w:val="uk-UA" w:eastAsia="ar-SA"/>
        </w:rPr>
      </w:pPr>
      <w:r w:rsidRPr="00E453DD">
        <w:rPr>
          <w:rFonts w:eastAsia="Times New Roman"/>
          <w:sz w:val="24"/>
          <w:szCs w:val="24"/>
          <w:lang w:val="uk-UA" w:eastAsia="ar-SA"/>
        </w:rPr>
        <w:t>якість виконання навчальних завдань;</w:t>
      </w:r>
    </w:p>
    <w:p w:rsidR="00E453DD" w:rsidRPr="00E453DD" w:rsidRDefault="00E453DD" w:rsidP="00E453D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/>
          <w:sz w:val="24"/>
          <w:szCs w:val="24"/>
          <w:lang w:val="uk-UA" w:eastAsia="ar-SA"/>
        </w:rPr>
      </w:pPr>
      <w:r w:rsidRPr="00E453DD">
        <w:rPr>
          <w:rFonts w:eastAsia="Times New Roman"/>
          <w:sz w:val="24"/>
          <w:szCs w:val="24"/>
          <w:lang w:val="uk-UA" w:eastAsia="ar-SA"/>
        </w:rPr>
        <w:t>самостійність виконання;</w:t>
      </w:r>
    </w:p>
    <w:p w:rsidR="00E453DD" w:rsidRPr="00E453DD" w:rsidRDefault="00E453DD" w:rsidP="00E453D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/>
          <w:sz w:val="24"/>
          <w:szCs w:val="24"/>
          <w:lang w:val="uk-UA" w:eastAsia="ar-SA"/>
        </w:rPr>
      </w:pPr>
      <w:r w:rsidRPr="00E453DD">
        <w:rPr>
          <w:rFonts w:eastAsia="Times New Roman"/>
          <w:sz w:val="24"/>
          <w:szCs w:val="24"/>
          <w:lang w:val="uk-UA" w:eastAsia="ar-SA"/>
        </w:rPr>
        <w:t>творчий підхід у виконанні завдань.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961"/>
        <w:gridCol w:w="1559"/>
        <w:gridCol w:w="1276"/>
        <w:gridCol w:w="992"/>
      </w:tblGrid>
      <w:tr w:rsidR="00E453DD" w:rsidRPr="00E453DD" w:rsidTr="00CA4DD2">
        <w:trPr>
          <w:trHeight w:val="11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DD" w:rsidRPr="00E453DD" w:rsidRDefault="00E453DD" w:rsidP="00E453DD">
            <w:pPr>
              <w:spacing w:line="240" w:lineRule="auto"/>
              <w:ind w:left="142" w:hanging="142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№</w:t>
            </w:r>
          </w:p>
          <w:p w:rsidR="00E453DD" w:rsidRPr="00E453DD" w:rsidRDefault="00E453DD" w:rsidP="00E453DD">
            <w:pPr>
              <w:spacing w:line="240" w:lineRule="auto"/>
              <w:ind w:left="142" w:hanging="142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DD" w:rsidRPr="00E453DD" w:rsidRDefault="00E453DD" w:rsidP="00E453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Вид контрольного заходу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DD" w:rsidRPr="00E453DD" w:rsidRDefault="00E453DD" w:rsidP="00E453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Кількість</w:t>
            </w:r>
          </w:p>
          <w:p w:rsidR="00E453DD" w:rsidRPr="00E453DD" w:rsidRDefault="00E453DD" w:rsidP="00E453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контрольних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DD" w:rsidRPr="00E453DD" w:rsidRDefault="00E453DD" w:rsidP="00E453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Кількість</w:t>
            </w:r>
          </w:p>
          <w:p w:rsidR="00E453DD" w:rsidRPr="00E453DD" w:rsidRDefault="00E453DD" w:rsidP="00E453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балів за</w:t>
            </w:r>
          </w:p>
          <w:p w:rsidR="00E453DD" w:rsidRPr="00E453DD" w:rsidRDefault="00E453DD" w:rsidP="00E453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1 захід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DD" w:rsidRPr="00E453DD" w:rsidRDefault="00E453DD" w:rsidP="00E453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Усього балів</w:t>
            </w:r>
          </w:p>
        </w:tc>
      </w:tr>
      <w:tr w:rsidR="00E453DD" w:rsidRPr="00E453DD" w:rsidTr="00CA4D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DD" w:rsidRPr="00E453DD" w:rsidRDefault="00E453DD" w:rsidP="00E453DD">
            <w:pPr>
              <w:spacing w:line="240" w:lineRule="auto"/>
              <w:ind w:left="142" w:hanging="142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DD" w:rsidRPr="00E453DD" w:rsidRDefault="00E453DD" w:rsidP="00E453DD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bCs/>
                <w:sz w:val="24"/>
                <w:szCs w:val="24"/>
                <w:lang w:val="uk-UA" w:eastAsia="ru-RU"/>
              </w:rPr>
              <w:t xml:space="preserve">Виконання практичного завдання у мікрогрупах (по 3-5 осіб) </w:t>
            </w:r>
          </w:p>
          <w:p w:rsidR="00E453DD" w:rsidRPr="00E453DD" w:rsidRDefault="00E453DD" w:rsidP="00E453DD">
            <w:pPr>
              <w:spacing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bCs/>
                <w:i/>
                <w:sz w:val="24"/>
                <w:szCs w:val="24"/>
                <w:lang w:val="uk-UA" w:eastAsia="ru-RU"/>
              </w:rPr>
              <w:t>Термін виконання: у межах підготовки до практичних занять.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DD" w:rsidRPr="00E453DD" w:rsidRDefault="00E453DD" w:rsidP="00E453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DD" w:rsidRPr="00E453DD" w:rsidRDefault="00E453DD" w:rsidP="00E453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DD" w:rsidRPr="00E453DD" w:rsidRDefault="00E453DD" w:rsidP="00E453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15</w:t>
            </w:r>
          </w:p>
        </w:tc>
      </w:tr>
      <w:tr w:rsidR="00E453DD" w:rsidRPr="00E453DD" w:rsidTr="00CA4D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DD" w:rsidRPr="00E453DD" w:rsidRDefault="00E453DD" w:rsidP="00E453DD">
            <w:pPr>
              <w:spacing w:line="240" w:lineRule="auto"/>
              <w:ind w:left="142" w:hanging="142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DD" w:rsidRPr="00E453DD" w:rsidRDefault="00E453DD" w:rsidP="00E453DD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 xml:space="preserve">Презентація виконаного </w:t>
            </w:r>
            <w:r w:rsidRPr="00E453DD">
              <w:rPr>
                <w:rFonts w:eastAsia="Times New Roman"/>
                <w:bCs/>
                <w:sz w:val="24"/>
                <w:szCs w:val="24"/>
                <w:lang w:val="uk-UA" w:eastAsia="ru-RU"/>
              </w:rPr>
              <w:t>завдання.</w:t>
            </w:r>
          </w:p>
          <w:p w:rsidR="00E453DD" w:rsidRPr="00E453DD" w:rsidRDefault="00E453DD" w:rsidP="00E453DD">
            <w:pPr>
              <w:spacing w:line="240" w:lineRule="auto"/>
              <w:ind w:firstLine="0"/>
              <w:jc w:val="left"/>
              <w:rPr>
                <w:rFonts w:eastAsia="Times New Roman"/>
                <w:bCs/>
                <w:i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bCs/>
                <w:i/>
                <w:sz w:val="24"/>
                <w:szCs w:val="24"/>
                <w:lang w:val="uk-UA" w:eastAsia="ru-RU"/>
              </w:rPr>
              <w:t>Термін виконання: під час проведення практичних занять.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DD" w:rsidRPr="00E453DD" w:rsidRDefault="00E453DD" w:rsidP="00E453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DD" w:rsidRPr="00E453DD" w:rsidRDefault="00E453DD" w:rsidP="00E453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DD" w:rsidRPr="00E453DD" w:rsidRDefault="00E453DD" w:rsidP="00E453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E453DD" w:rsidRPr="00E453DD" w:rsidTr="00CA4D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DD" w:rsidRPr="00E453DD" w:rsidRDefault="00E453DD" w:rsidP="00E453DD">
            <w:pPr>
              <w:spacing w:line="240" w:lineRule="auto"/>
              <w:ind w:left="142" w:hanging="142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DD" w:rsidRPr="00E453DD" w:rsidRDefault="00E453DD" w:rsidP="00E453D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Експрес-тестування під час аудиторних занять</w:t>
            </w:r>
          </w:p>
          <w:p w:rsidR="00E453DD" w:rsidRPr="00E453DD" w:rsidRDefault="00E453DD" w:rsidP="00E453DD">
            <w:pPr>
              <w:spacing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i/>
                <w:sz w:val="24"/>
                <w:szCs w:val="24"/>
                <w:lang w:val="uk-UA" w:eastAsia="ru-RU"/>
              </w:rPr>
              <w:t>Термін виконання: під час проведення лекційних, практичних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DD" w:rsidRPr="00E453DD" w:rsidRDefault="00E453DD" w:rsidP="00E453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DD" w:rsidRPr="00E453DD" w:rsidRDefault="00E453DD" w:rsidP="00E453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DD" w:rsidRPr="00E453DD" w:rsidRDefault="00E453DD" w:rsidP="00E453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E453DD" w:rsidRPr="00E453DD" w:rsidTr="00CA4D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DD" w:rsidRPr="00E453DD" w:rsidRDefault="00E453DD" w:rsidP="00E453DD">
            <w:pPr>
              <w:spacing w:line="240" w:lineRule="auto"/>
              <w:ind w:left="142" w:hanging="142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DD" w:rsidRPr="00E453DD" w:rsidRDefault="00E453DD" w:rsidP="00E453D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Контрольне тестування після вивчення першого розділу.</w:t>
            </w:r>
          </w:p>
          <w:p w:rsidR="00E453DD" w:rsidRPr="00E453DD" w:rsidRDefault="00E453DD" w:rsidP="00E453DD">
            <w:pPr>
              <w:spacing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bCs/>
                <w:i/>
                <w:sz w:val="24"/>
                <w:szCs w:val="24"/>
                <w:lang w:val="uk-UA" w:eastAsia="ru-RU"/>
              </w:rPr>
              <w:t>Термін виконання: по завершенню вивчення першого розділу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DD" w:rsidRPr="00E453DD" w:rsidRDefault="00E453DD" w:rsidP="00E453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DD" w:rsidRPr="00E453DD" w:rsidRDefault="00E453DD" w:rsidP="00E453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DD" w:rsidRPr="00E453DD" w:rsidRDefault="00E453DD" w:rsidP="00E453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E453DD" w:rsidRPr="00E453DD" w:rsidTr="00CA4D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DD" w:rsidRPr="00E453DD" w:rsidRDefault="00E453DD" w:rsidP="00E453DD">
            <w:pPr>
              <w:spacing w:line="240" w:lineRule="auto"/>
              <w:ind w:left="142" w:hanging="142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DD" w:rsidRPr="00E453DD" w:rsidRDefault="00E453DD" w:rsidP="00E453D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 xml:space="preserve">Контрольне тестування після вивчення </w:t>
            </w: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другого розділу.</w:t>
            </w:r>
          </w:p>
          <w:p w:rsidR="00E453DD" w:rsidRPr="00E453DD" w:rsidRDefault="00E453DD" w:rsidP="00E453DD">
            <w:pPr>
              <w:spacing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bCs/>
                <w:i/>
                <w:sz w:val="24"/>
                <w:szCs w:val="24"/>
                <w:lang w:val="uk-UA" w:eastAsia="ru-RU"/>
              </w:rPr>
              <w:t>Термін виконання: по завершенню вивчення другого розділу.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DD" w:rsidRPr="00E453DD" w:rsidRDefault="00E453DD" w:rsidP="00E453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DD" w:rsidRPr="00E453DD" w:rsidRDefault="00E453DD" w:rsidP="00E453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DD" w:rsidRPr="00E453DD" w:rsidRDefault="00E453DD" w:rsidP="00E453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E453DD" w:rsidRPr="00E453DD" w:rsidTr="00CA4D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DD" w:rsidRPr="00E453DD" w:rsidRDefault="00E453DD" w:rsidP="00E453DD">
            <w:pPr>
              <w:spacing w:line="240" w:lineRule="auto"/>
              <w:ind w:left="142" w:hanging="142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DD" w:rsidRPr="00E453DD" w:rsidRDefault="00E453DD" w:rsidP="00E453D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Перевірка письмових завдань самостійної роботи.</w:t>
            </w:r>
          </w:p>
          <w:p w:rsidR="00E453DD" w:rsidRPr="00E453DD" w:rsidRDefault="00E453DD" w:rsidP="00E453D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i/>
                <w:sz w:val="24"/>
                <w:szCs w:val="24"/>
                <w:lang w:val="uk-UA" w:eastAsia="ru-RU"/>
              </w:rPr>
              <w:t>Термін виконання: по завершенню вивчення другого розділу</w:t>
            </w: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DD" w:rsidRPr="00E453DD" w:rsidRDefault="00E453DD" w:rsidP="00E453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DD" w:rsidRPr="00E453DD" w:rsidRDefault="00E453DD" w:rsidP="00E453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DD" w:rsidRPr="00E453DD" w:rsidRDefault="00E453DD" w:rsidP="00E453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E453DD" w:rsidRPr="00E453DD" w:rsidTr="00CA4DD2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DD" w:rsidRPr="00E453DD" w:rsidRDefault="00E453DD" w:rsidP="00E453DD">
            <w:pPr>
              <w:suppressAutoHyphens/>
              <w:spacing w:line="240" w:lineRule="auto"/>
              <w:ind w:left="142" w:hanging="142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DD" w:rsidRPr="00E453DD" w:rsidRDefault="00E453DD" w:rsidP="00E453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Залік (практична частина) – виконання творчого завдання</w:t>
            </w:r>
          </w:p>
          <w:p w:rsidR="00E453DD" w:rsidRPr="00E453DD" w:rsidRDefault="00E453DD" w:rsidP="00E453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uk-UA" w:eastAsia="uk-UA"/>
              </w:rPr>
            </w:pPr>
            <w:r w:rsidRPr="00E453DD">
              <w:rPr>
                <w:rFonts w:eastAsia="Times New Roman"/>
                <w:bCs/>
                <w:i/>
                <w:sz w:val="24"/>
                <w:szCs w:val="24"/>
                <w:lang w:val="uk-UA" w:eastAsia="ru-RU"/>
              </w:rPr>
              <w:t>Термін виконання: згідно з розкладом екзаменаційно-залікової сесії.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DD" w:rsidRPr="00E453DD" w:rsidRDefault="00E453DD" w:rsidP="00E453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DD" w:rsidRPr="00E453DD" w:rsidRDefault="00E453DD" w:rsidP="00E453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0-20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DD" w:rsidRPr="00E453DD" w:rsidRDefault="00E453DD" w:rsidP="00E453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20</w:t>
            </w:r>
          </w:p>
        </w:tc>
      </w:tr>
      <w:tr w:rsidR="00E453DD" w:rsidRPr="00E453DD" w:rsidTr="00CA4DD2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DD" w:rsidRPr="00E453DD" w:rsidRDefault="00E453DD" w:rsidP="00E453DD">
            <w:pPr>
              <w:spacing w:line="240" w:lineRule="auto"/>
              <w:ind w:left="142" w:hanging="142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DD" w:rsidRPr="00E453DD" w:rsidRDefault="00E453DD" w:rsidP="00E453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 xml:space="preserve">Залік (теоретична частина) - підсумкове тестування. </w:t>
            </w:r>
          </w:p>
          <w:p w:rsidR="00E453DD" w:rsidRPr="00E453DD" w:rsidRDefault="00E453DD" w:rsidP="00E453D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bCs/>
                <w:i/>
                <w:sz w:val="24"/>
                <w:szCs w:val="24"/>
                <w:lang w:val="uk-UA" w:eastAsia="ru-RU"/>
              </w:rPr>
              <w:t>Термін виконання: згідно з розкладом екзаменаційно-залікової сесії.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DD" w:rsidRPr="00E453DD" w:rsidRDefault="00E453DD" w:rsidP="00E453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DD" w:rsidRPr="00E453DD" w:rsidRDefault="00E453DD" w:rsidP="00E453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0-20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DD" w:rsidRPr="00E453DD" w:rsidRDefault="00E453DD" w:rsidP="00E453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20</w:t>
            </w:r>
          </w:p>
        </w:tc>
      </w:tr>
      <w:tr w:rsidR="00E453DD" w:rsidRPr="00E453DD" w:rsidTr="00CA4DD2">
        <w:tc>
          <w:tcPr>
            <w:tcW w:w="6096" w:type="dxa"/>
            <w:gridSpan w:val="2"/>
            <w:shd w:val="clear" w:color="auto" w:fill="auto"/>
          </w:tcPr>
          <w:p w:rsidR="00E453DD" w:rsidRPr="00E453DD" w:rsidRDefault="00E453DD" w:rsidP="00E453DD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bCs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1559" w:type="dxa"/>
            <w:shd w:val="clear" w:color="auto" w:fill="auto"/>
          </w:tcPr>
          <w:p w:rsidR="00E453DD" w:rsidRPr="00E453DD" w:rsidRDefault="00E453DD" w:rsidP="00E453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6" w:type="dxa"/>
          </w:tcPr>
          <w:p w:rsidR="00E453DD" w:rsidRPr="00E453DD" w:rsidRDefault="00E453DD" w:rsidP="00E453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E453DD" w:rsidRPr="00E453DD" w:rsidRDefault="00E453DD" w:rsidP="00E453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53DD">
              <w:rPr>
                <w:rFonts w:eastAsia="Times New Roman"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E453DD" w:rsidRPr="00E453DD" w:rsidRDefault="00E453DD" w:rsidP="00E453DD">
      <w:pPr>
        <w:spacing w:line="240" w:lineRule="auto"/>
        <w:ind w:firstLine="0"/>
        <w:rPr>
          <w:rFonts w:eastAsia="Times New Roman"/>
          <w:lang w:val="uk-UA" w:eastAsia="ar-SA"/>
        </w:rPr>
      </w:pPr>
    </w:p>
    <w:p w:rsidR="00E453DD" w:rsidRPr="00E453DD" w:rsidRDefault="00E453DD" w:rsidP="00E453DD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E453DD">
        <w:rPr>
          <w:rFonts w:eastAsia="Times New Roman"/>
          <w:b/>
          <w:sz w:val="24"/>
          <w:szCs w:val="24"/>
          <w:lang w:val="uk-UA" w:eastAsia="ar-SA"/>
        </w:rPr>
        <w:t>Критерії оцінювання</w:t>
      </w:r>
      <w:r w:rsidRPr="00E453DD">
        <w:rPr>
          <w:rFonts w:eastAsia="Times New Roman"/>
          <w:sz w:val="24"/>
          <w:szCs w:val="24"/>
          <w:lang w:val="uk-UA" w:eastAsia="ar-SA"/>
        </w:rPr>
        <w:t>.</w:t>
      </w:r>
    </w:p>
    <w:p w:rsidR="00E453DD" w:rsidRPr="00E453DD" w:rsidRDefault="00E453DD" w:rsidP="00E453DD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E453DD">
        <w:rPr>
          <w:rFonts w:eastAsia="Times New Roman"/>
          <w:b/>
          <w:sz w:val="24"/>
          <w:szCs w:val="24"/>
          <w:lang w:val="uk-UA" w:eastAsia="ar-SA"/>
        </w:rPr>
        <w:t>1-2.</w:t>
      </w:r>
      <w:r w:rsidRPr="00E453DD">
        <w:rPr>
          <w:rFonts w:eastAsia="Times New Roman"/>
          <w:sz w:val="24"/>
          <w:szCs w:val="24"/>
          <w:lang w:val="uk-UA" w:eastAsia="ar-SA"/>
        </w:rPr>
        <w:t xml:space="preserve"> </w:t>
      </w:r>
      <w:r w:rsidRPr="00E453DD">
        <w:rPr>
          <w:rFonts w:eastAsia="Times New Roman"/>
          <w:b/>
          <w:sz w:val="24"/>
          <w:szCs w:val="24"/>
          <w:lang w:val="uk-UA" w:eastAsia="ar-SA"/>
        </w:rPr>
        <w:t>Виконання практичного завдання та його презентація</w:t>
      </w:r>
      <w:r w:rsidRPr="00E453DD">
        <w:rPr>
          <w:rFonts w:eastAsia="Times New Roman"/>
          <w:sz w:val="24"/>
          <w:szCs w:val="24"/>
          <w:lang w:val="uk-UA" w:eastAsia="ar-SA"/>
        </w:rPr>
        <w:t xml:space="preserve"> на практичному занятті оцінюється у 5 балів (3 бали – за підготовку та 2 бали за презентацію (попередня табл.)). </w:t>
      </w:r>
    </w:p>
    <w:p w:rsidR="00E453DD" w:rsidRPr="00E453DD" w:rsidRDefault="00E453DD" w:rsidP="00E453DD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E453DD">
        <w:rPr>
          <w:rFonts w:eastAsia="Times New Roman"/>
          <w:sz w:val="24"/>
          <w:szCs w:val="24"/>
          <w:lang w:val="uk-UA" w:eastAsia="ar-SA"/>
        </w:rPr>
        <w:t>Критерії оцінювання доповіді:</w:t>
      </w:r>
    </w:p>
    <w:p w:rsidR="00E453DD" w:rsidRPr="00E453DD" w:rsidRDefault="00E453DD" w:rsidP="00E453DD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E453DD">
        <w:rPr>
          <w:rFonts w:eastAsia="Times New Roman"/>
          <w:i/>
          <w:sz w:val="24"/>
          <w:szCs w:val="24"/>
          <w:lang w:val="uk-UA" w:eastAsia="ar-SA"/>
        </w:rPr>
        <w:t>5 балів</w:t>
      </w:r>
      <w:r w:rsidRPr="00E453DD">
        <w:rPr>
          <w:rFonts w:eastAsia="Times New Roman"/>
          <w:sz w:val="24"/>
          <w:szCs w:val="24"/>
          <w:lang w:val="uk-UA" w:eastAsia="ar-SA"/>
        </w:rPr>
        <w:t xml:space="preserve"> отримує студент, який самостійно, у повному обсязі виконав завдання, виявив творчій підхід до його виконання та представлення; під час презентації виказав глибоку обізнаність щодо теми завдання, розуміння сутності досліджуваної проблеми; виявив навички взаємодії з аудиторією, запропонував питання для групового обговорення.</w:t>
      </w:r>
    </w:p>
    <w:p w:rsidR="00E453DD" w:rsidRPr="00E453DD" w:rsidRDefault="00E453DD" w:rsidP="00E453DD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E453DD">
        <w:rPr>
          <w:rFonts w:eastAsia="Times New Roman"/>
          <w:i/>
          <w:sz w:val="24"/>
          <w:szCs w:val="24"/>
          <w:lang w:val="uk-UA" w:eastAsia="ar-SA"/>
        </w:rPr>
        <w:t>4 бали</w:t>
      </w:r>
      <w:r w:rsidRPr="00E453DD">
        <w:rPr>
          <w:rFonts w:eastAsia="Times New Roman"/>
          <w:sz w:val="24"/>
          <w:szCs w:val="24"/>
          <w:lang w:val="uk-UA" w:eastAsia="ar-SA"/>
        </w:rPr>
        <w:t xml:space="preserve"> отримує студент, який самостійно, у повному обсязі виконав завдання; під час презентації виказав розуміння сутності досліджуваної проблеми; запропонував питання для групового обговорення.</w:t>
      </w:r>
    </w:p>
    <w:p w:rsidR="00E453DD" w:rsidRPr="00E453DD" w:rsidRDefault="00E453DD" w:rsidP="00E453DD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E453DD">
        <w:rPr>
          <w:rFonts w:eastAsia="Times New Roman"/>
          <w:i/>
          <w:sz w:val="24"/>
          <w:szCs w:val="24"/>
          <w:lang w:val="uk-UA" w:eastAsia="ar-SA"/>
        </w:rPr>
        <w:t>3 бали</w:t>
      </w:r>
      <w:r w:rsidRPr="00E453DD">
        <w:rPr>
          <w:rFonts w:eastAsia="Times New Roman"/>
          <w:sz w:val="24"/>
          <w:szCs w:val="24"/>
          <w:lang w:val="uk-UA" w:eastAsia="ar-SA"/>
        </w:rPr>
        <w:t xml:space="preserve"> отримує студент, який виконав завдання не в повному обсязі, стереотипно, але принципово правильно; під час презентації виявив не повну обізнаність щодо теми дослідження, але під час обговорення проблемних питань, виявив певну активність, запропонував шляхи пошуку відповідей на проблемні запитання, або виконав завдання у повному обсязі, але не брав участі у презентації результатів.</w:t>
      </w:r>
    </w:p>
    <w:p w:rsidR="00E453DD" w:rsidRPr="00E453DD" w:rsidRDefault="00E453DD" w:rsidP="00E453DD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E453DD">
        <w:rPr>
          <w:rFonts w:eastAsia="Times New Roman"/>
          <w:i/>
          <w:sz w:val="24"/>
          <w:szCs w:val="24"/>
          <w:lang w:val="uk-UA" w:eastAsia="ar-SA"/>
        </w:rPr>
        <w:t>2 бали</w:t>
      </w:r>
      <w:r w:rsidRPr="00E453DD">
        <w:rPr>
          <w:rFonts w:eastAsia="Times New Roman"/>
          <w:sz w:val="24"/>
          <w:szCs w:val="24"/>
          <w:lang w:val="uk-UA" w:eastAsia="ar-SA"/>
        </w:rPr>
        <w:t xml:space="preserve"> отримує студент, який виконав завдання не в повному обсязі, з порушенням структури доповіді та/або без презентації; під час виконання завдання припускався певних помилок.</w:t>
      </w:r>
    </w:p>
    <w:p w:rsidR="00E453DD" w:rsidRPr="00E453DD" w:rsidRDefault="00E453DD" w:rsidP="00E453DD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E453DD">
        <w:rPr>
          <w:rFonts w:eastAsia="Times New Roman"/>
          <w:i/>
          <w:sz w:val="24"/>
          <w:szCs w:val="24"/>
          <w:lang w:val="uk-UA" w:eastAsia="ar-SA"/>
        </w:rPr>
        <w:t>1 бал</w:t>
      </w:r>
      <w:r w:rsidRPr="00E453DD">
        <w:rPr>
          <w:rFonts w:eastAsia="Times New Roman"/>
          <w:sz w:val="24"/>
          <w:szCs w:val="24"/>
          <w:lang w:val="uk-UA" w:eastAsia="ar-SA"/>
        </w:rPr>
        <w:t xml:space="preserve"> отримує студент, який виконав завдання номінально, без глибокого осмислення проблеми, творчого підходу.</w:t>
      </w:r>
    </w:p>
    <w:p w:rsidR="00E453DD" w:rsidRPr="00E453DD" w:rsidRDefault="00E453DD" w:rsidP="00E453DD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E453DD">
        <w:rPr>
          <w:rFonts w:eastAsia="Times New Roman"/>
          <w:i/>
          <w:sz w:val="24"/>
          <w:szCs w:val="24"/>
          <w:lang w:val="uk-UA" w:eastAsia="ar-SA"/>
        </w:rPr>
        <w:t>0 балів</w:t>
      </w:r>
      <w:r w:rsidRPr="00E453DD">
        <w:rPr>
          <w:rFonts w:eastAsia="Times New Roman"/>
          <w:sz w:val="24"/>
          <w:szCs w:val="24"/>
          <w:lang w:val="uk-UA" w:eastAsia="ar-SA"/>
        </w:rPr>
        <w:t xml:space="preserve"> отримує студент, який не виконав завдання або виконав його принципово неправильно. У таких випадках студенту надається одна можливість повторного виконання та презентації завдання, але не пізніше наступного практичного заняття. При цьому максимально можлива кількість балів складає 4. </w:t>
      </w:r>
    </w:p>
    <w:p w:rsidR="00E453DD" w:rsidRPr="00E453DD" w:rsidRDefault="00E453DD" w:rsidP="00E453DD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E453DD">
        <w:rPr>
          <w:rFonts w:eastAsia="Times New Roman"/>
          <w:b/>
          <w:sz w:val="24"/>
          <w:szCs w:val="24"/>
          <w:lang w:val="uk-UA" w:eastAsia="ar-SA"/>
        </w:rPr>
        <w:t>3.</w:t>
      </w:r>
      <w:r w:rsidRPr="00E453DD">
        <w:rPr>
          <w:rFonts w:eastAsia="Times New Roman"/>
          <w:sz w:val="24"/>
          <w:szCs w:val="24"/>
          <w:lang w:val="uk-UA" w:eastAsia="ar-SA"/>
        </w:rPr>
        <w:t xml:space="preserve"> </w:t>
      </w:r>
      <w:r w:rsidRPr="00E453DD">
        <w:rPr>
          <w:rFonts w:eastAsia="Times New Roman"/>
          <w:b/>
          <w:sz w:val="24"/>
          <w:szCs w:val="24"/>
          <w:lang w:val="uk-UA" w:eastAsia="ar-SA"/>
        </w:rPr>
        <w:t>Експрес-тестування під час аудиторних занять</w:t>
      </w:r>
      <w:r w:rsidRPr="00E453DD">
        <w:rPr>
          <w:rFonts w:eastAsia="Times New Roman"/>
          <w:sz w:val="24"/>
          <w:szCs w:val="24"/>
          <w:lang w:val="uk-UA" w:eastAsia="ar-SA"/>
        </w:rPr>
        <w:t xml:space="preserve"> оцінюється у 1 бал, за умови, що студент виконав правильно більше 75% відсотків тестових завдань. За половину правильних відповідей студент отримує 0,5 балів. Менше половини правильних відповідей – 0 балів.</w:t>
      </w:r>
    </w:p>
    <w:p w:rsidR="00E453DD" w:rsidRPr="00E453DD" w:rsidRDefault="00E453DD" w:rsidP="00E453DD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E453DD">
        <w:rPr>
          <w:rFonts w:eastAsia="Times New Roman"/>
          <w:b/>
          <w:sz w:val="24"/>
          <w:szCs w:val="24"/>
          <w:lang w:val="uk-UA" w:eastAsia="ar-SA"/>
        </w:rPr>
        <w:t>4-5</w:t>
      </w:r>
      <w:r w:rsidRPr="00E453DD">
        <w:rPr>
          <w:rFonts w:eastAsia="Times New Roman"/>
          <w:sz w:val="24"/>
          <w:szCs w:val="24"/>
          <w:lang w:val="uk-UA" w:eastAsia="ar-SA"/>
        </w:rPr>
        <w:t xml:space="preserve">. </w:t>
      </w:r>
      <w:r w:rsidRPr="00E453DD">
        <w:rPr>
          <w:rFonts w:eastAsia="Times New Roman"/>
          <w:b/>
          <w:sz w:val="24"/>
          <w:szCs w:val="24"/>
          <w:lang w:val="uk-UA" w:eastAsia="ar-SA"/>
        </w:rPr>
        <w:t>Контрольне тестування після вивчення розділів</w:t>
      </w:r>
      <w:r w:rsidRPr="00E453DD">
        <w:rPr>
          <w:rFonts w:eastAsia="Times New Roman"/>
          <w:sz w:val="24"/>
          <w:szCs w:val="24"/>
          <w:lang w:val="uk-UA" w:eastAsia="ar-SA"/>
        </w:rPr>
        <w:t xml:space="preserve"> оцінюється максимально у 10 балів. Кількість балів підраховується згідно з відсотковим коефіцієнтом із розрахунку 100% правильних відповідей – 10 балів.</w:t>
      </w:r>
    </w:p>
    <w:p w:rsidR="00E453DD" w:rsidRPr="00E453DD" w:rsidRDefault="00E453DD" w:rsidP="00E453DD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E453DD">
        <w:rPr>
          <w:rFonts w:eastAsia="Times New Roman"/>
          <w:b/>
          <w:sz w:val="24"/>
          <w:szCs w:val="24"/>
          <w:lang w:val="uk-UA" w:eastAsia="ar-SA"/>
        </w:rPr>
        <w:t>6</w:t>
      </w:r>
      <w:r w:rsidRPr="00E453DD">
        <w:rPr>
          <w:rFonts w:eastAsia="Times New Roman"/>
          <w:sz w:val="24"/>
          <w:szCs w:val="24"/>
          <w:lang w:val="uk-UA" w:eastAsia="ar-SA"/>
        </w:rPr>
        <w:t xml:space="preserve">. </w:t>
      </w:r>
      <w:r w:rsidRPr="00E453DD">
        <w:rPr>
          <w:rFonts w:eastAsia="Times New Roman"/>
          <w:b/>
          <w:sz w:val="24"/>
          <w:szCs w:val="24"/>
          <w:lang w:val="uk-UA" w:eastAsia="ar-SA"/>
        </w:rPr>
        <w:t>Перевірка письмових завдань самостійної роботи</w:t>
      </w:r>
      <w:r w:rsidRPr="00E453DD">
        <w:rPr>
          <w:rFonts w:eastAsia="Times New Roman"/>
          <w:sz w:val="24"/>
          <w:szCs w:val="24"/>
          <w:lang w:val="uk-UA" w:eastAsia="ar-SA"/>
        </w:rPr>
        <w:t xml:space="preserve"> передбачає можливість отримати 12 балів (за 6 виконаних завдань). Для їх отримання студент має виконати та </w:t>
      </w:r>
      <w:r w:rsidRPr="00E453DD">
        <w:rPr>
          <w:rFonts w:eastAsia="Times New Roman"/>
          <w:sz w:val="24"/>
          <w:szCs w:val="24"/>
          <w:lang w:val="uk-UA" w:eastAsia="ar-SA"/>
        </w:rPr>
        <w:lastRenderedPageBreak/>
        <w:t xml:space="preserve">надати на перевірку письмові завдання, що входять до блоку самостійної роботи до початку екзаменаційно-залікової сесії. Критерії оцінювання: за кожне правильно виконане завдання самостійної роботи студент отримує 2 бали. Виконання завдання не в повному обсязі, з </w:t>
      </w:r>
      <w:proofErr w:type="spellStart"/>
      <w:r w:rsidRPr="00E453DD">
        <w:rPr>
          <w:rFonts w:eastAsia="Times New Roman"/>
          <w:sz w:val="24"/>
          <w:szCs w:val="24"/>
          <w:lang w:val="uk-UA" w:eastAsia="ar-SA"/>
        </w:rPr>
        <w:t>негрубими</w:t>
      </w:r>
      <w:proofErr w:type="spellEnd"/>
      <w:r w:rsidRPr="00E453DD">
        <w:rPr>
          <w:rFonts w:eastAsia="Times New Roman"/>
          <w:sz w:val="24"/>
          <w:szCs w:val="24"/>
          <w:lang w:val="uk-UA" w:eastAsia="ar-SA"/>
        </w:rPr>
        <w:t xml:space="preserve"> помилками, але принципово правильне, передбачає отримання 1 балу. 0 балів отримує студент, який не виконав завдання або виконав його неправильно.</w:t>
      </w:r>
    </w:p>
    <w:p w:rsidR="00E453DD" w:rsidRPr="00E453DD" w:rsidRDefault="00E453DD" w:rsidP="00E453DD">
      <w:pPr>
        <w:spacing w:line="240" w:lineRule="auto"/>
        <w:rPr>
          <w:rFonts w:eastAsia="Times New Roman"/>
          <w:b/>
          <w:sz w:val="24"/>
          <w:szCs w:val="24"/>
          <w:lang w:val="uk-UA" w:eastAsia="ar-SA"/>
        </w:rPr>
      </w:pPr>
      <w:r w:rsidRPr="00E453DD">
        <w:rPr>
          <w:rFonts w:eastAsia="Times New Roman"/>
          <w:b/>
          <w:sz w:val="24"/>
          <w:szCs w:val="24"/>
          <w:lang w:val="uk-UA" w:eastAsia="ar-SA"/>
        </w:rPr>
        <w:t xml:space="preserve">7. Залік. </w:t>
      </w:r>
    </w:p>
    <w:p w:rsidR="00E453DD" w:rsidRPr="00E453DD" w:rsidRDefault="00E453DD" w:rsidP="00E453DD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E453DD">
        <w:rPr>
          <w:rFonts w:eastAsia="Times New Roman"/>
          <w:sz w:val="24"/>
          <w:szCs w:val="24"/>
          <w:lang w:val="uk-UA" w:eastAsia="ar-SA"/>
        </w:rPr>
        <w:t>Практична частина заліку. Творче завдання передбачає схематичне складання програми міждисциплінарного психолого-педагогічного супроводу дитини з особливими потребами у процесі інклюзивного навчання (вид порушення дитини, тип закладу визначається викладачем під час заліку).</w:t>
      </w:r>
    </w:p>
    <w:p w:rsidR="00E453DD" w:rsidRPr="00E453DD" w:rsidRDefault="00E453DD" w:rsidP="00E453DD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E453DD">
        <w:rPr>
          <w:rFonts w:eastAsia="Times New Roman"/>
          <w:sz w:val="24"/>
          <w:szCs w:val="24"/>
          <w:lang w:val="uk-UA" w:eastAsia="ar-SA"/>
        </w:rPr>
        <w:t>Критерії оцінювання.</w:t>
      </w:r>
    </w:p>
    <w:p w:rsidR="00E453DD" w:rsidRPr="00E453DD" w:rsidRDefault="00E453DD" w:rsidP="00E453DD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E453DD">
        <w:rPr>
          <w:rFonts w:eastAsia="Times New Roman"/>
          <w:sz w:val="24"/>
          <w:szCs w:val="24"/>
          <w:lang w:val="uk-UA" w:eastAsia="ar-SA"/>
        </w:rPr>
        <w:t>Максимальна кількість балів – 20, які нараховуються за виконання таких частин роботи:</w:t>
      </w:r>
    </w:p>
    <w:p w:rsidR="00E453DD" w:rsidRPr="00E453DD" w:rsidRDefault="00E453DD" w:rsidP="00E453DD">
      <w:pPr>
        <w:numPr>
          <w:ilvl w:val="0"/>
          <w:numId w:val="2"/>
        </w:numPr>
        <w:suppressAutoHyphens/>
        <w:spacing w:line="240" w:lineRule="auto"/>
        <w:ind w:left="993" w:hanging="284"/>
        <w:jc w:val="left"/>
        <w:rPr>
          <w:rFonts w:eastAsia="Times New Roman"/>
          <w:sz w:val="24"/>
          <w:szCs w:val="24"/>
          <w:lang w:val="uk-UA" w:eastAsia="ar-SA"/>
        </w:rPr>
      </w:pPr>
      <w:r w:rsidRPr="00E453DD">
        <w:rPr>
          <w:rFonts w:eastAsia="Times New Roman"/>
          <w:sz w:val="24"/>
          <w:szCs w:val="24"/>
          <w:lang w:val="uk-UA" w:eastAsia="ar-SA"/>
        </w:rPr>
        <w:t>визначення актуальності роботи – 2 б.;</w:t>
      </w:r>
    </w:p>
    <w:p w:rsidR="00E453DD" w:rsidRPr="00E453DD" w:rsidRDefault="00E453DD" w:rsidP="00E453DD">
      <w:pPr>
        <w:numPr>
          <w:ilvl w:val="0"/>
          <w:numId w:val="2"/>
        </w:numPr>
        <w:suppressAutoHyphens/>
        <w:spacing w:line="240" w:lineRule="auto"/>
        <w:ind w:left="993" w:hanging="284"/>
        <w:jc w:val="left"/>
        <w:rPr>
          <w:rFonts w:eastAsia="Times New Roman"/>
          <w:sz w:val="24"/>
          <w:szCs w:val="24"/>
          <w:lang w:val="uk-UA" w:eastAsia="ar-SA"/>
        </w:rPr>
      </w:pPr>
      <w:r w:rsidRPr="00E453DD">
        <w:rPr>
          <w:rFonts w:eastAsia="Times New Roman"/>
          <w:sz w:val="24"/>
          <w:szCs w:val="24"/>
          <w:lang w:val="uk-UA" w:eastAsia="ar-SA"/>
        </w:rPr>
        <w:t>правильне визначення мети та завдань програми – 5 б.;</w:t>
      </w:r>
    </w:p>
    <w:p w:rsidR="00E453DD" w:rsidRPr="00E453DD" w:rsidRDefault="00E453DD" w:rsidP="00E453DD">
      <w:pPr>
        <w:numPr>
          <w:ilvl w:val="0"/>
          <w:numId w:val="2"/>
        </w:numPr>
        <w:suppressAutoHyphens/>
        <w:spacing w:line="240" w:lineRule="auto"/>
        <w:ind w:left="993" w:hanging="284"/>
        <w:jc w:val="left"/>
        <w:rPr>
          <w:rFonts w:eastAsia="Times New Roman"/>
          <w:sz w:val="24"/>
          <w:szCs w:val="24"/>
          <w:lang w:val="uk-UA" w:eastAsia="ar-SA"/>
        </w:rPr>
      </w:pPr>
      <w:r w:rsidRPr="00E453DD">
        <w:rPr>
          <w:rFonts w:eastAsia="Times New Roman"/>
          <w:sz w:val="24"/>
          <w:szCs w:val="24"/>
          <w:lang w:val="uk-UA" w:eastAsia="ar-SA"/>
        </w:rPr>
        <w:t>логічність, послідовність викладення матеріалу – 3 б.;</w:t>
      </w:r>
    </w:p>
    <w:p w:rsidR="00E453DD" w:rsidRPr="00E453DD" w:rsidRDefault="00E453DD" w:rsidP="00E453DD">
      <w:pPr>
        <w:numPr>
          <w:ilvl w:val="0"/>
          <w:numId w:val="2"/>
        </w:numPr>
        <w:suppressAutoHyphens/>
        <w:spacing w:line="240" w:lineRule="auto"/>
        <w:ind w:left="993" w:hanging="284"/>
        <w:jc w:val="left"/>
        <w:rPr>
          <w:rFonts w:eastAsia="Times New Roman"/>
          <w:sz w:val="24"/>
          <w:szCs w:val="24"/>
          <w:lang w:val="uk-UA" w:eastAsia="ar-SA"/>
        </w:rPr>
      </w:pPr>
      <w:r w:rsidRPr="00E453DD">
        <w:rPr>
          <w:rFonts w:eastAsia="Times New Roman"/>
          <w:sz w:val="24"/>
          <w:szCs w:val="24"/>
          <w:lang w:val="uk-UA" w:eastAsia="ar-SA"/>
        </w:rPr>
        <w:t>визначення ресурсів для виконання кожного етапу програми – 3 б.;</w:t>
      </w:r>
    </w:p>
    <w:p w:rsidR="00E453DD" w:rsidRPr="00E453DD" w:rsidRDefault="00E453DD" w:rsidP="00E453DD">
      <w:pPr>
        <w:numPr>
          <w:ilvl w:val="0"/>
          <w:numId w:val="2"/>
        </w:numPr>
        <w:suppressAutoHyphens/>
        <w:spacing w:line="240" w:lineRule="auto"/>
        <w:ind w:left="993" w:hanging="284"/>
        <w:jc w:val="left"/>
        <w:rPr>
          <w:rFonts w:eastAsia="Times New Roman"/>
          <w:sz w:val="24"/>
          <w:szCs w:val="24"/>
          <w:lang w:val="uk-UA" w:eastAsia="ar-SA"/>
        </w:rPr>
      </w:pPr>
      <w:r w:rsidRPr="00E453DD">
        <w:rPr>
          <w:rFonts w:eastAsia="Times New Roman"/>
          <w:sz w:val="24"/>
          <w:szCs w:val="24"/>
          <w:lang w:val="uk-UA" w:eastAsia="ar-SA"/>
        </w:rPr>
        <w:t>доцільність запропонованих форм та методів роботи – 5 б.;</w:t>
      </w:r>
    </w:p>
    <w:p w:rsidR="00E453DD" w:rsidRPr="00E453DD" w:rsidRDefault="00E453DD" w:rsidP="00E453DD">
      <w:pPr>
        <w:numPr>
          <w:ilvl w:val="0"/>
          <w:numId w:val="2"/>
        </w:numPr>
        <w:suppressAutoHyphens/>
        <w:spacing w:line="240" w:lineRule="auto"/>
        <w:ind w:left="993" w:hanging="284"/>
        <w:jc w:val="left"/>
        <w:rPr>
          <w:rFonts w:eastAsia="Times New Roman"/>
          <w:sz w:val="24"/>
          <w:szCs w:val="24"/>
          <w:lang w:val="uk-UA" w:eastAsia="ar-SA"/>
        </w:rPr>
      </w:pPr>
      <w:r w:rsidRPr="00E453DD">
        <w:rPr>
          <w:rFonts w:eastAsia="Times New Roman"/>
          <w:sz w:val="24"/>
          <w:szCs w:val="24"/>
          <w:lang w:val="uk-UA" w:eastAsia="ar-SA"/>
        </w:rPr>
        <w:t>презентація програми під час заліку – 2 б.</w:t>
      </w:r>
    </w:p>
    <w:p w:rsidR="00E453DD" w:rsidRPr="00E453DD" w:rsidRDefault="00E453DD" w:rsidP="00E453DD">
      <w:pPr>
        <w:spacing w:line="240" w:lineRule="auto"/>
        <w:rPr>
          <w:rFonts w:eastAsia="Calibri"/>
          <w:sz w:val="24"/>
          <w:szCs w:val="24"/>
          <w:lang w:val="uk-UA"/>
        </w:rPr>
      </w:pPr>
      <w:r w:rsidRPr="00E453DD">
        <w:rPr>
          <w:rFonts w:eastAsia="Calibri"/>
          <w:sz w:val="24"/>
          <w:szCs w:val="24"/>
          <w:lang w:val="uk-UA"/>
        </w:rPr>
        <w:t>Теоретична частина заліку оцінюється у 20 балів. Кількість балів підраховується згідно з відсотковим коефіцієнтом із розрахунку 100% правильних відповідей – 20 балів.</w:t>
      </w:r>
    </w:p>
    <w:p w:rsidR="00E453DD" w:rsidRPr="00E453DD" w:rsidRDefault="00E453DD" w:rsidP="00E453DD">
      <w:pPr>
        <w:spacing w:line="240" w:lineRule="auto"/>
        <w:ind w:firstLine="0"/>
        <w:jc w:val="left"/>
        <w:rPr>
          <w:rFonts w:eastAsia="Times New Roman"/>
          <w:lang w:val="uk-UA" w:eastAsia="ar-SA"/>
        </w:rPr>
      </w:pPr>
    </w:p>
    <w:p w:rsidR="00E453DD" w:rsidRPr="00E453DD" w:rsidRDefault="00E453DD" w:rsidP="00E453DD">
      <w:pPr>
        <w:suppressAutoHyphens/>
        <w:spacing w:after="120"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val="uk-UA" w:eastAsia="ar-SA"/>
        </w:rPr>
      </w:pPr>
    </w:p>
    <w:p w:rsidR="00E453DD" w:rsidRPr="00E453DD" w:rsidRDefault="00E453DD" w:rsidP="00E453DD">
      <w:pPr>
        <w:suppressAutoHyphens/>
        <w:spacing w:after="120"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val="uk-UA" w:eastAsia="ar-SA"/>
        </w:rPr>
      </w:pPr>
    </w:p>
    <w:p w:rsidR="00E453DD" w:rsidRPr="00E453DD" w:rsidRDefault="00E453DD" w:rsidP="00E453DD">
      <w:pPr>
        <w:suppressAutoHyphens/>
        <w:spacing w:after="120"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val="uk-UA" w:eastAsia="ar-SA"/>
        </w:rPr>
      </w:pPr>
    </w:p>
    <w:p w:rsidR="00E453DD" w:rsidRPr="00E453DD" w:rsidRDefault="00E453DD" w:rsidP="00E453DD">
      <w:pPr>
        <w:suppressAutoHyphens/>
        <w:spacing w:after="120"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val="uk-UA" w:eastAsia="ar-SA"/>
        </w:rPr>
      </w:pPr>
      <w:r w:rsidRPr="00E453DD">
        <w:rPr>
          <w:rFonts w:eastAsia="Times New Roman"/>
          <w:b/>
          <w:bCs/>
          <w:sz w:val="24"/>
          <w:szCs w:val="24"/>
          <w:lang w:val="uk-UA" w:eastAsia="ar-SA"/>
        </w:rPr>
        <w:t>Шкала оцінювання: національна та ECTS</w:t>
      </w:r>
    </w:p>
    <w:tbl>
      <w:tblPr>
        <w:tblW w:w="10006" w:type="dxa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02"/>
      </w:tblGrid>
      <w:tr w:rsidR="00E453DD" w:rsidRPr="00E453DD" w:rsidTr="00CA4DD2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E453DD" w:rsidRPr="00E453DD" w:rsidRDefault="00E453DD" w:rsidP="00E453DD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Calibri"/>
                <w:b/>
                <w:bCs/>
                <w:iCs/>
                <w:sz w:val="22"/>
                <w:szCs w:val="22"/>
                <w:lang w:val="uk-UA" w:eastAsia="ru-RU"/>
              </w:rPr>
            </w:pPr>
            <w:r w:rsidRPr="00E453DD">
              <w:rPr>
                <w:rFonts w:eastAsia="Calibri"/>
                <w:b/>
                <w:bCs/>
                <w:iCs/>
                <w:caps/>
                <w:sz w:val="22"/>
                <w:szCs w:val="22"/>
                <w:lang w:val="uk-UA" w:eastAsia="ru-RU"/>
              </w:rPr>
              <w:t>З</w:t>
            </w:r>
            <w:r w:rsidRPr="00E453DD">
              <w:rPr>
                <w:rFonts w:eastAsia="Calibri"/>
                <w:b/>
                <w:bCs/>
                <w:iCs/>
                <w:sz w:val="22"/>
                <w:szCs w:val="22"/>
                <w:lang w:val="uk-UA" w:eastAsia="ru-RU"/>
              </w:rPr>
              <w:t>а шкалою</w:t>
            </w:r>
          </w:p>
          <w:p w:rsidR="00E453DD" w:rsidRPr="00E453DD" w:rsidRDefault="00E453DD" w:rsidP="00E453DD">
            <w:pPr>
              <w:spacing w:line="240" w:lineRule="auto"/>
              <w:ind w:firstLine="0"/>
              <w:jc w:val="center"/>
              <w:outlineLvl w:val="5"/>
              <w:rPr>
                <w:rFonts w:eastAsia="Times New Roman"/>
                <w:b/>
                <w:bCs/>
                <w:sz w:val="22"/>
                <w:szCs w:val="22"/>
                <w:lang w:val="uk-UA" w:eastAsia="ru-RU"/>
              </w:rPr>
            </w:pPr>
            <w:r w:rsidRPr="00E453D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ECTS</w:t>
            </w:r>
          </w:p>
        </w:tc>
        <w:tc>
          <w:tcPr>
            <w:tcW w:w="4253" w:type="dxa"/>
            <w:vMerge w:val="restart"/>
          </w:tcPr>
          <w:p w:rsidR="00E453DD" w:rsidRPr="00E453DD" w:rsidRDefault="00E453DD" w:rsidP="00E453DD">
            <w:pPr>
              <w:spacing w:line="240" w:lineRule="auto"/>
              <w:ind w:right="-108" w:firstLine="0"/>
              <w:jc w:val="center"/>
              <w:outlineLvl w:val="4"/>
              <w:rPr>
                <w:rFonts w:eastAsia="Times New Roman"/>
                <w:b/>
                <w:bCs/>
                <w:iCs/>
                <w:sz w:val="22"/>
                <w:szCs w:val="22"/>
                <w:lang w:val="uk-UA" w:eastAsia="ru-RU"/>
              </w:rPr>
            </w:pPr>
            <w:r w:rsidRPr="00E453DD">
              <w:rPr>
                <w:rFonts w:eastAsia="Times New Roman"/>
                <w:b/>
                <w:bCs/>
                <w:iCs/>
                <w:sz w:val="22"/>
                <w:szCs w:val="22"/>
                <w:lang w:val="uk-UA" w:eastAsia="ru-RU"/>
              </w:rPr>
              <w:t>За шкалою</w:t>
            </w:r>
          </w:p>
          <w:p w:rsidR="00E453DD" w:rsidRPr="00E453DD" w:rsidRDefault="00E453DD" w:rsidP="00E453DD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  <w:szCs w:val="24"/>
                <w:lang w:val="uk-UA" w:eastAsia="ar-SA"/>
              </w:rPr>
            </w:pPr>
            <w:r w:rsidRPr="00E453DD">
              <w:rPr>
                <w:rFonts w:eastAsia="Times New Roman"/>
                <w:b/>
                <w:sz w:val="22"/>
                <w:szCs w:val="22"/>
                <w:lang w:val="uk-UA" w:eastAsia="ar-SA"/>
              </w:rPr>
              <w:t xml:space="preserve">   університету</w:t>
            </w:r>
          </w:p>
        </w:tc>
        <w:tc>
          <w:tcPr>
            <w:tcW w:w="4028" w:type="dxa"/>
            <w:gridSpan w:val="2"/>
          </w:tcPr>
          <w:p w:rsidR="00E453DD" w:rsidRPr="00E453DD" w:rsidRDefault="00E453DD" w:rsidP="00E453DD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line="240" w:lineRule="auto"/>
              <w:jc w:val="center"/>
              <w:outlineLvl w:val="2"/>
              <w:rPr>
                <w:rFonts w:eastAsia="Times New Roman"/>
                <w:b/>
                <w:iCs/>
                <w:sz w:val="22"/>
                <w:szCs w:val="22"/>
                <w:lang w:val="uk-UA" w:eastAsia="ar-SA"/>
              </w:rPr>
            </w:pPr>
            <w:r w:rsidRPr="00E453DD">
              <w:rPr>
                <w:rFonts w:eastAsia="Times New Roman"/>
                <w:b/>
                <w:iCs/>
                <w:sz w:val="22"/>
                <w:szCs w:val="22"/>
                <w:lang w:val="uk-UA" w:eastAsia="ar-SA"/>
              </w:rPr>
              <w:t>За національною шкалою</w:t>
            </w:r>
          </w:p>
        </w:tc>
      </w:tr>
      <w:tr w:rsidR="00E453DD" w:rsidRPr="00E453DD" w:rsidTr="00CA4DD2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E453DD" w:rsidRPr="00E453DD" w:rsidRDefault="00E453DD" w:rsidP="00E453DD">
            <w:pPr>
              <w:keepNext/>
              <w:spacing w:before="240" w:after="60" w:line="240" w:lineRule="auto"/>
              <w:ind w:firstLine="0"/>
              <w:jc w:val="left"/>
              <w:outlineLvl w:val="1"/>
              <w:rPr>
                <w:rFonts w:ascii="Arial" w:eastAsia="Calibri" w:hAnsi="Arial" w:cs="Arial"/>
                <w:bCs/>
                <w:iCs/>
                <w:sz w:val="22"/>
                <w:szCs w:val="22"/>
                <w:lang w:val="uk-UA" w:eastAsia="ru-RU"/>
              </w:rPr>
            </w:pPr>
          </w:p>
        </w:tc>
        <w:tc>
          <w:tcPr>
            <w:tcW w:w="4253" w:type="dxa"/>
            <w:vMerge/>
          </w:tcPr>
          <w:p w:rsidR="00E453DD" w:rsidRPr="00E453DD" w:rsidRDefault="00E453DD" w:rsidP="00E453DD">
            <w:pPr>
              <w:spacing w:before="240" w:after="60" w:line="240" w:lineRule="auto"/>
              <w:ind w:firstLine="0"/>
              <w:jc w:val="left"/>
              <w:outlineLvl w:val="4"/>
              <w:rPr>
                <w:rFonts w:eastAsia="Times New Roman"/>
                <w:b/>
                <w:bCs/>
                <w:i/>
                <w:iCs/>
                <w:sz w:val="22"/>
                <w:szCs w:val="22"/>
                <w:lang w:val="uk-UA" w:eastAsia="ru-RU"/>
              </w:rPr>
            </w:pPr>
          </w:p>
        </w:tc>
        <w:tc>
          <w:tcPr>
            <w:tcW w:w="2126" w:type="dxa"/>
          </w:tcPr>
          <w:p w:rsidR="00E453DD" w:rsidRPr="00E453DD" w:rsidRDefault="00E453DD" w:rsidP="00E453DD">
            <w:pPr>
              <w:keepNext/>
              <w:numPr>
                <w:ilvl w:val="2"/>
                <w:numId w:val="0"/>
              </w:numPr>
              <w:tabs>
                <w:tab w:val="num" w:pos="2138"/>
              </w:tabs>
              <w:suppressAutoHyphens/>
              <w:spacing w:line="240" w:lineRule="auto"/>
              <w:ind w:firstLine="658"/>
              <w:jc w:val="center"/>
              <w:outlineLvl w:val="2"/>
              <w:rPr>
                <w:rFonts w:eastAsia="Times New Roman"/>
                <w:i/>
                <w:iCs/>
                <w:sz w:val="22"/>
                <w:szCs w:val="22"/>
                <w:lang w:val="uk-UA" w:eastAsia="ar-SA"/>
              </w:rPr>
            </w:pPr>
            <w:proofErr w:type="spellStart"/>
            <w:r w:rsidRPr="00E453DD">
              <w:rPr>
                <w:rFonts w:eastAsia="Times New Roman"/>
                <w:i/>
                <w:iCs/>
                <w:sz w:val="22"/>
                <w:szCs w:val="22"/>
                <w:lang w:val="uk-UA" w:eastAsia="ar-SA"/>
              </w:rPr>
              <w:t>ЕЕкзамен</w:t>
            </w:r>
            <w:proofErr w:type="spellEnd"/>
          </w:p>
        </w:tc>
        <w:tc>
          <w:tcPr>
            <w:tcW w:w="1902" w:type="dxa"/>
          </w:tcPr>
          <w:p w:rsidR="00E453DD" w:rsidRPr="00E453DD" w:rsidRDefault="00E453DD" w:rsidP="00E453DD">
            <w:pPr>
              <w:keepNext/>
              <w:numPr>
                <w:ilvl w:val="2"/>
                <w:numId w:val="0"/>
              </w:numPr>
              <w:tabs>
                <w:tab w:val="num" w:pos="2138"/>
              </w:tabs>
              <w:suppressAutoHyphens/>
              <w:spacing w:line="240" w:lineRule="auto"/>
              <w:ind w:firstLine="658"/>
              <w:jc w:val="center"/>
              <w:outlineLvl w:val="2"/>
              <w:rPr>
                <w:rFonts w:eastAsia="Times New Roman"/>
                <w:i/>
                <w:iCs/>
                <w:sz w:val="22"/>
                <w:szCs w:val="22"/>
                <w:lang w:val="uk-UA" w:eastAsia="ar-SA"/>
              </w:rPr>
            </w:pPr>
            <w:proofErr w:type="spellStart"/>
            <w:r w:rsidRPr="00E453DD">
              <w:rPr>
                <w:rFonts w:eastAsia="Times New Roman"/>
                <w:i/>
                <w:iCs/>
                <w:sz w:val="22"/>
                <w:szCs w:val="22"/>
                <w:lang w:val="uk-UA" w:eastAsia="ar-SA"/>
              </w:rPr>
              <w:t>ЗЗалік</w:t>
            </w:r>
            <w:proofErr w:type="spellEnd"/>
          </w:p>
        </w:tc>
      </w:tr>
      <w:tr w:rsidR="00E453DD" w:rsidRPr="00E453DD" w:rsidTr="00CA4DD2">
        <w:trPr>
          <w:cantSplit/>
          <w:jc w:val="center"/>
        </w:trPr>
        <w:tc>
          <w:tcPr>
            <w:tcW w:w="1725" w:type="dxa"/>
            <w:vAlign w:val="center"/>
          </w:tcPr>
          <w:p w:rsidR="00E453DD" w:rsidRPr="00E453DD" w:rsidRDefault="00E453DD" w:rsidP="00E453DD">
            <w:pPr>
              <w:suppressAutoHyphens/>
              <w:spacing w:line="240" w:lineRule="auto"/>
              <w:ind w:right="-68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E453DD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A</w:t>
            </w:r>
          </w:p>
        </w:tc>
        <w:tc>
          <w:tcPr>
            <w:tcW w:w="4253" w:type="dxa"/>
            <w:vAlign w:val="center"/>
          </w:tcPr>
          <w:p w:rsidR="00E453DD" w:rsidRPr="00E453DD" w:rsidRDefault="00E453DD" w:rsidP="00E453DD">
            <w:pPr>
              <w:suppressAutoHyphens/>
              <w:spacing w:line="240" w:lineRule="auto"/>
              <w:ind w:right="223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E453DD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90 – 100</w:t>
            </w:r>
          </w:p>
          <w:p w:rsidR="00E453DD" w:rsidRPr="00E453DD" w:rsidRDefault="00E453DD" w:rsidP="00E453DD">
            <w:pPr>
              <w:suppressAutoHyphens/>
              <w:spacing w:line="240" w:lineRule="auto"/>
              <w:ind w:right="223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E453DD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E453DD" w:rsidRPr="00E453DD" w:rsidRDefault="00E453DD" w:rsidP="00E453DD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4406"/>
              </w:tabs>
              <w:suppressAutoHyphens/>
              <w:spacing w:line="240" w:lineRule="auto"/>
              <w:ind w:firstLine="560"/>
              <w:jc w:val="center"/>
              <w:outlineLvl w:val="3"/>
              <w:rPr>
                <w:rFonts w:eastAsia="Times New Roman"/>
                <w:bCs/>
                <w:iCs/>
                <w:sz w:val="22"/>
                <w:szCs w:val="22"/>
                <w:lang w:val="uk-UA" w:eastAsia="ar-SA"/>
              </w:rPr>
            </w:pPr>
            <w:r w:rsidRPr="00E453DD">
              <w:rPr>
                <w:rFonts w:eastAsia="Times New Roman"/>
                <w:bCs/>
                <w:iCs/>
                <w:sz w:val="22"/>
                <w:szCs w:val="22"/>
                <w:lang w:val="uk-UA" w:eastAsia="ar-SA"/>
              </w:rPr>
              <w:t>55 (відмінно)</w:t>
            </w:r>
          </w:p>
        </w:tc>
        <w:tc>
          <w:tcPr>
            <w:tcW w:w="1902" w:type="dxa"/>
            <w:vMerge w:val="restart"/>
            <w:vAlign w:val="center"/>
          </w:tcPr>
          <w:p w:rsidR="00E453DD" w:rsidRPr="00E453DD" w:rsidRDefault="00E453DD" w:rsidP="00E453DD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4406"/>
              </w:tabs>
              <w:suppressAutoHyphens/>
              <w:spacing w:line="240" w:lineRule="auto"/>
              <w:ind w:firstLine="560"/>
              <w:jc w:val="center"/>
              <w:outlineLvl w:val="3"/>
              <w:rPr>
                <w:rFonts w:eastAsia="Times New Roman"/>
                <w:bCs/>
                <w:i/>
                <w:iCs/>
                <w:sz w:val="22"/>
                <w:szCs w:val="22"/>
                <w:lang w:val="uk-UA" w:eastAsia="ar-SA"/>
              </w:rPr>
            </w:pPr>
            <w:proofErr w:type="spellStart"/>
            <w:r w:rsidRPr="00E453DD">
              <w:rPr>
                <w:rFonts w:eastAsia="Times New Roman"/>
                <w:bCs/>
                <w:i/>
                <w:iCs/>
                <w:sz w:val="22"/>
                <w:szCs w:val="22"/>
                <w:lang w:val="uk-UA" w:eastAsia="ar-SA"/>
              </w:rPr>
              <w:t>З</w:t>
            </w:r>
            <w:r w:rsidRPr="00E453DD">
              <w:rPr>
                <w:rFonts w:eastAsia="Times New Roman"/>
                <w:bCs/>
                <w:iCs/>
                <w:sz w:val="22"/>
                <w:szCs w:val="22"/>
                <w:lang w:val="uk-UA" w:eastAsia="ar-SA"/>
              </w:rPr>
              <w:t>Зараховано</w:t>
            </w:r>
            <w:proofErr w:type="spellEnd"/>
          </w:p>
        </w:tc>
      </w:tr>
      <w:tr w:rsidR="00E453DD" w:rsidRPr="00E453DD" w:rsidTr="00CA4DD2">
        <w:trPr>
          <w:cantSplit/>
          <w:jc w:val="center"/>
        </w:trPr>
        <w:tc>
          <w:tcPr>
            <w:tcW w:w="1725" w:type="dxa"/>
            <w:vAlign w:val="center"/>
          </w:tcPr>
          <w:p w:rsidR="00E453DD" w:rsidRPr="00E453DD" w:rsidRDefault="00E453DD" w:rsidP="00E453DD">
            <w:pPr>
              <w:suppressAutoHyphens/>
              <w:spacing w:line="240" w:lineRule="auto"/>
              <w:ind w:right="-68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E453DD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B</w:t>
            </w:r>
          </w:p>
        </w:tc>
        <w:tc>
          <w:tcPr>
            <w:tcW w:w="4253" w:type="dxa"/>
            <w:vAlign w:val="center"/>
          </w:tcPr>
          <w:p w:rsidR="00E453DD" w:rsidRPr="00E453DD" w:rsidRDefault="00E453DD" w:rsidP="00E453DD">
            <w:pPr>
              <w:suppressAutoHyphens/>
              <w:spacing w:line="240" w:lineRule="auto"/>
              <w:ind w:right="223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E453DD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85 – 89</w:t>
            </w:r>
          </w:p>
          <w:p w:rsidR="00E453DD" w:rsidRPr="00E453DD" w:rsidRDefault="00E453DD" w:rsidP="00E453DD">
            <w:pPr>
              <w:suppressAutoHyphens/>
              <w:spacing w:line="240" w:lineRule="auto"/>
              <w:ind w:right="223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E453DD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E453DD" w:rsidRPr="00E453DD" w:rsidRDefault="00E453DD" w:rsidP="00E453DD">
            <w:pPr>
              <w:suppressAutoHyphens/>
              <w:spacing w:line="240" w:lineRule="auto"/>
              <w:ind w:right="-54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E453DD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4 (добре)</w:t>
            </w:r>
          </w:p>
        </w:tc>
        <w:tc>
          <w:tcPr>
            <w:tcW w:w="1902" w:type="dxa"/>
            <w:vMerge/>
          </w:tcPr>
          <w:p w:rsidR="00E453DD" w:rsidRPr="00E453DD" w:rsidRDefault="00E453DD" w:rsidP="00E453DD">
            <w:pPr>
              <w:suppressAutoHyphens/>
              <w:spacing w:line="240" w:lineRule="auto"/>
              <w:ind w:right="-54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</w:p>
        </w:tc>
      </w:tr>
      <w:tr w:rsidR="00E453DD" w:rsidRPr="00E453DD" w:rsidTr="00CA4DD2">
        <w:trPr>
          <w:cantSplit/>
          <w:jc w:val="center"/>
        </w:trPr>
        <w:tc>
          <w:tcPr>
            <w:tcW w:w="1725" w:type="dxa"/>
            <w:vAlign w:val="center"/>
          </w:tcPr>
          <w:p w:rsidR="00E453DD" w:rsidRPr="00E453DD" w:rsidRDefault="00E453DD" w:rsidP="00E453DD">
            <w:pPr>
              <w:suppressAutoHyphens/>
              <w:spacing w:line="240" w:lineRule="auto"/>
              <w:ind w:right="-68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E453DD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C</w:t>
            </w:r>
          </w:p>
        </w:tc>
        <w:tc>
          <w:tcPr>
            <w:tcW w:w="4253" w:type="dxa"/>
            <w:vAlign w:val="center"/>
          </w:tcPr>
          <w:p w:rsidR="00E453DD" w:rsidRPr="00E453DD" w:rsidRDefault="00E453DD" w:rsidP="00E453DD">
            <w:pPr>
              <w:suppressAutoHyphens/>
              <w:spacing w:line="240" w:lineRule="auto"/>
              <w:ind w:right="223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E453DD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75 – 84</w:t>
            </w:r>
          </w:p>
          <w:p w:rsidR="00E453DD" w:rsidRPr="00E453DD" w:rsidRDefault="00E453DD" w:rsidP="00E453DD">
            <w:pPr>
              <w:suppressAutoHyphens/>
              <w:spacing w:line="240" w:lineRule="auto"/>
              <w:ind w:right="223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E453DD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E453DD" w:rsidRPr="00E453DD" w:rsidRDefault="00E453DD" w:rsidP="00E453DD">
            <w:pPr>
              <w:suppressAutoHyphens/>
              <w:spacing w:line="240" w:lineRule="auto"/>
              <w:ind w:right="-54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</w:p>
        </w:tc>
        <w:tc>
          <w:tcPr>
            <w:tcW w:w="1902" w:type="dxa"/>
            <w:vMerge/>
          </w:tcPr>
          <w:p w:rsidR="00E453DD" w:rsidRPr="00E453DD" w:rsidRDefault="00E453DD" w:rsidP="00E453DD">
            <w:pPr>
              <w:suppressAutoHyphens/>
              <w:spacing w:line="240" w:lineRule="auto"/>
              <w:ind w:right="-54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</w:p>
        </w:tc>
      </w:tr>
      <w:tr w:rsidR="00E453DD" w:rsidRPr="00E453DD" w:rsidTr="00CA4DD2">
        <w:trPr>
          <w:cantSplit/>
          <w:jc w:val="center"/>
        </w:trPr>
        <w:tc>
          <w:tcPr>
            <w:tcW w:w="1725" w:type="dxa"/>
            <w:vAlign w:val="center"/>
          </w:tcPr>
          <w:p w:rsidR="00E453DD" w:rsidRPr="00E453DD" w:rsidRDefault="00E453DD" w:rsidP="00E453DD">
            <w:pPr>
              <w:suppressAutoHyphens/>
              <w:spacing w:line="240" w:lineRule="auto"/>
              <w:ind w:right="-68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E453DD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D</w:t>
            </w:r>
          </w:p>
        </w:tc>
        <w:tc>
          <w:tcPr>
            <w:tcW w:w="4253" w:type="dxa"/>
            <w:vAlign w:val="center"/>
          </w:tcPr>
          <w:p w:rsidR="00E453DD" w:rsidRPr="00E453DD" w:rsidRDefault="00E453DD" w:rsidP="00E453DD">
            <w:pPr>
              <w:suppressAutoHyphens/>
              <w:spacing w:line="240" w:lineRule="auto"/>
              <w:ind w:right="223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E453DD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70 – 74</w:t>
            </w:r>
          </w:p>
          <w:p w:rsidR="00E453DD" w:rsidRPr="00E453DD" w:rsidRDefault="00E453DD" w:rsidP="00E453DD">
            <w:pPr>
              <w:suppressAutoHyphens/>
              <w:spacing w:line="240" w:lineRule="auto"/>
              <w:ind w:right="223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E453DD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E453DD" w:rsidRPr="00E453DD" w:rsidRDefault="00E453DD" w:rsidP="00E453DD">
            <w:pPr>
              <w:suppressAutoHyphens/>
              <w:spacing w:line="240" w:lineRule="auto"/>
              <w:ind w:right="-54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E453DD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3 (задовільно)</w:t>
            </w:r>
          </w:p>
        </w:tc>
        <w:tc>
          <w:tcPr>
            <w:tcW w:w="1902" w:type="dxa"/>
            <w:vMerge/>
          </w:tcPr>
          <w:p w:rsidR="00E453DD" w:rsidRPr="00E453DD" w:rsidRDefault="00E453DD" w:rsidP="00E453DD">
            <w:pPr>
              <w:suppressAutoHyphens/>
              <w:spacing w:line="240" w:lineRule="auto"/>
              <w:ind w:right="-54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</w:p>
        </w:tc>
      </w:tr>
      <w:tr w:rsidR="00E453DD" w:rsidRPr="00E453DD" w:rsidTr="00CA4DD2">
        <w:trPr>
          <w:cantSplit/>
          <w:jc w:val="center"/>
        </w:trPr>
        <w:tc>
          <w:tcPr>
            <w:tcW w:w="1725" w:type="dxa"/>
            <w:vAlign w:val="center"/>
          </w:tcPr>
          <w:p w:rsidR="00E453DD" w:rsidRPr="00E453DD" w:rsidRDefault="00E453DD" w:rsidP="00E453DD">
            <w:pPr>
              <w:suppressAutoHyphens/>
              <w:spacing w:line="240" w:lineRule="auto"/>
              <w:ind w:right="-68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E453DD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E</w:t>
            </w:r>
          </w:p>
        </w:tc>
        <w:tc>
          <w:tcPr>
            <w:tcW w:w="4253" w:type="dxa"/>
            <w:vAlign w:val="center"/>
          </w:tcPr>
          <w:p w:rsidR="00E453DD" w:rsidRPr="00E453DD" w:rsidRDefault="00E453DD" w:rsidP="00E453DD">
            <w:pPr>
              <w:suppressAutoHyphens/>
              <w:spacing w:line="240" w:lineRule="auto"/>
              <w:ind w:right="223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E453DD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60 – 69</w:t>
            </w:r>
          </w:p>
          <w:p w:rsidR="00E453DD" w:rsidRPr="00E453DD" w:rsidRDefault="00E453DD" w:rsidP="00E453DD">
            <w:pPr>
              <w:suppressAutoHyphens/>
              <w:spacing w:line="240" w:lineRule="auto"/>
              <w:ind w:right="223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E453DD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E453DD" w:rsidRPr="00E453DD" w:rsidRDefault="00E453DD" w:rsidP="00E453DD">
            <w:pPr>
              <w:suppressAutoHyphens/>
              <w:spacing w:line="240" w:lineRule="auto"/>
              <w:ind w:right="-54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</w:p>
        </w:tc>
        <w:tc>
          <w:tcPr>
            <w:tcW w:w="1902" w:type="dxa"/>
            <w:vMerge/>
          </w:tcPr>
          <w:p w:rsidR="00E453DD" w:rsidRPr="00E453DD" w:rsidRDefault="00E453DD" w:rsidP="00E453DD">
            <w:pPr>
              <w:suppressAutoHyphens/>
              <w:spacing w:line="240" w:lineRule="auto"/>
              <w:ind w:right="-54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</w:p>
        </w:tc>
      </w:tr>
      <w:tr w:rsidR="00E453DD" w:rsidRPr="00E453DD" w:rsidTr="00CA4DD2">
        <w:trPr>
          <w:cantSplit/>
          <w:jc w:val="center"/>
        </w:trPr>
        <w:tc>
          <w:tcPr>
            <w:tcW w:w="1725" w:type="dxa"/>
            <w:vAlign w:val="center"/>
          </w:tcPr>
          <w:p w:rsidR="00E453DD" w:rsidRPr="00E453DD" w:rsidRDefault="00E453DD" w:rsidP="00E453DD">
            <w:pPr>
              <w:suppressAutoHyphens/>
              <w:spacing w:line="240" w:lineRule="auto"/>
              <w:ind w:right="-68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E453DD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FX</w:t>
            </w:r>
          </w:p>
        </w:tc>
        <w:tc>
          <w:tcPr>
            <w:tcW w:w="4253" w:type="dxa"/>
            <w:vAlign w:val="center"/>
          </w:tcPr>
          <w:p w:rsidR="00E453DD" w:rsidRPr="00E453DD" w:rsidRDefault="00E453DD" w:rsidP="00E453DD">
            <w:pPr>
              <w:suppressAutoHyphens/>
              <w:spacing w:line="240" w:lineRule="auto"/>
              <w:ind w:right="223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E453DD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35 – 59</w:t>
            </w:r>
          </w:p>
          <w:p w:rsidR="00E453DD" w:rsidRPr="00E453DD" w:rsidRDefault="00E453DD" w:rsidP="00E453DD">
            <w:pPr>
              <w:suppressAutoHyphens/>
              <w:spacing w:line="240" w:lineRule="auto"/>
              <w:ind w:right="223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E453DD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E453DD" w:rsidRPr="00E453DD" w:rsidRDefault="00E453DD" w:rsidP="00E453DD">
            <w:pPr>
              <w:suppressAutoHyphens/>
              <w:spacing w:line="240" w:lineRule="auto"/>
              <w:ind w:right="-54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E453DD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2 (незадовільно)</w:t>
            </w:r>
          </w:p>
        </w:tc>
        <w:tc>
          <w:tcPr>
            <w:tcW w:w="1902" w:type="dxa"/>
            <w:vMerge w:val="restart"/>
            <w:vAlign w:val="center"/>
          </w:tcPr>
          <w:p w:rsidR="00E453DD" w:rsidRPr="00E453DD" w:rsidRDefault="00E453DD" w:rsidP="00E453DD">
            <w:pPr>
              <w:suppressAutoHyphens/>
              <w:spacing w:line="240" w:lineRule="auto"/>
              <w:ind w:right="-54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E453DD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Не зараховано</w:t>
            </w:r>
          </w:p>
        </w:tc>
      </w:tr>
      <w:tr w:rsidR="00E453DD" w:rsidRPr="00E453DD" w:rsidTr="00CA4DD2">
        <w:trPr>
          <w:cantSplit/>
          <w:jc w:val="center"/>
        </w:trPr>
        <w:tc>
          <w:tcPr>
            <w:tcW w:w="1725" w:type="dxa"/>
            <w:vAlign w:val="center"/>
          </w:tcPr>
          <w:p w:rsidR="00E453DD" w:rsidRPr="00E453DD" w:rsidRDefault="00E453DD" w:rsidP="00E453DD">
            <w:pPr>
              <w:suppressAutoHyphens/>
              <w:spacing w:line="240" w:lineRule="auto"/>
              <w:ind w:right="-68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E453DD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F</w:t>
            </w:r>
          </w:p>
        </w:tc>
        <w:tc>
          <w:tcPr>
            <w:tcW w:w="4253" w:type="dxa"/>
            <w:vAlign w:val="center"/>
          </w:tcPr>
          <w:p w:rsidR="00E453DD" w:rsidRPr="00E453DD" w:rsidRDefault="00E453DD" w:rsidP="00E453DD">
            <w:pPr>
              <w:suppressAutoHyphens/>
              <w:spacing w:line="240" w:lineRule="auto"/>
              <w:ind w:right="223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E453DD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1 – 34</w:t>
            </w:r>
          </w:p>
          <w:p w:rsidR="00E453DD" w:rsidRPr="00E453DD" w:rsidRDefault="00E453DD" w:rsidP="00E453DD">
            <w:pPr>
              <w:suppressAutoHyphens/>
              <w:spacing w:line="240" w:lineRule="auto"/>
              <w:ind w:right="223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E453DD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E453DD" w:rsidRPr="00E453DD" w:rsidRDefault="00E453DD" w:rsidP="00E453DD">
            <w:pPr>
              <w:suppressAutoHyphens/>
              <w:spacing w:line="240" w:lineRule="auto"/>
              <w:ind w:right="-54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</w:p>
        </w:tc>
        <w:tc>
          <w:tcPr>
            <w:tcW w:w="1902" w:type="dxa"/>
            <w:vMerge/>
          </w:tcPr>
          <w:p w:rsidR="00E453DD" w:rsidRPr="00E453DD" w:rsidRDefault="00E453DD" w:rsidP="00E453DD">
            <w:pPr>
              <w:suppressAutoHyphens/>
              <w:spacing w:line="240" w:lineRule="auto"/>
              <w:ind w:right="-54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</w:p>
        </w:tc>
      </w:tr>
    </w:tbl>
    <w:p w:rsidR="00B92DA7" w:rsidRPr="00E453DD" w:rsidRDefault="00B92DA7">
      <w:pPr>
        <w:rPr>
          <w:lang w:val="uk-UA"/>
        </w:rPr>
      </w:pPr>
      <w:bookmarkStart w:id="0" w:name="_GoBack"/>
      <w:bookmarkEnd w:id="0"/>
    </w:p>
    <w:sectPr w:rsidR="00B92DA7" w:rsidRPr="00E45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20966"/>
    <w:multiLevelType w:val="hybridMultilevel"/>
    <w:tmpl w:val="69CEA1F0"/>
    <w:lvl w:ilvl="0" w:tplc="FE6046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3B0CAF"/>
    <w:multiLevelType w:val="hybridMultilevel"/>
    <w:tmpl w:val="7CD2FC9A"/>
    <w:lvl w:ilvl="0" w:tplc="FE604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AB"/>
    <w:rsid w:val="00392816"/>
    <w:rsid w:val="006C683B"/>
    <w:rsid w:val="00B43B4E"/>
    <w:rsid w:val="00B92DA7"/>
    <w:rsid w:val="00E453DD"/>
    <w:rsid w:val="00EA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6032</Characters>
  <Application>Microsoft Office Word</Application>
  <DocSecurity>0</DocSecurity>
  <Lines>50</Lines>
  <Paragraphs>14</Paragraphs>
  <ScaleCrop>false</ScaleCrop>
  <Company/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2020-09-28T17:27:00Z</dcterms:created>
  <dcterms:modified xsi:type="dcterms:W3CDTF">2020-09-28T17:27:00Z</dcterms:modified>
</cp:coreProperties>
</file>