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8" w:rsidRDefault="00D25C58" w:rsidP="00D25C58">
      <w:pPr>
        <w:tabs>
          <w:tab w:val="left" w:pos="9781"/>
        </w:tabs>
        <w:ind w:firstLine="709"/>
        <w:rPr>
          <w:b/>
        </w:rPr>
      </w:pPr>
      <w:r>
        <w:rPr>
          <w:b/>
        </w:rPr>
        <w:t>Тема 1. Історія викладання психології в середній школі</w:t>
      </w:r>
    </w:p>
    <w:p w:rsidR="00D64EFE" w:rsidRDefault="00D64EFE" w:rsidP="00D25C58">
      <w:pPr>
        <w:tabs>
          <w:tab w:val="left" w:pos="9781"/>
        </w:tabs>
        <w:ind w:firstLine="709"/>
        <w:rPr>
          <w:b/>
        </w:rPr>
      </w:pPr>
    </w:p>
    <w:p w:rsidR="00D64EFE" w:rsidRDefault="00D64EFE" w:rsidP="00D64EFE">
      <w:pPr>
        <w:numPr>
          <w:ilvl w:val="0"/>
          <w:numId w:val="9"/>
        </w:numPr>
        <w:tabs>
          <w:tab w:val="left" w:pos="0"/>
        </w:tabs>
        <w:jc w:val="both"/>
      </w:pPr>
      <w:r>
        <w:t>Викладання психології у ХІХ столітті</w:t>
      </w:r>
    </w:p>
    <w:p w:rsidR="00D64EFE" w:rsidRDefault="00D64EFE" w:rsidP="00D25C58">
      <w:pPr>
        <w:tabs>
          <w:tab w:val="left" w:pos="9781"/>
        </w:tabs>
        <w:ind w:firstLine="709"/>
        <w:rPr>
          <w:b/>
        </w:rPr>
      </w:pPr>
    </w:p>
    <w:p w:rsidR="00D25C58" w:rsidRPr="00D25C58" w:rsidRDefault="00D25C58" w:rsidP="00D25C58">
      <w:pPr>
        <w:widowControl/>
        <w:tabs>
          <w:tab w:val="left" w:pos="9781"/>
        </w:tabs>
        <w:suppressAutoHyphens w:val="0"/>
        <w:ind w:firstLine="709"/>
        <w:rPr>
          <w:rFonts w:eastAsia="Times New Roman"/>
          <w:kern w:val="0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Проблема викладання психології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школ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 обговорюється в Європі </w:t>
      </w:r>
      <w:r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тягом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останніх двох століть. Психологію </w:t>
      </w:r>
      <w:r w:rsidR="00D64EFE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то 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включали в навчальні плани, а через деякий час знімали, це повторювалося не один раз.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З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деякими перервами психологія викладалася в середніх</w:t>
      </w:r>
      <w:r>
        <w:rPr>
          <w:rFonts w:eastAsia="Times New Roman"/>
          <w:kern w:val="0"/>
          <w:lang w:val="ru-RU" w:eastAsia="ru-RU"/>
        </w:rPr>
        <w:t xml:space="preserve"> 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навчальних закладах Європи з 1811 року. В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Англ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ії психології присвячувалося 2 години на тиждень у 8 класі гімназії, В Італії – 6 годин, починаючи з 6-го класу, у Франції – 8 годин на тиждень в останньому класі філософського направлення, в Германії – 2 години на тиждень. Психологія як галузь знань викладалась в межах філософії та логіки.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 США психологія була часткою навчальних програм починаючи з 1830 року. Форми та змі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ст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викладання змінювалися в залежності від змін культурного клімату в країні. Американська психологія спочатку викладалася під назвою «ментальна філософія». Цей курс часто змінювався курсом «моральної філософії».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Психологія як предмет в навчальних планах гімназій</w:t>
      </w:r>
      <w:r w:rsidR="00D64EFE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колишнього Радянського союзу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вперше з’явилася на початку ХІ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Х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століття. Устав 1804 року став значною подією в житті гімназій, оскільки з цього моменту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вони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стали самостійними середніми навчальними закладами. Згідно до цього указу, в програму гімназій уводилося обов’язкове викладання психології, логіки, філософії, права, естетики. Скопіював програму зарубіжних середніх шкіл, укладачі уставу не врахували реальні можливості вітчизняної системи освіти.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А можливості були дуже обмеженими. Навчання гімназистам давалося важко, воно не було пов’язане з реальним життям, основна діяльність учнів зводилася до заучування. В 1812 році вийшов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ідручник Якоба «Психологія для гімназії», який мав такі розділи: Поняття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про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психологію. Порядок, джерела та користь психології. Про єство людини взагалі. Розгляд сил душевних.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Р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ізні стани у різних людей. Проте, нестача кваліфікованих викладачів змусило Головне правління училищ в 1819 році виключити психологію з навчальних планів.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Проте психологічні знання викладалися учням в курсах словесності та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л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ітератури, а також логіки. Ще одним напрямком викладання психологічних знань в ХІ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Х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столітті була філософія. Вона час від часу з’являлася в програмі російської середньої школи, а потім зникала.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</w:p>
    <w:p w:rsidR="00D25C58" w:rsidRPr="00D25C58" w:rsidRDefault="00D25C58" w:rsidP="00D64EFE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9781"/>
        </w:tabs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D25C58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 xml:space="preserve">Викладання психології </w:t>
      </w:r>
      <w:proofErr w:type="gramStart"/>
      <w:r w:rsid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>на</w:t>
      </w:r>
      <w:proofErr w:type="gramEnd"/>
      <w:r w:rsid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 xml:space="preserve"> початку</w:t>
      </w:r>
      <w:r w:rsidRPr="00D25C58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 xml:space="preserve"> ХХ ст..</w:t>
      </w:r>
    </w:p>
    <w:p w:rsidR="00D25C58" w:rsidRPr="00D25C58" w:rsidRDefault="00D25C58" w:rsidP="00D25C58">
      <w:pPr>
        <w:widowControl/>
        <w:tabs>
          <w:tab w:val="left" w:pos="9781"/>
        </w:tabs>
        <w:suppressAutoHyphens w:val="0"/>
        <w:rPr>
          <w:rFonts w:eastAsia="Times New Roman"/>
          <w:kern w:val="0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На початку ХХ століття була присутня у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вс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іх навчальних планах середніх шкіл багатьох країн Європи та Америки. Зазвичай вона викладалася в старших класах 1-2 години на тиждень в якості факультативного предмета. В цей час видатний філософ Джон Дьюі (1859-1952), пропонував реформувати американську освітню систему, 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lastRenderedPageBreak/>
        <w:t>він вважав, що психологія має бути необхідним навчальним предметом у школі. При цьому психологія розглядалася перш за все як засіб «ментальної гі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г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ієни», яка мала допомагати учням пристосуватися до життя. Гезел, який був директором школи в Мічигані, підтримував цю ідею, він пропонував ввести окремий курс «ментальної гі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г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ієни», яку він визначав як «изучение ума и умственных привычек в целях </w:t>
      </w:r>
      <w:hyperlink r:id="rId5" w:tooltip="5. Составить комплекс упражнений для работников умственного труда" w:history="1">
        <w:r w:rsidRPr="00D25C58">
          <w:rPr>
            <w:rFonts w:eastAsia="Times New Roman"/>
            <w:color w:val="0000FF"/>
            <w:kern w:val="0"/>
            <w:sz w:val="27"/>
            <w:lang w:val="ru-RU" w:eastAsia="ru-RU"/>
          </w:rPr>
          <w:t>развития и поддержания умственного здоровья</w:t>
        </w:r>
      </w:hyperlink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, наиболее соответствующего индивидуальному комфорту в жизни».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Проте,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ідручники не відповідали цим цілям, оскільки вони більшу увагу приділяли розгляду змісту психології як науки і дуже мало життєвим потребам підлітків.</w:t>
      </w:r>
    </w:p>
    <w:p w:rsidR="00D25C58" w:rsidRPr="00D25C58" w:rsidRDefault="00D25C58" w:rsidP="00D25C58">
      <w:pPr>
        <w:widowControl/>
        <w:tabs>
          <w:tab w:val="left" w:pos="9781"/>
        </w:tabs>
        <w:suppressAutoHyphens w:val="0"/>
        <w:ind w:firstLine="709"/>
        <w:rPr>
          <w:rFonts w:eastAsia="Times New Roman"/>
          <w:kern w:val="0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В Росії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ісля довгої перерви (столітньої) курс філософії і психології був знову введений в російських гімназіях в 1905 році. Г.І.Челпанов виявив особливі зусилля відстоюючи введення психології в курс середньої школи, він говорив, що важливі питання наукової психології цілком посильні для розуміння учнями середньої школи.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u w:val="single"/>
          <w:shd w:val="clear" w:color="auto" w:fill="FFFFFF"/>
          <w:lang w:val="ru-RU" w:eastAsia="ru-RU"/>
        </w:rPr>
        <w:t>Перепонами до правильної постановки викладання психології в той час були: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</w:p>
    <w:p w:rsidR="00D25C58" w:rsidRPr="00D25C58" w:rsidRDefault="00D25C58" w:rsidP="00D25C58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781"/>
        </w:tabs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  <w:t>незначна кількість навчальних годин;</w:t>
      </w:r>
    </w:p>
    <w:p w:rsidR="00D25C58" w:rsidRPr="00D25C58" w:rsidRDefault="00D25C58" w:rsidP="00D25C58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781"/>
        </w:tabs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  <w:t xml:space="preserve">відсутність погодженості з іншими предметами, особливо з фізикою, деякі розділи якої вивчалися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t>ізніше (оптика, акустика), ніж відповідні теми в курсі психології;</w:t>
      </w:r>
    </w:p>
    <w:p w:rsidR="00D25C58" w:rsidRPr="00D25C58" w:rsidRDefault="00D25C58" w:rsidP="00D25C58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781"/>
        </w:tabs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  <w:t xml:space="preserve">слабка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t>ідготовка до розуміння психології в курсах фізіології та анатомії;</w:t>
      </w:r>
    </w:p>
    <w:p w:rsidR="00D25C58" w:rsidRPr="00D25C58" w:rsidRDefault="00D25C58" w:rsidP="00D25C58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9781"/>
        </w:tabs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  <w:t>крім того, для правильної постановки викладання психології необхідна була суворо визначена програма.</w:t>
      </w:r>
    </w:p>
    <w:p w:rsidR="00D25C58" w:rsidRPr="00D25C58" w:rsidRDefault="00D25C58" w:rsidP="00D25C58">
      <w:pPr>
        <w:widowControl/>
        <w:tabs>
          <w:tab w:val="left" w:pos="9781"/>
        </w:tabs>
        <w:suppressAutoHyphens w:val="0"/>
        <w:ind w:firstLine="709"/>
        <w:rPr>
          <w:rFonts w:eastAsia="Times New Roman"/>
          <w:kern w:val="0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В результаті довготривалої дискусії міністерство Кауфмана вирішило ввести викладання філософії не по типу французької школи, де філософія вивчалася у повному обсязі. А по типу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австр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ійської, програма якої включала психологію та логіку.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 «Циркулярі Міністерства народної освіти» від 5 червня 1905 року говорилося: «Ввести викладання філософської пропедевтики (попередній курс – вступний) при двох уроках на тиждень в 7 та 8 класах гімназії». </w:t>
      </w:r>
      <w:r w:rsidRPr="00D25C58">
        <w:rPr>
          <w:rFonts w:eastAsia="Times New Roman"/>
          <w:i/>
          <w:iCs/>
          <w:color w:val="000000"/>
          <w:kern w:val="0"/>
          <w:sz w:val="27"/>
          <w:szCs w:val="27"/>
          <w:shd w:val="clear" w:color="auto" w:fill="FFFFFF"/>
          <w:lang w:val="ru-RU" w:eastAsia="ru-RU"/>
        </w:rPr>
        <w:t>Метою викладання психології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, говорилося в пояснювальній записці, повинно бути досягнення ясного розуміння учнями своє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р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ідного характеру душевних явищ, їх зв’язку з душевним життям в цілому, а також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Проте, викладення психології в гімназіях викладачами словесності, істориками, 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lastRenderedPageBreak/>
        <w:t>священиками, а також нестача підручників – зробило свою справу.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Для вивчення результатів викладання психології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школі Московським психологічним об’єднанням було проведено анкетування.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Для цієї мети в 1909 році викладачам психології було розіслано 200 опитувальних листів. Відповіді були отримані від 52 викладачів, і їх відповіді в більшості співпадали. 95% викладачів визнали, що психологія посильна для розуміння учнями, але поставили це розуміння в залежність від характеру самого викладання.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Також вказували, що психологія це цікавий предмет, який сприяє розумовому розвиткові. Вплив психології відбився на тому, що учні стали серйозніше,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св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ідоміше та вдумливіше відноситися до свого та чужого душевного життя. Вивчення психології допомагає синтезу відомостей літератури, історії та мистецтва.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У викладанні психології в той час виявляється цілий ряд труднощів. На думку Челпанова, </w:t>
      </w:r>
      <w:r w:rsidRPr="00D25C58">
        <w:rPr>
          <w:rFonts w:eastAsia="Times New Roman"/>
          <w:color w:val="000000"/>
          <w:kern w:val="0"/>
          <w:sz w:val="27"/>
          <w:szCs w:val="27"/>
          <w:u w:val="single"/>
          <w:shd w:val="clear" w:color="auto" w:fill="FFFFFF"/>
          <w:lang w:val="ru-RU" w:eastAsia="ru-RU"/>
        </w:rPr>
        <w:t>існувало три основні проблеми, які не були розв’язані: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1) відсутність у викладачів спеціальної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ідготовка;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2) методична непроробленість навчального курсу ( недостатня кількість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навчальних, наочних посібників та кількості навчального часу);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3)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нем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іцне положення самого предмету в навчальному плані як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другорядного та експериментального.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ісля Жовтневої революції 1917 року у зв’язку з реорганізацією середньої школи, скасуванням гімназій та створенням єдиної політехнічної школи психологія зовсім зникла із шкільних програм. Викладання психології не входило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до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мети нової радянської школи.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</w:p>
    <w:p w:rsidR="00D25C58" w:rsidRPr="00D64EFE" w:rsidRDefault="00D25C58" w:rsidP="00D64EFE">
      <w:pPr>
        <w:pStyle w:val="a4"/>
        <w:widowControl/>
        <w:numPr>
          <w:ilvl w:val="0"/>
          <w:numId w:val="7"/>
        </w:numPr>
        <w:shd w:val="clear" w:color="auto" w:fill="FFFFFF"/>
        <w:tabs>
          <w:tab w:val="left" w:pos="9781"/>
        </w:tabs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  <w:sz w:val="27"/>
          <w:szCs w:val="27"/>
          <w:lang w:val="ru-RU" w:eastAsia="ru-RU"/>
        </w:rPr>
      </w:pPr>
      <w:r w:rsidRP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 xml:space="preserve">Викладання психології </w:t>
      </w:r>
      <w:proofErr w:type="gramStart"/>
      <w:r w:rsidRP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>у</w:t>
      </w:r>
      <w:proofErr w:type="gramEnd"/>
      <w:r w:rsidRP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 xml:space="preserve"> </w:t>
      </w:r>
      <w:proofErr w:type="gramStart"/>
      <w:r w:rsidRP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>друг</w:t>
      </w:r>
      <w:proofErr w:type="gramEnd"/>
      <w:r w:rsidRPr="00D64EFE">
        <w:rPr>
          <w:rFonts w:eastAsia="Times New Roman"/>
          <w:b/>
          <w:bCs/>
          <w:color w:val="000000"/>
          <w:kern w:val="0"/>
          <w:sz w:val="27"/>
          <w:szCs w:val="27"/>
          <w:lang w:val="ru-RU" w:eastAsia="ru-RU"/>
        </w:rPr>
        <w:t>ій половині ХХ ст..</w:t>
      </w:r>
    </w:p>
    <w:p w:rsidR="00D25C58" w:rsidRPr="00D25C58" w:rsidRDefault="00D25C58" w:rsidP="00D25C58">
      <w:pPr>
        <w:widowControl/>
        <w:tabs>
          <w:tab w:val="left" w:pos="9781"/>
        </w:tabs>
        <w:suppressAutoHyphens w:val="0"/>
        <w:ind w:firstLine="709"/>
        <w:rPr>
          <w:rFonts w:eastAsia="Times New Roman"/>
          <w:kern w:val="0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Проблема само розуміння стала головною основою для викладання психології в старших класах в США в 50-х роках. Вчителя, які отримали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ідготовку з педагогічної та консультативної психології, досить впевнено давали уроки пристосування до життя. В той час психологія викладалася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ід різними назвами, такими як «Особистісне пристосування», «Дитячий розвиток», «Людські відношення». Психологія розглядалася як частина блоку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соц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іальних дисциплін і більшість викладачів отримали педагогічну та соціальну підготовку.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 70-і роки Американська психологічна асоціація (АПА) стала ще більше приділяти уваги забезпеченню старшої школи навчальними матеріалами та турботі про кваліфікацію викладачі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.</w:t>
      </w:r>
    </w:p>
    <w:p w:rsidR="0042697E" w:rsidRPr="00AF3CE8" w:rsidRDefault="00D25C58" w:rsidP="00AF3CE8">
      <w:pPr>
        <w:widowControl/>
        <w:tabs>
          <w:tab w:val="left" w:pos="9781"/>
        </w:tabs>
        <w:suppressAutoHyphens w:val="0"/>
        <w:ind w:firstLine="709"/>
        <w:rPr>
          <w:rFonts w:eastAsia="Times New Roman"/>
          <w:kern w:val="0"/>
          <w:lang w:val="ru-RU" w:eastAsia="ru-RU"/>
        </w:rPr>
      </w:pP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lastRenderedPageBreak/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В 1992 році відбулася значна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под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ія в історії викладання психології як наукової дисципліни в американських школах. Психологія була включена в число предметі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, за якими для школярів проводилися університетські курси.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Психологія як навчальний предмет в середніх школах Росії була введена у 1947 році. Згідно постанови ЦК ВКП (б) « Про викладання логіки та психології в середній школі» (1947), викладання цих предметів вводилося у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вс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іх середніх школах Радянського Союзу. Відповідно до цієї постанови в 1947/1948 навч. році викладання психології було введено в 598 середніх школах Москви, Ленінграду та інших великих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м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істах Радянського Союзу. Перший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р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ік викладання психології велося в 10-х класах, а на весь курс відводилося всього 33 години на рік. Практика показала, що цієї кількості годин замало для дійсного засвоєння знань з психології. Тому з 1948/1949 н.р. викладання психології було переведено в 9-ті класи, а кількість годин збільшилася до 66.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В 1949/1950 н.р. викладання психології було введено у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вс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іх міських середніх школах, а в 1950/1951 н.р. – і у всіх сільських середніх школах.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Новий предмет викладався на протязі 12 років, з інтересом сприймався учнями і здійснював позитивний вплив на формування особистості школярів.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 1958 році психологія як обов’язковий </w:t>
      </w:r>
      <w:hyperlink r:id="rId6" w:tooltip="Занятие 16 буквы б, в (выше строки) Дыхательные упражнения (упражнения направлены на гармонизацию нервной" w:history="1">
        <w:r w:rsidRPr="00D25C58">
          <w:rPr>
            <w:rFonts w:eastAsia="Times New Roman"/>
            <w:color w:val="0000FF"/>
            <w:kern w:val="0"/>
            <w:sz w:val="27"/>
            <w:lang w:val="ru-RU" w:eastAsia="ru-RU"/>
          </w:rPr>
          <w:t>предмет знову була</w:t>
        </w:r>
      </w:hyperlink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виключена з навчальних плані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. В деякі школи викладали психологію на факультативних заняттях.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В 70-80-х роках ХХ ст.. стає все більш актуальним розробка навчальних програм з психології для середніх шкіл. Прикладом програми, яка була зорієнтована на особистісний та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соц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іальний розвиток, є , так звана – Пасторальна програма. Вона активно стала розроблятися групою оксфордських дослідників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кінці 70-х років, в дусі ідей гуманістичної психології. Ця програма вважається перспективною, тому що її методологічними основами є «прагнення посилити гуманістичну, загальнолюдську спрямованість шкільного виховання…». Пасторальна програма розрахована на 5 років навчання в середній та старшій школі, а також передбачає роботу з вчителями. Вона спрямована на впровадження психологічних знань в процес навчання. Однією з центральних ідей програми є уявлення авторів про те, що мислення та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св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ідомість «формуються та переформовуються під впливом досвіду», що дозволяє розглядати «навчання» як процес творення знань через досвід.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Іншим прикладом практично орієнтованої програми, яку розробляли в 70-80-х роках, є авторська програма навчання психології Керол Оллред.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Вона розроблялася на протязі 20-ти років і до кінця 80-х завоювала визнання більше ніж в 1000 школах США та Канади.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Програма призначалася для дітей від 5-6 до 11-12 років. </w:t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lastRenderedPageBreak/>
        <w:t>Навчальний курс включає «основи психологічних знань про себе та оточуючих, розвиває навички психічної та фізичної саморегуляції дитини, формує у неї психологічно грамотні уявлення про шляхи подолання труднощів міжособистісного спілкування в сім’ї, з однолітками та дорослими, знайомить дитину з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багатством внутрішніх станів та переживань людини, розкриває дитині шлях до раціонального використання своїх емоційних та інтелектуальних можливостей та утворює свого роду унікальний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ідручник психічного здоров’я для дітей».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Р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осії активне включення психології як факультативного курсу в навчальні плани шкіл були знову введені в кінці 80-х років. Це було пов’язано з тим, що школи отримали більшу свободу у визначенні переліку предметів і мали можливість гнучкого навчального планування.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З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іншого боку психологія стала все більше популярною в ті роки наукою. Викладання психології мало позитивний вплив на виховання та розвиток старшокласників.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Процеси реформування і гуманізації освіти в Росії кінця XX століття привели до появи в школі психологів, що виконують як розвиваючу,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проф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ілактичну та корекційну, так і просвітницьку роботу. В рамках останньої і став з'являтися в школах навчальний предмет «психологія».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З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90х років стали розроблятися оригінальні програми, активно почала випускатися навчальна література по психології для початкової (А.Д. Андреева, І.В. Дубровіна,А.М. Прихожан та ін, 1998; Т.А. Аржакаева, І.В. Вачков, 2003, і ін), середній та старшій (Р.С. Немов, 1995; Е.А. Климов, 1997; А.А. Реан, Ю.Б. Гатанов, А.А. Баранов, 2000; В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.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Б. Хозіев, 2000; Л.П. Пономаренко, Р.В. Білоусова, 2001; А.Д. Андреева, І.В. Дубровіна, А.М. Прихожан та ін, 2002, 2003, і ін) школи.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У 1998 році пройшла конференція за участю відомих психологі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«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Психолог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ія як навчальний предмет в сучасній середній школі», учасники якої, зокрема, рекомендували: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Розглянути питання про введення психології як навчального предмета в рамках «регіонального компоненту» і створення Ради з викладання психології в середній школі, діяльність якого має бути спрямована на забезпечення необхідного професійного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р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івня різних підручників і програм;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Сформулювати в якості мети викладання психології як навчального предмета формування у школярів загальних уявлень про психологію як науку, наданні їм допомоги у відкритті та усвідомленні внутрішнього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св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іту людини, її унікальності та безумовної цінності, пробудженні інтересу дитини до інших людей і самому собі. В рамках цієї спільної мети вважати необхідним збереження варіативності в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ідходах до навчання психології в школі;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Чітко відокремити цей предмет від розвиваючої, тренінгової роботи та інших типів діяльності шкільного психолога;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lastRenderedPageBreak/>
        <w:t xml:space="preserve">У процесі викладання психології звернути особливу увагу на процес оцінки знань з психології. Розглядаючи оцінку знань школяра по психології як необхідний компонент засвоєння даного предмета. Оцінка повинна не зводитися до кількості балів, а містити розгорнуту характеристику знань учня, його про рухів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цій області. Викладання психології як навчального предмета може стати тим полігоном, на якому буде показана продуктивність таких способів оцінки знань;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Вважати неприпустимим змішування і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ідміну оцінки знань і характеристик особливостей психічного розвитку, особистості, інтелекту учнів;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Звернути особливу увагу на етику викладання предмета психології, вважаючи забезпечення права учня на невтручання в його внутрішній світ найважливішим принципом викладання даного предмету;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Звернути увагу наукової і педагогічної громадськості на необхідність розробки дидактичних і методичних 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пос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ібників з викладання психології в різних паралелях середньої школи;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Провести в науковій і науковопрактичної періодиці широке обговорення та представлення різних програм і підручників з психології для середньої школи.</w:t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lang w:val="ru-RU" w:eastAsia="ru-RU"/>
        </w:rPr>
        <w:br/>
      </w:r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Однак, на думку І.В. Дубровіної, висловлену потому 5 рокі</w:t>
      </w:r>
      <w:proofErr w:type="gramStart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в</w:t>
      </w:r>
      <w:proofErr w:type="gramEnd"/>
      <w:r w:rsidRPr="00D25C5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 xml:space="preserve"> по закінченні конференції, «викладання психології являє собою епізодичні включення окремих психологічних знань в загальний процес навчання»</w:t>
      </w:r>
      <w:r w:rsidR="00AF3CE8">
        <w:rPr>
          <w:rFonts w:eastAsia="Times New Roman"/>
          <w:color w:val="000000"/>
          <w:kern w:val="0"/>
          <w:sz w:val="27"/>
          <w:szCs w:val="27"/>
          <w:shd w:val="clear" w:color="auto" w:fill="FFFFFF"/>
          <w:lang w:val="ru-RU" w:eastAsia="ru-RU"/>
        </w:rPr>
        <w:t>.</w:t>
      </w:r>
    </w:p>
    <w:sectPr w:rsidR="0042697E" w:rsidRPr="00AF3CE8" w:rsidSect="00D25C5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</w:lvl>
  </w:abstractNum>
  <w:abstractNum w:abstractNumId="1">
    <w:nsid w:val="01955A5B"/>
    <w:multiLevelType w:val="hybridMultilevel"/>
    <w:tmpl w:val="6FBE6DDE"/>
    <w:lvl w:ilvl="0" w:tplc="99A4B9B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5741A"/>
    <w:multiLevelType w:val="multilevel"/>
    <w:tmpl w:val="C8D05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9160F"/>
    <w:multiLevelType w:val="multilevel"/>
    <w:tmpl w:val="BF90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716A9"/>
    <w:multiLevelType w:val="multilevel"/>
    <w:tmpl w:val="31305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80D55"/>
    <w:multiLevelType w:val="hybridMultilevel"/>
    <w:tmpl w:val="3776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5C74"/>
    <w:multiLevelType w:val="multilevel"/>
    <w:tmpl w:val="2C867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D003A"/>
    <w:multiLevelType w:val="hybridMultilevel"/>
    <w:tmpl w:val="22BCD6EE"/>
    <w:lvl w:ilvl="0" w:tplc="5538DEB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01A9F"/>
    <w:multiLevelType w:val="hybridMultilevel"/>
    <w:tmpl w:val="A630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25C58"/>
    <w:rsid w:val="0042697E"/>
    <w:rsid w:val="006B177D"/>
    <w:rsid w:val="0092653D"/>
    <w:rsid w:val="00AF3CE8"/>
    <w:rsid w:val="00B5113B"/>
    <w:rsid w:val="00D25C58"/>
    <w:rsid w:val="00D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odich.ru/zanyatie-16-bukvi-b-v-vishe-stroki-dihatelenie-uprajneniya-upr/index.html" TargetMode="External"/><Relationship Id="rId5" Type="http://schemas.openxmlformats.org/officeDocument/2006/relationships/hyperlink" Target="https://metodich.ru/5-sostavite-kompleks-uprajnenij-dlya-rabotnikov-umstvennogo-t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2020-10-01T13:44:00Z</dcterms:created>
  <dcterms:modified xsi:type="dcterms:W3CDTF">2020-10-02T12:43:00Z</dcterms:modified>
</cp:coreProperties>
</file>