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8B5DF" w14:textId="77777777" w:rsidR="009254D0" w:rsidRPr="009254D0" w:rsidRDefault="009254D0" w:rsidP="009254D0">
      <w:pPr>
        <w:shd w:val="clear" w:color="auto" w:fill="FFFFFF"/>
        <w:jc w:val="center"/>
        <w:rPr>
          <w:b/>
          <w:sz w:val="28"/>
          <w:szCs w:val="28"/>
          <w:lang w:val="ru-RU"/>
        </w:rPr>
      </w:pPr>
      <w:r w:rsidRPr="009254D0">
        <w:rPr>
          <w:b/>
          <w:sz w:val="28"/>
          <w:szCs w:val="28"/>
          <w:lang w:val="ru-RU"/>
        </w:rPr>
        <w:t xml:space="preserve">Рекомендована </w:t>
      </w:r>
      <w:r w:rsidRPr="009254D0">
        <w:rPr>
          <w:b/>
          <w:sz w:val="28"/>
          <w:szCs w:val="28"/>
        </w:rPr>
        <w:t xml:space="preserve">література </w:t>
      </w:r>
    </w:p>
    <w:p w14:paraId="191992D9" w14:textId="77777777" w:rsidR="00AE71A2" w:rsidRPr="00AE71A2" w:rsidRDefault="00AE71A2" w:rsidP="00AE71A2">
      <w:pPr>
        <w:ind w:firstLine="567"/>
        <w:contextualSpacing/>
        <w:jc w:val="both"/>
        <w:rPr>
          <w:i/>
          <w:color w:val="000000" w:themeColor="text1"/>
          <w:sz w:val="28"/>
          <w:szCs w:val="28"/>
        </w:rPr>
      </w:pPr>
      <w:r w:rsidRPr="00AE71A2">
        <w:rPr>
          <w:b/>
          <w:color w:val="000000" w:themeColor="text1"/>
          <w:sz w:val="28"/>
          <w:szCs w:val="28"/>
        </w:rPr>
        <w:t>Основна</w:t>
      </w:r>
      <w:r w:rsidRPr="00AE71A2">
        <w:rPr>
          <w:color w:val="000000" w:themeColor="text1"/>
          <w:sz w:val="28"/>
          <w:szCs w:val="28"/>
        </w:rPr>
        <w:t>:</w:t>
      </w:r>
      <w:r w:rsidRPr="00AE71A2">
        <w:rPr>
          <w:i/>
          <w:color w:val="000000" w:themeColor="text1"/>
          <w:sz w:val="28"/>
          <w:szCs w:val="28"/>
        </w:rPr>
        <w:t xml:space="preserve"> </w:t>
      </w:r>
    </w:p>
    <w:p w14:paraId="05235B7D" w14:textId="77777777" w:rsidR="00AE71A2" w:rsidRPr="00AE71A2" w:rsidRDefault="00AE71A2" w:rsidP="00AE71A2">
      <w:pPr>
        <w:numPr>
          <w:ilvl w:val="0"/>
          <w:numId w:val="4"/>
        </w:numPr>
        <w:shd w:val="clear" w:color="auto" w:fill="FFFFFF"/>
        <w:tabs>
          <w:tab w:val="left" w:pos="993"/>
        </w:tabs>
        <w:ind w:left="0" w:firstLine="709"/>
        <w:contextualSpacing/>
        <w:jc w:val="both"/>
        <w:rPr>
          <w:bCs/>
          <w:color w:val="000000" w:themeColor="text1"/>
          <w:spacing w:val="-6"/>
          <w:sz w:val="28"/>
          <w:szCs w:val="28"/>
        </w:rPr>
      </w:pPr>
      <w:proofErr w:type="spellStart"/>
      <w:r w:rsidRPr="00AE71A2">
        <w:rPr>
          <w:bCs/>
          <w:color w:val="000000" w:themeColor="text1"/>
          <w:spacing w:val="-6"/>
          <w:sz w:val="28"/>
          <w:szCs w:val="28"/>
        </w:rPr>
        <w:t>Живко</w:t>
      </w:r>
      <w:proofErr w:type="spellEnd"/>
      <w:r w:rsidRPr="00AE71A2">
        <w:rPr>
          <w:bCs/>
          <w:color w:val="000000" w:themeColor="text1"/>
          <w:spacing w:val="-6"/>
          <w:sz w:val="28"/>
          <w:szCs w:val="28"/>
        </w:rPr>
        <w:t xml:space="preserve"> З. Б., </w:t>
      </w:r>
      <w:proofErr w:type="spellStart"/>
      <w:r w:rsidRPr="00AE71A2">
        <w:rPr>
          <w:bCs/>
          <w:color w:val="000000" w:themeColor="text1"/>
          <w:spacing w:val="-6"/>
          <w:sz w:val="28"/>
          <w:szCs w:val="28"/>
        </w:rPr>
        <w:t>Черевко</w:t>
      </w:r>
      <w:proofErr w:type="spellEnd"/>
      <w:r w:rsidRPr="00AE71A2">
        <w:rPr>
          <w:bCs/>
          <w:color w:val="000000" w:themeColor="text1"/>
          <w:spacing w:val="-6"/>
          <w:sz w:val="28"/>
          <w:szCs w:val="28"/>
        </w:rPr>
        <w:t xml:space="preserve"> О.В., </w:t>
      </w:r>
      <w:proofErr w:type="spellStart"/>
      <w:r w:rsidRPr="00AE71A2">
        <w:rPr>
          <w:bCs/>
          <w:color w:val="000000" w:themeColor="text1"/>
          <w:spacing w:val="-6"/>
          <w:sz w:val="28"/>
          <w:szCs w:val="28"/>
        </w:rPr>
        <w:t>Зачосова</w:t>
      </w:r>
      <w:proofErr w:type="spellEnd"/>
      <w:r w:rsidRPr="00AE71A2">
        <w:rPr>
          <w:bCs/>
          <w:color w:val="000000" w:themeColor="text1"/>
          <w:spacing w:val="-6"/>
          <w:sz w:val="28"/>
          <w:szCs w:val="28"/>
        </w:rPr>
        <w:t xml:space="preserve"> Н.В., </w:t>
      </w:r>
      <w:proofErr w:type="spellStart"/>
      <w:r w:rsidRPr="00AE71A2">
        <w:rPr>
          <w:bCs/>
          <w:color w:val="000000" w:themeColor="text1"/>
          <w:spacing w:val="-6"/>
          <w:sz w:val="28"/>
          <w:szCs w:val="28"/>
        </w:rPr>
        <w:t>Живко</w:t>
      </w:r>
      <w:proofErr w:type="spellEnd"/>
      <w:r w:rsidRPr="00AE71A2">
        <w:rPr>
          <w:bCs/>
          <w:color w:val="000000" w:themeColor="text1"/>
          <w:spacing w:val="-6"/>
          <w:sz w:val="28"/>
          <w:szCs w:val="28"/>
        </w:rPr>
        <w:t xml:space="preserve"> М. О., </w:t>
      </w:r>
      <w:proofErr w:type="spellStart"/>
      <w:r w:rsidRPr="00AE71A2">
        <w:rPr>
          <w:bCs/>
          <w:color w:val="000000" w:themeColor="text1"/>
          <w:spacing w:val="-6"/>
          <w:sz w:val="28"/>
          <w:szCs w:val="28"/>
        </w:rPr>
        <w:t>Баворовська</w:t>
      </w:r>
      <w:proofErr w:type="spellEnd"/>
      <w:r w:rsidRPr="00AE71A2">
        <w:rPr>
          <w:bCs/>
          <w:color w:val="000000" w:themeColor="text1"/>
          <w:spacing w:val="-6"/>
          <w:sz w:val="28"/>
          <w:szCs w:val="28"/>
        </w:rPr>
        <w:t xml:space="preserve"> О. Б., </w:t>
      </w:r>
      <w:proofErr w:type="spellStart"/>
      <w:r w:rsidRPr="00AE71A2">
        <w:rPr>
          <w:bCs/>
          <w:color w:val="000000" w:themeColor="text1"/>
          <w:spacing w:val="-6"/>
          <w:sz w:val="28"/>
          <w:szCs w:val="28"/>
        </w:rPr>
        <w:t>Занора</w:t>
      </w:r>
      <w:proofErr w:type="spellEnd"/>
      <w:r w:rsidRPr="00AE71A2">
        <w:rPr>
          <w:bCs/>
          <w:color w:val="000000" w:themeColor="text1"/>
          <w:spacing w:val="-6"/>
          <w:sz w:val="28"/>
          <w:szCs w:val="28"/>
        </w:rPr>
        <w:t xml:space="preserve"> В. О. Організація та управління системою економічної безпеки підприємства: </w:t>
      </w:r>
      <w:proofErr w:type="spellStart"/>
      <w:r w:rsidRPr="00AE71A2">
        <w:rPr>
          <w:bCs/>
          <w:color w:val="000000" w:themeColor="text1"/>
          <w:spacing w:val="-6"/>
          <w:sz w:val="28"/>
          <w:szCs w:val="28"/>
        </w:rPr>
        <w:t>навч</w:t>
      </w:r>
      <w:proofErr w:type="spellEnd"/>
      <w:r w:rsidRPr="00AE71A2">
        <w:rPr>
          <w:bCs/>
          <w:color w:val="000000" w:themeColor="text1"/>
          <w:spacing w:val="-6"/>
          <w:sz w:val="28"/>
          <w:szCs w:val="28"/>
        </w:rPr>
        <w:t xml:space="preserve">.-метод. </w:t>
      </w:r>
      <w:proofErr w:type="spellStart"/>
      <w:r w:rsidRPr="00AE71A2">
        <w:rPr>
          <w:bCs/>
          <w:color w:val="000000" w:themeColor="text1"/>
          <w:spacing w:val="-6"/>
          <w:sz w:val="28"/>
          <w:szCs w:val="28"/>
        </w:rPr>
        <w:t>посіб</w:t>
      </w:r>
      <w:proofErr w:type="spellEnd"/>
      <w:r w:rsidRPr="00AE71A2">
        <w:rPr>
          <w:bCs/>
          <w:color w:val="000000" w:themeColor="text1"/>
          <w:spacing w:val="-6"/>
          <w:sz w:val="28"/>
          <w:szCs w:val="28"/>
        </w:rPr>
        <w:t xml:space="preserve">. / ред. З. Б. </w:t>
      </w:r>
      <w:proofErr w:type="spellStart"/>
      <w:r w:rsidRPr="00AE71A2">
        <w:rPr>
          <w:bCs/>
          <w:color w:val="000000" w:themeColor="text1"/>
          <w:spacing w:val="-6"/>
          <w:sz w:val="28"/>
          <w:szCs w:val="28"/>
        </w:rPr>
        <w:t>Живко</w:t>
      </w:r>
      <w:proofErr w:type="spellEnd"/>
      <w:r w:rsidRPr="00AE71A2">
        <w:rPr>
          <w:bCs/>
          <w:color w:val="000000" w:themeColor="text1"/>
          <w:spacing w:val="-6"/>
          <w:sz w:val="28"/>
          <w:szCs w:val="28"/>
        </w:rPr>
        <w:t>. Черкаси : видавець Чабаненко Ю. А., 2019. 120 с.</w:t>
      </w:r>
    </w:p>
    <w:p w14:paraId="387976EB" w14:textId="77777777" w:rsidR="00AE71A2" w:rsidRPr="00AE71A2" w:rsidRDefault="00AE71A2" w:rsidP="00AE71A2">
      <w:pPr>
        <w:numPr>
          <w:ilvl w:val="0"/>
          <w:numId w:val="4"/>
        </w:numPr>
        <w:shd w:val="clear" w:color="auto" w:fill="FFFFFF"/>
        <w:tabs>
          <w:tab w:val="left" w:pos="993"/>
        </w:tabs>
        <w:ind w:left="0" w:firstLine="709"/>
        <w:contextualSpacing/>
        <w:jc w:val="both"/>
        <w:rPr>
          <w:bCs/>
          <w:color w:val="000000" w:themeColor="text1"/>
          <w:spacing w:val="-6"/>
          <w:sz w:val="28"/>
          <w:szCs w:val="28"/>
        </w:rPr>
      </w:pPr>
      <w:r w:rsidRPr="00AE71A2">
        <w:rPr>
          <w:bCs/>
          <w:color w:val="000000" w:themeColor="text1"/>
          <w:spacing w:val="-6"/>
          <w:sz w:val="28"/>
          <w:szCs w:val="28"/>
        </w:rPr>
        <w:t xml:space="preserve">Залізко В. Д., </w:t>
      </w:r>
      <w:proofErr w:type="spellStart"/>
      <w:r w:rsidRPr="00AE71A2">
        <w:rPr>
          <w:bCs/>
          <w:color w:val="000000" w:themeColor="text1"/>
          <w:spacing w:val="-6"/>
          <w:sz w:val="28"/>
          <w:szCs w:val="28"/>
        </w:rPr>
        <w:t>Гурочкіна</w:t>
      </w:r>
      <w:proofErr w:type="spellEnd"/>
      <w:r w:rsidRPr="00AE71A2">
        <w:rPr>
          <w:bCs/>
          <w:color w:val="000000" w:themeColor="text1"/>
          <w:spacing w:val="-6"/>
          <w:sz w:val="28"/>
          <w:szCs w:val="28"/>
        </w:rPr>
        <w:t xml:space="preserve"> В. В. Моделювання економічної безпеки підприємств : </w:t>
      </w:r>
      <w:proofErr w:type="spellStart"/>
      <w:r w:rsidRPr="00AE71A2">
        <w:rPr>
          <w:bCs/>
          <w:color w:val="000000" w:themeColor="text1"/>
          <w:spacing w:val="-6"/>
          <w:sz w:val="28"/>
          <w:szCs w:val="28"/>
        </w:rPr>
        <w:t>навч</w:t>
      </w:r>
      <w:proofErr w:type="spellEnd"/>
      <w:r w:rsidRPr="00AE71A2">
        <w:rPr>
          <w:bCs/>
          <w:color w:val="000000" w:themeColor="text1"/>
          <w:spacing w:val="-6"/>
          <w:sz w:val="28"/>
          <w:szCs w:val="28"/>
        </w:rPr>
        <w:t xml:space="preserve">. </w:t>
      </w:r>
      <w:proofErr w:type="spellStart"/>
      <w:r w:rsidRPr="00AE71A2">
        <w:rPr>
          <w:bCs/>
          <w:color w:val="000000" w:themeColor="text1"/>
          <w:spacing w:val="-6"/>
          <w:sz w:val="28"/>
          <w:szCs w:val="28"/>
        </w:rPr>
        <w:t>посіб</w:t>
      </w:r>
      <w:proofErr w:type="spellEnd"/>
      <w:r w:rsidRPr="00AE71A2">
        <w:rPr>
          <w:bCs/>
          <w:color w:val="000000" w:themeColor="text1"/>
          <w:spacing w:val="-6"/>
          <w:sz w:val="28"/>
          <w:szCs w:val="28"/>
        </w:rPr>
        <w:t>. Ірпінь : Університет ДФС України, 2018. 188 с. (Серія «На допомогу студенту УДФСУ», т. 28).</w:t>
      </w:r>
    </w:p>
    <w:p w14:paraId="26D3EB2A" w14:textId="77777777" w:rsidR="00AE71A2" w:rsidRPr="00AE71A2" w:rsidRDefault="00AE71A2" w:rsidP="00AE71A2">
      <w:pPr>
        <w:numPr>
          <w:ilvl w:val="0"/>
          <w:numId w:val="4"/>
        </w:numPr>
        <w:shd w:val="clear" w:color="auto" w:fill="FFFFFF"/>
        <w:tabs>
          <w:tab w:val="left" w:pos="993"/>
        </w:tabs>
        <w:ind w:left="0" w:firstLine="709"/>
        <w:contextualSpacing/>
        <w:jc w:val="both"/>
        <w:rPr>
          <w:bCs/>
          <w:color w:val="000000" w:themeColor="text1"/>
          <w:spacing w:val="-6"/>
          <w:sz w:val="28"/>
          <w:szCs w:val="28"/>
        </w:rPr>
      </w:pPr>
      <w:proofErr w:type="spellStart"/>
      <w:r w:rsidRPr="00AE71A2">
        <w:rPr>
          <w:bCs/>
          <w:color w:val="000000" w:themeColor="text1"/>
          <w:spacing w:val="-6"/>
          <w:sz w:val="28"/>
          <w:szCs w:val="28"/>
        </w:rPr>
        <w:t>Кузенко</w:t>
      </w:r>
      <w:proofErr w:type="spellEnd"/>
      <w:r w:rsidRPr="00AE71A2">
        <w:rPr>
          <w:bCs/>
          <w:color w:val="000000" w:themeColor="text1"/>
          <w:spacing w:val="-6"/>
          <w:sz w:val="28"/>
          <w:szCs w:val="28"/>
        </w:rPr>
        <w:t xml:space="preserve"> Т. Б., </w:t>
      </w:r>
      <w:proofErr w:type="spellStart"/>
      <w:r w:rsidRPr="00AE71A2">
        <w:rPr>
          <w:bCs/>
          <w:color w:val="000000" w:themeColor="text1"/>
          <w:spacing w:val="-6"/>
          <w:sz w:val="28"/>
          <w:szCs w:val="28"/>
        </w:rPr>
        <w:t>Сабліна</w:t>
      </w:r>
      <w:proofErr w:type="spellEnd"/>
      <w:r w:rsidRPr="00AE71A2">
        <w:rPr>
          <w:bCs/>
          <w:color w:val="000000" w:themeColor="text1"/>
          <w:spacing w:val="-6"/>
          <w:sz w:val="28"/>
          <w:szCs w:val="28"/>
        </w:rPr>
        <w:t xml:space="preserve"> Н. В. Фінансова безпека підприємства : </w:t>
      </w:r>
      <w:proofErr w:type="spellStart"/>
      <w:r w:rsidRPr="00AE71A2">
        <w:rPr>
          <w:bCs/>
          <w:color w:val="000000" w:themeColor="text1"/>
          <w:spacing w:val="-6"/>
          <w:sz w:val="28"/>
          <w:szCs w:val="28"/>
        </w:rPr>
        <w:t>навч</w:t>
      </w:r>
      <w:proofErr w:type="spellEnd"/>
      <w:r w:rsidRPr="00AE71A2">
        <w:rPr>
          <w:bCs/>
          <w:color w:val="000000" w:themeColor="text1"/>
          <w:spacing w:val="-6"/>
          <w:sz w:val="28"/>
          <w:szCs w:val="28"/>
        </w:rPr>
        <w:t xml:space="preserve">. </w:t>
      </w:r>
      <w:proofErr w:type="spellStart"/>
      <w:r w:rsidRPr="00AE71A2">
        <w:rPr>
          <w:bCs/>
          <w:color w:val="000000" w:themeColor="text1"/>
          <w:spacing w:val="-6"/>
          <w:sz w:val="28"/>
          <w:szCs w:val="28"/>
        </w:rPr>
        <w:t>посіб</w:t>
      </w:r>
      <w:proofErr w:type="spellEnd"/>
      <w:r w:rsidRPr="00AE71A2">
        <w:rPr>
          <w:bCs/>
          <w:color w:val="000000" w:themeColor="text1"/>
          <w:spacing w:val="-6"/>
          <w:sz w:val="28"/>
          <w:szCs w:val="28"/>
        </w:rPr>
        <w:t xml:space="preserve">. Харків : ХНЕУ ім. С. </w:t>
      </w:r>
      <w:proofErr w:type="spellStart"/>
      <w:r w:rsidRPr="00AE71A2">
        <w:rPr>
          <w:bCs/>
          <w:color w:val="000000" w:themeColor="text1"/>
          <w:spacing w:val="-6"/>
          <w:sz w:val="28"/>
          <w:szCs w:val="28"/>
        </w:rPr>
        <w:t>Кузнеця</w:t>
      </w:r>
      <w:proofErr w:type="spellEnd"/>
      <w:r w:rsidRPr="00AE71A2">
        <w:rPr>
          <w:bCs/>
          <w:color w:val="000000" w:themeColor="text1"/>
          <w:spacing w:val="-6"/>
          <w:sz w:val="28"/>
          <w:szCs w:val="28"/>
        </w:rPr>
        <w:t xml:space="preserve">, 2020. 123 с. </w:t>
      </w:r>
      <w:r w:rsidRPr="00AE71A2">
        <w:rPr>
          <w:color w:val="000000" w:themeColor="text1"/>
          <w:sz w:val="28"/>
          <w:szCs w:val="28"/>
        </w:rPr>
        <w:t xml:space="preserve">URL: </w:t>
      </w:r>
      <w:hyperlink r:id="rId5" w:history="1">
        <w:r w:rsidRPr="00AE71A2">
          <w:rPr>
            <w:rStyle w:val="a3"/>
            <w:bCs/>
            <w:color w:val="000000" w:themeColor="text1"/>
            <w:spacing w:val="-6"/>
            <w:sz w:val="28"/>
            <w:szCs w:val="28"/>
            <w:u w:val="none"/>
          </w:rPr>
          <w:t>http://repository.hneu.edu.ua/bitstream/123456789/25172/1/2020-%D0%9A%D1%83%D0%B7%D0%B5%D0%BD%D0%BA%D0%BE%20%D0%A2%20%D0%91%2C%20%D0%A1%D0%B0%D0%B1%D0%BB%D1%96%D0%BD%D0%B0%20%D0%9D%20%D0%92.pdf</w:t>
        </w:r>
      </w:hyperlink>
      <w:r w:rsidRPr="00AE71A2">
        <w:rPr>
          <w:color w:val="000000" w:themeColor="text1"/>
          <w:sz w:val="28"/>
          <w:szCs w:val="28"/>
        </w:rPr>
        <w:t>.</w:t>
      </w:r>
    </w:p>
    <w:p w14:paraId="2AF18346" w14:textId="77777777" w:rsidR="00AE71A2" w:rsidRPr="00AE71A2" w:rsidRDefault="00AE71A2" w:rsidP="00AE71A2">
      <w:pPr>
        <w:numPr>
          <w:ilvl w:val="0"/>
          <w:numId w:val="4"/>
        </w:numPr>
        <w:shd w:val="clear" w:color="auto" w:fill="FFFFFF"/>
        <w:tabs>
          <w:tab w:val="left" w:pos="993"/>
        </w:tabs>
        <w:ind w:left="0" w:firstLine="709"/>
        <w:contextualSpacing/>
        <w:jc w:val="both"/>
        <w:rPr>
          <w:bCs/>
          <w:color w:val="000000" w:themeColor="text1"/>
          <w:spacing w:val="-6"/>
          <w:sz w:val="28"/>
          <w:szCs w:val="28"/>
        </w:rPr>
      </w:pPr>
      <w:proofErr w:type="spellStart"/>
      <w:r w:rsidRPr="00AE71A2">
        <w:rPr>
          <w:iCs/>
          <w:color w:val="000000" w:themeColor="text1"/>
          <w:sz w:val="28"/>
          <w:szCs w:val="28"/>
        </w:rPr>
        <w:t>Соломіна</w:t>
      </w:r>
      <w:proofErr w:type="spellEnd"/>
      <w:r w:rsidRPr="00AE71A2">
        <w:rPr>
          <w:iCs/>
          <w:color w:val="000000" w:themeColor="text1"/>
          <w:sz w:val="28"/>
          <w:szCs w:val="28"/>
        </w:rPr>
        <w:t xml:space="preserve"> Г. В. Забезпечення фінансово – економічної безпеки підприємництва: </w:t>
      </w:r>
      <w:proofErr w:type="spellStart"/>
      <w:r w:rsidRPr="00AE71A2">
        <w:rPr>
          <w:iCs/>
          <w:color w:val="000000" w:themeColor="text1"/>
          <w:sz w:val="28"/>
          <w:szCs w:val="28"/>
        </w:rPr>
        <w:t>навч</w:t>
      </w:r>
      <w:proofErr w:type="spellEnd"/>
      <w:r w:rsidRPr="00AE71A2">
        <w:rPr>
          <w:iCs/>
          <w:color w:val="000000" w:themeColor="text1"/>
          <w:sz w:val="28"/>
          <w:szCs w:val="28"/>
        </w:rPr>
        <w:t xml:space="preserve">. </w:t>
      </w:r>
      <w:proofErr w:type="spellStart"/>
      <w:r w:rsidRPr="00AE71A2">
        <w:rPr>
          <w:iCs/>
          <w:color w:val="000000" w:themeColor="text1"/>
          <w:sz w:val="28"/>
          <w:szCs w:val="28"/>
        </w:rPr>
        <w:t>посіб</w:t>
      </w:r>
      <w:proofErr w:type="spellEnd"/>
      <w:r w:rsidRPr="00AE71A2">
        <w:rPr>
          <w:iCs/>
          <w:color w:val="000000" w:themeColor="text1"/>
          <w:sz w:val="28"/>
          <w:szCs w:val="28"/>
        </w:rPr>
        <w:t>. Дніпро : Дніпропетровський державний університет внутрішніх справ, 2018. 234 с.</w:t>
      </w:r>
    </w:p>
    <w:p w14:paraId="0E45E62E" w14:textId="77777777" w:rsidR="00AE71A2" w:rsidRPr="00AE71A2" w:rsidRDefault="00AE71A2" w:rsidP="00AE71A2">
      <w:pPr>
        <w:numPr>
          <w:ilvl w:val="0"/>
          <w:numId w:val="4"/>
        </w:numPr>
        <w:shd w:val="clear" w:color="auto" w:fill="FFFFFF"/>
        <w:tabs>
          <w:tab w:val="left" w:pos="993"/>
        </w:tabs>
        <w:ind w:left="0" w:firstLine="709"/>
        <w:contextualSpacing/>
        <w:jc w:val="both"/>
        <w:rPr>
          <w:bCs/>
          <w:color w:val="000000" w:themeColor="text1"/>
          <w:spacing w:val="-6"/>
          <w:sz w:val="28"/>
          <w:szCs w:val="28"/>
        </w:rPr>
      </w:pPr>
      <w:r w:rsidRPr="00AE71A2">
        <w:rPr>
          <w:bCs/>
          <w:color w:val="000000" w:themeColor="text1"/>
          <w:spacing w:val="-6"/>
          <w:sz w:val="28"/>
          <w:szCs w:val="28"/>
        </w:rPr>
        <w:t xml:space="preserve">Фінансово-економічна безпека: теоретико-правові аспекти : </w:t>
      </w:r>
      <w:proofErr w:type="spellStart"/>
      <w:r w:rsidRPr="00AE71A2">
        <w:rPr>
          <w:bCs/>
          <w:color w:val="000000" w:themeColor="text1"/>
          <w:spacing w:val="-6"/>
          <w:sz w:val="28"/>
          <w:szCs w:val="28"/>
        </w:rPr>
        <w:t>навч</w:t>
      </w:r>
      <w:proofErr w:type="spellEnd"/>
      <w:r w:rsidRPr="00AE71A2">
        <w:rPr>
          <w:bCs/>
          <w:color w:val="000000" w:themeColor="text1"/>
          <w:spacing w:val="-6"/>
          <w:sz w:val="28"/>
          <w:szCs w:val="28"/>
        </w:rPr>
        <w:t xml:space="preserve">. </w:t>
      </w:r>
      <w:proofErr w:type="spellStart"/>
      <w:r w:rsidRPr="00AE71A2">
        <w:rPr>
          <w:bCs/>
          <w:color w:val="000000" w:themeColor="text1"/>
          <w:spacing w:val="-6"/>
          <w:sz w:val="28"/>
          <w:szCs w:val="28"/>
        </w:rPr>
        <w:t>посіб</w:t>
      </w:r>
      <w:proofErr w:type="spellEnd"/>
      <w:r w:rsidRPr="00AE71A2">
        <w:rPr>
          <w:bCs/>
          <w:color w:val="000000" w:themeColor="text1"/>
          <w:spacing w:val="-6"/>
          <w:sz w:val="28"/>
          <w:szCs w:val="28"/>
        </w:rPr>
        <w:t>. / К. Р. </w:t>
      </w:r>
      <w:proofErr w:type="spellStart"/>
      <w:r w:rsidRPr="00AE71A2">
        <w:rPr>
          <w:bCs/>
          <w:color w:val="000000" w:themeColor="text1"/>
          <w:spacing w:val="-6"/>
          <w:sz w:val="28"/>
          <w:szCs w:val="28"/>
        </w:rPr>
        <w:t>Резворович</w:t>
      </w:r>
      <w:proofErr w:type="spellEnd"/>
      <w:r w:rsidRPr="00AE71A2">
        <w:rPr>
          <w:bCs/>
          <w:color w:val="000000" w:themeColor="text1"/>
          <w:spacing w:val="-6"/>
          <w:sz w:val="28"/>
          <w:szCs w:val="28"/>
        </w:rPr>
        <w:t xml:space="preserve"> (кер.) та ін. Дніпро : Видавець Біла К. О., 2019. 195 с.</w:t>
      </w:r>
    </w:p>
    <w:p w14:paraId="2A9C2CB5" w14:textId="77777777" w:rsidR="00AE71A2" w:rsidRPr="00AE71A2" w:rsidRDefault="00AE71A2" w:rsidP="00AE71A2">
      <w:pPr>
        <w:numPr>
          <w:ilvl w:val="0"/>
          <w:numId w:val="4"/>
        </w:numPr>
        <w:shd w:val="clear" w:color="auto" w:fill="FFFFFF"/>
        <w:tabs>
          <w:tab w:val="left" w:pos="993"/>
        </w:tabs>
        <w:ind w:left="0" w:firstLine="709"/>
        <w:contextualSpacing/>
        <w:jc w:val="both"/>
        <w:rPr>
          <w:bCs/>
          <w:color w:val="000000" w:themeColor="text1"/>
          <w:spacing w:val="-6"/>
          <w:sz w:val="28"/>
          <w:szCs w:val="28"/>
        </w:rPr>
      </w:pPr>
      <w:proofErr w:type="spellStart"/>
      <w:r w:rsidRPr="00AE71A2">
        <w:rPr>
          <w:bCs/>
          <w:color w:val="000000" w:themeColor="text1"/>
          <w:sz w:val="28"/>
          <w:szCs w:val="28"/>
        </w:rPr>
        <w:t>Zhyvko</w:t>
      </w:r>
      <w:proofErr w:type="spellEnd"/>
      <w:r w:rsidRPr="00AE71A2">
        <w:rPr>
          <w:bCs/>
          <w:color w:val="000000" w:themeColor="text1"/>
          <w:sz w:val="28"/>
          <w:szCs w:val="28"/>
        </w:rPr>
        <w:t xml:space="preserve"> Z., </w:t>
      </w:r>
      <w:proofErr w:type="spellStart"/>
      <w:r w:rsidRPr="00AE71A2">
        <w:rPr>
          <w:bCs/>
          <w:color w:val="000000" w:themeColor="text1"/>
          <w:sz w:val="28"/>
          <w:szCs w:val="28"/>
        </w:rPr>
        <w:t>Holovach</w:t>
      </w:r>
      <w:proofErr w:type="spellEnd"/>
      <w:r w:rsidRPr="00AE71A2">
        <w:rPr>
          <w:bCs/>
          <w:color w:val="000000" w:themeColor="text1"/>
          <w:sz w:val="28"/>
          <w:szCs w:val="28"/>
        </w:rPr>
        <w:t xml:space="preserve"> T.,  </w:t>
      </w:r>
      <w:proofErr w:type="spellStart"/>
      <w:r w:rsidRPr="00AE71A2">
        <w:rPr>
          <w:bCs/>
          <w:color w:val="000000" w:themeColor="text1"/>
          <w:sz w:val="28"/>
          <w:szCs w:val="28"/>
        </w:rPr>
        <w:t>Panchenko</w:t>
      </w:r>
      <w:proofErr w:type="spellEnd"/>
      <w:r w:rsidRPr="00AE71A2">
        <w:rPr>
          <w:bCs/>
          <w:color w:val="000000" w:themeColor="text1"/>
          <w:sz w:val="28"/>
          <w:szCs w:val="28"/>
        </w:rPr>
        <w:t xml:space="preserve"> V., </w:t>
      </w:r>
      <w:proofErr w:type="spellStart"/>
      <w:r w:rsidRPr="00AE71A2">
        <w:rPr>
          <w:bCs/>
          <w:color w:val="000000" w:themeColor="text1"/>
          <w:sz w:val="28"/>
          <w:szCs w:val="28"/>
        </w:rPr>
        <w:t>Hobela</w:t>
      </w:r>
      <w:proofErr w:type="spellEnd"/>
      <w:r w:rsidRPr="00AE71A2">
        <w:rPr>
          <w:bCs/>
          <w:color w:val="000000" w:themeColor="text1"/>
          <w:sz w:val="28"/>
          <w:szCs w:val="28"/>
        </w:rPr>
        <w:t xml:space="preserve"> V., </w:t>
      </w:r>
      <w:proofErr w:type="spellStart"/>
      <w:r w:rsidRPr="00AE71A2">
        <w:rPr>
          <w:bCs/>
          <w:color w:val="000000" w:themeColor="text1"/>
          <w:sz w:val="28"/>
          <w:szCs w:val="28"/>
        </w:rPr>
        <w:t>Leskiv</w:t>
      </w:r>
      <w:proofErr w:type="spellEnd"/>
      <w:r w:rsidRPr="00AE71A2">
        <w:rPr>
          <w:bCs/>
          <w:color w:val="000000" w:themeColor="text1"/>
          <w:sz w:val="28"/>
          <w:szCs w:val="28"/>
        </w:rPr>
        <w:t xml:space="preserve"> H., </w:t>
      </w:r>
      <w:proofErr w:type="spellStart"/>
      <w:r w:rsidRPr="00AE71A2">
        <w:rPr>
          <w:bCs/>
          <w:color w:val="000000" w:themeColor="text1"/>
          <w:sz w:val="28"/>
          <w:szCs w:val="28"/>
        </w:rPr>
        <w:t>Rodchenko</w:t>
      </w:r>
      <w:proofErr w:type="spellEnd"/>
      <w:r w:rsidRPr="00AE71A2">
        <w:rPr>
          <w:bCs/>
          <w:color w:val="000000" w:themeColor="text1"/>
          <w:sz w:val="28"/>
          <w:szCs w:val="28"/>
        </w:rPr>
        <w:t xml:space="preserve"> S., </w:t>
      </w:r>
      <w:proofErr w:type="spellStart"/>
      <w:r w:rsidRPr="00AE71A2">
        <w:rPr>
          <w:bCs/>
          <w:color w:val="000000" w:themeColor="text1"/>
          <w:sz w:val="28"/>
          <w:szCs w:val="28"/>
        </w:rPr>
        <w:t>Zhyvko</w:t>
      </w:r>
      <w:proofErr w:type="spellEnd"/>
      <w:r w:rsidRPr="00AE71A2">
        <w:rPr>
          <w:bCs/>
          <w:color w:val="000000" w:themeColor="text1"/>
          <w:sz w:val="28"/>
          <w:szCs w:val="28"/>
        </w:rPr>
        <w:t xml:space="preserve"> M. </w:t>
      </w:r>
      <w:proofErr w:type="spellStart"/>
      <w:r w:rsidRPr="00AE71A2">
        <w:rPr>
          <w:bCs/>
          <w:color w:val="000000" w:themeColor="text1"/>
          <w:sz w:val="28"/>
          <w:szCs w:val="28"/>
        </w:rPr>
        <w:t>Enterprise</w:t>
      </w:r>
      <w:proofErr w:type="spellEnd"/>
      <w:r w:rsidRPr="00AE71A2">
        <w:rPr>
          <w:bCs/>
          <w:color w:val="000000" w:themeColor="text1"/>
          <w:sz w:val="28"/>
          <w:szCs w:val="28"/>
        </w:rPr>
        <w:t xml:space="preserve"> </w:t>
      </w:r>
      <w:proofErr w:type="spellStart"/>
      <w:r w:rsidRPr="00AE71A2">
        <w:rPr>
          <w:bCs/>
          <w:color w:val="000000" w:themeColor="text1"/>
          <w:sz w:val="28"/>
          <w:szCs w:val="28"/>
        </w:rPr>
        <w:t>security</w:t>
      </w:r>
      <w:proofErr w:type="spellEnd"/>
      <w:r w:rsidRPr="00AE71A2">
        <w:rPr>
          <w:bCs/>
          <w:color w:val="000000" w:themeColor="text1"/>
          <w:sz w:val="28"/>
          <w:szCs w:val="28"/>
        </w:rPr>
        <w:t xml:space="preserve"> </w:t>
      </w:r>
      <w:proofErr w:type="spellStart"/>
      <w:r w:rsidRPr="00AE71A2">
        <w:rPr>
          <w:bCs/>
          <w:color w:val="000000" w:themeColor="text1"/>
          <w:sz w:val="28"/>
          <w:szCs w:val="28"/>
        </w:rPr>
        <w:t>management</w:t>
      </w:r>
      <w:proofErr w:type="spellEnd"/>
      <w:r w:rsidRPr="00AE71A2">
        <w:rPr>
          <w:bCs/>
          <w:color w:val="000000" w:themeColor="text1"/>
          <w:sz w:val="28"/>
          <w:szCs w:val="28"/>
        </w:rPr>
        <w:t xml:space="preserve"> : </w:t>
      </w:r>
      <w:proofErr w:type="spellStart"/>
      <w:r w:rsidRPr="00AE71A2">
        <w:rPr>
          <w:bCs/>
          <w:color w:val="000000" w:themeColor="text1"/>
          <w:sz w:val="28"/>
          <w:szCs w:val="28"/>
        </w:rPr>
        <w:t>Textbook</w:t>
      </w:r>
      <w:proofErr w:type="spellEnd"/>
      <w:r w:rsidRPr="00AE71A2">
        <w:rPr>
          <w:bCs/>
          <w:color w:val="000000" w:themeColor="text1"/>
          <w:sz w:val="28"/>
          <w:szCs w:val="28"/>
        </w:rPr>
        <w:t xml:space="preserve"> / </w:t>
      </w:r>
      <w:proofErr w:type="spellStart"/>
      <w:r w:rsidRPr="00AE71A2">
        <w:rPr>
          <w:bCs/>
          <w:color w:val="000000" w:themeColor="text1"/>
          <w:sz w:val="28"/>
          <w:szCs w:val="28"/>
        </w:rPr>
        <w:t>In</w:t>
      </w:r>
      <w:proofErr w:type="spellEnd"/>
      <w:r w:rsidRPr="00AE71A2">
        <w:rPr>
          <w:bCs/>
          <w:color w:val="000000" w:themeColor="text1"/>
          <w:sz w:val="28"/>
          <w:szCs w:val="28"/>
        </w:rPr>
        <w:t xml:space="preserve"> Z. </w:t>
      </w:r>
      <w:proofErr w:type="spellStart"/>
      <w:r w:rsidRPr="00AE71A2">
        <w:rPr>
          <w:bCs/>
          <w:color w:val="000000" w:themeColor="text1"/>
          <w:sz w:val="28"/>
          <w:szCs w:val="28"/>
        </w:rPr>
        <w:t>Zhyvko</w:t>
      </w:r>
      <w:proofErr w:type="spellEnd"/>
      <w:r w:rsidRPr="00AE71A2">
        <w:rPr>
          <w:bCs/>
          <w:color w:val="000000" w:themeColor="text1"/>
          <w:sz w:val="28"/>
          <w:szCs w:val="28"/>
        </w:rPr>
        <w:t xml:space="preserve"> </w:t>
      </w:r>
      <w:proofErr w:type="spellStart"/>
      <w:r w:rsidRPr="00AE71A2">
        <w:rPr>
          <w:bCs/>
          <w:color w:val="000000" w:themeColor="text1"/>
          <w:sz w:val="28"/>
          <w:szCs w:val="28"/>
        </w:rPr>
        <w:t>Editors</w:t>
      </w:r>
      <w:proofErr w:type="spellEnd"/>
      <w:r w:rsidRPr="00AE71A2">
        <w:rPr>
          <w:bCs/>
          <w:color w:val="000000" w:themeColor="text1"/>
          <w:sz w:val="28"/>
          <w:szCs w:val="28"/>
        </w:rPr>
        <w:t xml:space="preserve">. OÜ </w:t>
      </w:r>
      <w:proofErr w:type="spellStart"/>
      <w:r w:rsidRPr="00AE71A2">
        <w:rPr>
          <w:bCs/>
          <w:color w:val="000000" w:themeColor="text1"/>
          <w:sz w:val="28"/>
          <w:szCs w:val="28"/>
        </w:rPr>
        <w:t>Scientific</w:t>
      </w:r>
      <w:proofErr w:type="spellEnd"/>
      <w:r w:rsidRPr="00AE71A2">
        <w:rPr>
          <w:bCs/>
          <w:color w:val="000000" w:themeColor="text1"/>
          <w:sz w:val="28"/>
          <w:szCs w:val="28"/>
        </w:rPr>
        <w:t xml:space="preserve"> </w:t>
      </w:r>
      <w:proofErr w:type="spellStart"/>
      <w:r w:rsidRPr="00AE71A2">
        <w:rPr>
          <w:bCs/>
          <w:color w:val="000000" w:themeColor="text1"/>
          <w:sz w:val="28"/>
          <w:szCs w:val="28"/>
        </w:rPr>
        <w:t>Center</w:t>
      </w:r>
      <w:proofErr w:type="spellEnd"/>
      <w:r w:rsidRPr="00AE71A2">
        <w:rPr>
          <w:bCs/>
          <w:color w:val="000000" w:themeColor="text1"/>
          <w:sz w:val="28"/>
          <w:szCs w:val="28"/>
        </w:rPr>
        <w:t xml:space="preserve"> </w:t>
      </w:r>
      <w:proofErr w:type="spellStart"/>
      <w:r w:rsidRPr="00AE71A2">
        <w:rPr>
          <w:bCs/>
          <w:color w:val="000000" w:themeColor="text1"/>
          <w:sz w:val="28"/>
          <w:szCs w:val="28"/>
        </w:rPr>
        <w:t>of</w:t>
      </w:r>
      <w:proofErr w:type="spellEnd"/>
      <w:r w:rsidRPr="00AE71A2">
        <w:rPr>
          <w:bCs/>
          <w:color w:val="000000" w:themeColor="text1"/>
          <w:sz w:val="28"/>
          <w:szCs w:val="28"/>
        </w:rPr>
        <w:t xml:space="preserve"> </w:t>
      </w:r>
      <w:proofErr w:type="spellStart"/>
      <w:r w:rsidRPr="00AE71A2">
        <w:rPr>
          <w:bCs/>
          <w:color w:val="000000" w:themeColor="text1"/>
          <w:sz w:val="28"/>
          <w:szCs w:val="28"/>
        </w:rPr>
        <w:t>Innovative</w:t>
      </w:r>
      <w:proofErr w:type="spellEnd"/>
      <w:r w:rsidRPr="00AE71A2">
        <w:rPr>
          <w:bCs/>
          <w:color w:val="000000" w:themeColor="text1"/>
          <w:sz w:val="28"/>
          <w:szCs w:val="28"/>
        </w:rPr>
        <w:t xml:space="preserve"> </w:t>
      </w:r>
      <w:proofErr w:type="spellStart"/>
      <w:r w:rsidRPr="00AE71A2">
        <w:rPr>
          <w:bCs/>
          <w:color w:val="000000" w:themeColor="text1"/>
          <w:sz w:val="28"/>
          <w:szCs w:val="28"/>
        </w:rPr>
        <w:t>Research</w:t>
      </w:r>
      <w:proofErr w:type="spellEnd"/>
      <w:r w:rsidRPr="00AE71A2">
        <w:rPr>
          <w:bCs/>
          <w:color w:val="000000" w:themeColor="text1"/>
          <w:sz w:val="28"/>
          <w:szCs w:val="28"/>
        </w:rPr>
        <w:t xml:space="preserve">, 2023. 396 p. </w:t>
      </w:r>
    </w:p>
    <w:p w14:paraId="446BE5DC" w14:textId="77777777" w:rsidR="00AE71A2" w:rsidRPr="00AE71A2" w:rsidRDefault="00AE71A2" w:rsidP="00AE71A2">
      <w:pPr>
        <w:pStyle w:val="a4"/>
        <w:tabs>
          <w:tab w:val="left" w:pos="993"/>
        </w:tabs>
        <w:spacing w:line="240" w:lineRule="auto"/>
        <w:ind w:left="0" w:firstLine="0"/>
        <w:rPr>
          <w:rFonts w:ascii="Times New Roman" w:hAnsi="Times New Roman"/>
          <w:color w:val="000000" w:themeColor="text1"/>
          <w:sz w:val="28"/>
          <w:szCs w:val="28"/>
        </w:rPr>
      </w:pPr>
      <w:r w:rsidRPr="00AE71A2">
        <w:rPr>
          <w:rFonts w:ascii="Times New Roman" w:hAnsi="Times New Roman"/>
          <w:b/>
          <w:color w:val="000000" w:themeColor="text1"/>
          <w:sz w:val="28"/>
          <w:szCs w:val="28"/>
        </w:rPr>
        <w:t xml:space="preserve">        </w:t>
      </w:r>
    </w:p>
    <w:p w14:paraId="7A5DF50C" w14:textId="77777777" w:rsidR="00AE71A2" w:rsidRPr="00AE71A2" w:rsidRDefault="00AE71A2" w:rsidP="00AE71A2">
      <w:pPr>
        <w:tabs>
          <w:tab w:val="left" w:pos="0"/>
          <w:tab w:val="left" w:pos="6135"/>
        </w:tabs>
        <w:overflowPunct w:val="0"/>
        <w:adjustRightInd w:val="0"/>
        <w:ind w:firstLine="567"/>
        <w:contextualSpacing/>
        <w:jc w:val="both"/>
        <w:textAlignment w:val="baseline"/>
        <w:rPr>
          <w:i/>
          <w:color w:val="000000" w:themeColor="text1"/>
          <w:sz w:val="28"/>
          <w:szCs w:val="28"/>
        </w:rPr>
      </w:pPr>
      <w:r w:rsidRPr="00AE71A2">
        <w:rPr>
          <w:b/>
          <w:color w:val="000000" w:themeColor="text1"/>
          <w:sz w:val="28"/>
          <w:szCs w:val="28"/>
        </w:rPr>
        <w:t>Додаткова</w:t>
      </w:r>
      <w:r w:rsidRPr="00AE71A2">
        <w:rPr>
          <w:color w:val="000000" w:themeColor="text1"/>
          <w:sz w:val="28"/>
          <w:szCs w:val="28"/>
        </w:rPr>
        <w:t xml:space="preserve">: </w:t>
      </w:r>
    </w:p>
    <w:p w14:paraId="018EBC2F"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z w:val="28"/>
          <w:szCs w:val="28"/>
        </w:rPr>
        <w:t>Данілова</w:t>
      </w:r>
      <w:proofErr w:type="spellEnd"/>
      <w:r w:rsidRPr="00AE71A2">
        <w:rPr>
          <w:color w:val="000000" w:themeColor="text1"/>
          <w:sz w:val="28"/>
          <w:szCs w:val="28"/>
        </w:rPr>
        <w:t xml:space="preserve">  Е.  І. Концепція  системного  підходу  до  управління економічною  безпекою  підприємства : монографія. Вінниця : Європейська наукова платформа, 2020. 342 с.</w:t>
      </w:r>
    </w:p>
    <w:p w14:paraId="5BD5FD10"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z w:val="28"/>
          <w:szCs w:val="28"/>
        </w:rPr>
        <w:t>Кіржецька</w:t>
      </w:r>
      <w:proofErr w:type="spellEnd"/>
      <w:r w:rsidRPr="00AE71A2">
        <w:rPr>
          <w:color w:val="000000" w:themeColor="text1"/>
          <w:sz w:val="28"/>
          <w:szCs w:val="28"/>
        </w:rPr>
        <w:t xml:space="preserve"> М. С., </w:t>
      </w:r>
      <w:proofErr w:type="spellStart"/>
      <w:r w:rsidRPr="00AE71A2">
        <w:rPr>
          <w:color w:val="000000" w:themeColor="text1"/>
          <w:sz w:val="28"/>
          <w:szCs w:val="28"/>
        </w:rPr>
        <w:t>Кіржецький</w:t>
      </w:r>
      <w:proofErr w:type="spellEnd"/>
      <w:r w:rsidRPr="00AE71A2">
        <w:rPr>
          <w:color w:val="000000" w:themeColor="text1"/>
          <w:sz w:val="28"/>
          <w:szCs w:val="28"/>
        </w:rPr>
        <w:t> Ю. І.  Економічна безпека підсистем харчової промисловості України: проблеми та пріоритети зміцнення : монографія. Львів : Ліга-Прес, 2018. 214 с.</w:t>
      </w:r>
    </w:p>
    <w:p w14:paraId="3B5A2C2D"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r w:rsidRPr="00AE71A2">
        <w:rPr>
          <w:color w:val="000000" w:themeColor="text1"/>
          <w:sz w:val="28"/>
          <w:szCs w:val="28"/>
        </w:rPr>
        <w:t xml:space="preserve">Методичні вказівки для самостійної роботи з дисципліни «Фінансова безпека» освітньо-професійної програми другого (магістерського) рівня вищої освіти зі спеціальності 072 «Фінанси, банківська справа та страхування» / укладач І. П. Ткаченко. </w:t>
      </w:r>
      <w:proofErr w:type="spellStart"/>
      <w:r w:rsidRPr="00AE71A2">
        <w:rPr>
          <w:color w:val="000000" w:themeColor="text1"/>
          <w:sz w:val="28"/>
          <w:szCs w:val="28"/>
        </w:rPr>
        <w:t>Кам'янське</w:t>
      </w:r>
      <w:proofErr w:type="spellEnd"/>
      <w:r w:rsidRPr="00AE71A2">
        <w:rPr>
          <w:color w:val="000000" w:themeColor="text1"/>
          <w:sz w:val="28"/>
          <w:szCs w:val="28"/>
        </w:rPr>
        <w:t xml:space="preserve"> : ДДТУ, 2020. 170 с.  </w:t>
      </w:r>
    </w:p>
    <w:p w14:paraId="0D5D85BB"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r w:rsidRPr="00AE71A2">
        <w:rPr>
          <w:color w:val="000000" w:themeColor="text1"/>
          <w:sz w:val="28"/>
          <w:szCs w:val="28"/>
        </w:rPr>
        <w:t>Фінансово-економічна безпека фінансових установ: методичні вказівки для практичних занять студентів денної та заочної форми навчання для здобувачів вищої освіти факультету обліку та аудиту галузі знань 07 «Управління та адміністрування» спеціальності 072 «Фінанси, банківська справа та страхування» другого (магістерського) рівня / укладачі Н. В. Грищук, К. М. Ковальчук. Вінниця : ВНАУ, 2022. 36 с.</w:t>
      </w:r>
    </w:p>
    <w:p w14:paraId="57E00011"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r w:rsidRPr="00AE71A2">
        <w:rPr>
          <w:color w:val="000000" w:themeColor="text1"/>
          <w:sz w:val="28"/>
          <w:szCs w:val="28"/>
        </w:rPr>
        <w:t>Мельник С. І. Управління фінансовою безпекою підприємств: теорія, методологія, практика : монографія. Львів : «Растр-7», 2020. 384 с.</w:t>
      </w:r>
    </w:p>
    <w:p w14:paraId="476F81AA"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z w:val="28"/>
          <w:szCs w:val="28"/>
        </w:rPr>
        <w:t>Огренич</w:t>
      </w:r>
      <w:proofErr w:type="spellEnd"/>
      <w:r w:rsidRPr="00AE71A2">
        <w:rPr>
          <w:color w:val="000000" w:themeColor="text1"/>
          <w:sz w:val="28"/>
          <w:szCs w:val="28"/>
        </w:rPr>
        <w:t xml:space="preserve"> Ю. О. Інформаційні технології як передумова поліпшення стану економічної безпеки промислових підприємств в умовах негативного </w:t>
      </w:r>
      <w:r w:rsidRPr="00AE71A2">
        <w:rPr>
          <w:color w:val="000000" w:themeColor="text1"/>
          <w:sz w:val="28"/>
          <w:szCs w:val="28"/>
        </w:rPr>
        <w:lastRenderedPageBreak/>
        <w:t xml:space="preserve">впливу чинників ринкового середовища. </w:t>
      </w:r>
      <w:r w:rsidRPr="00AE71A2">
        <w:rPr>
          <w:i/>
          <w:color w:val="000000" w:themeColor="text1"/>
          <w:sz w:val="28"/>
          <w:szCs w:val="28"/>
        </w:rPr>
        <w:t>Науковий вісник Ужгородського національного університету: науковий журнал. Серія: Міжнародні економічні відносини та світове господарство</w:t>
      </w:r>
      <w:r w:rsidRPr="00AE71A2">
        <w:rPr>
          <w:color w:val="000000" w:themeColor="text1"/>
          <w:sz w:val="28"/>
          <w:szCs w:val="28"/>
        </w:rPr>
        <w:t>. Одеса: Видавничий дім «</w:t>
      </w:r>
      <w:proofErr w:type="spellStart"/>
      <w:r w:rsidRPr="00AE71A2">
        <w:rPr>
          <w:color w:val="000000" w:themeColor="text1"/>
          <w:sz w:val="28"/>
          <w:szCs w:val="28"/>
        </w:rPr>
        <w:t>Гельветика</w:t>
      </w:r>
      <w:proofErr w:type="spellEnd"/>
      <w:r w:rsidRPr="00AE71A2">
        <w:rPr>
          <w:color w:val="000000" w:themeColor="text1"/>
          <w:sz w:val="28"/>
          <w:szCs w:val="28"/>
        </w:rPr>
        <w:t xml:space="preserve">», 2022. </w:t>
      </w:r>
      <w:proofErr w:type="spellStart"/>
      <w:r w:rsidRPr="00AE71A2">
        <w:rPr>
          <w:color w:val="000000" w:themeColor="text1"/>
          <w:sz w:val="28"/>
          <w:szCs w:val="28"/>
        </w:rPr>
        <w:t>Вип</w:t>
      </w:r>
      <w:proofErr w:type="spellEnd"/>
      <w:r w:rsidRPr="00AE71A2">
        <w:rPr>
          <w:color w:val="000000" w:themeColor="text1"/>
          <w:sz w:val="28"/>
          <w:szCs w:val="28"/>
        </w:rPr>
        <w:t xml:space="preserve"> 41. С. 79-85.</w:t>
      </w:r>
    </w:p>
    <w:p w14:paraId="1BCE2968"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z w:val="28"/>
          <w:szCs w:val="28"/>
        </w:rPr>
        <w:t>Огренич</w:t>
      </w:r>
      <w:proofErr w:type="spellEnd"/>
      <w:r w:rsidRPr="00AE71A2">
        <w:rPr>
          <w:color w:val="000000" w:themeColor="text1"/>
          <w:sz w:val="28"/>
          <w:szCs w:val="28"/>
        </w:rPr>
        <w:t xml:space="preserve"> Ю. О. </w:t>
      </w:r>
      <w:r w:rsidRPr="00AE71A2">
        <w:rPr>
          <w:color w:val="000000" w:themeColor="text1"/>
          <w:sz w:val="28"/>
          <w:szCs w:val="28"/>
          <w:shd w:val="clear" w:color="auto" w:fill="FFFFFF"/>
        </w:rPr>
        <w:t>Необхідність використання інформаційно-комунікаційних технологій у забезпеченні економічної безпеки промислових підприємств в умовах цифрової трансформації економіки.</w:t>
      </w:r>
      <w:r w:rsidRPr="00AE71A2">
        <w:rPr>
          <w:i/>
          <w:color w:val="000000" w:themeColor="text1"/>
          <w:sz w:val="28"/>
          <w:szCs w:val="28"/>
          <w:shd w:val="clear" w:color="auto" w:fill="FFFFFF"/>
        </w:rPr>
        <w:t xml:space="preserve"> Актуальні питання економіки, фінансів, обліку і права: </w:t>
      </w:r>
      <w:r w:rsidRPr="00AE71A2">
        <w:rPr>
          <w:color w:val="000000" w:themeColor="text1"/>
          <w:sz w:val="28"/>
          <w:szCs w:val="28"/>
          <w:shd w:val="clear" w:color="auto" w:fill="FFFFFF"/>
        </w:rPr>
        <w:t xml:space="preserve">матеріали </w:t>
      </w:r>
      <w:proofErr w:type="spellStart"/>
      <w:r w:rsidRPr="00AE71A2">
        <w:rPr>
          <w:color w:val="000000" w:themeColor="text1"/>
          <w:sz w:val="28"/>
          <w:szCs w:val="28"/>
          <w:shd w:val="clear" w:color="auto" w:fill="FFFFFF"/>
        </w:rPr>
        <w:t>Міжнар</w:t>
      </w:r>
      <w:proofErr w:type="spellEnd"/>
      <w:r w:rsidRPr="00AE71A2">
        <w:rPr>
          <w:color w:val="000000" w:themeColor="text1"/>
          <w:sz w:val="28"/>
          <w:szCs w:val="28"/>
          <w:shd w:val="clear" w:color="auto" w:fill="FFFFFF"/>
        </w:rPr>
        <w:t>. наук.-</w:t>
      </w:r>
      <w:proofErr w:type="spellStart"/>
      <w:r w:rsidRPr="00AE71A2">
        <w:rPr>
          <w:color w:val="000000" w:themeColor="text1"/>
          <w:sz w:val="28"/>
          <w:szCs w:val="28"/>
          <w:shd w:val="clear" w:color="auto" w:fill="FFFFFF"/>
        </w:rPr>
        <w:t>практ</w:t>
      </w:r>
      <w:proofErr w:type="spellEnd"/>
      <w:r w:rsidRPr="00AE71A2">
        <w:rPr>
          <w:color w:val="000000" w:themeColor="text1"/>
          <w:sz w:val="28"/>
          <w:szCs w:val="28"/>
          <w:shd w:val="clear" w:color="auto" w:fill="FFFFFF"/>
        </w:rPr>
        <w:t xml:space="preserve">. </w:t>
      </w:r>
      <w:proofErr w:type="spellStart"/>
      <w:r w:rsidRPr="00AE71A2">
        <w:rPr>
          <w:color w:val="000000" w:themeColor="text1"/>
          <w:sz w:val="28"/>
          <w:szCs w:val="28"/>
          <w:shd w:val="clear" w:color="auto" w:fill="FFFFFF"/>
        </w:rPr>
        <w:t>конф</w:t>
      </w:r>
      <w:proofErr w:type="spellEnd"/>
      <w:r w:rsidRPr="00AE71A2">
        <w:rPr>
          <w:color w:val="000000" w:themeColor="text1"/>
          <w:sz w:val="28"/>
          <w:szCs w:val="28"/>
          <w:shd w:val="clear" w:color="auto" w:fill="FFFFFF"/>
        </w:rPr>
        <w:t>.</w:t>
      </w:r>
      <w:r w:rsidRPr="00AE71A2">
        <w:rPr>
          <w:color w:val="000000" w:themeColor="text1"/>
          <w:sz w:val="28"/>
          <w:szCs w:val="28"/>
        </w:rPr>
        <w:t xml:space="preserve">, м. Полтава 03 </w:t>
      </w:r>
      <w:proofErr w:type="spellStart"/>
      <w:r w:rsidRPr="00AE71A2">
        <w:rPr>
          <w:color w:val="000000" w:themeColor="text1"/>
          <w:sz w:val="28"/>
          <w:szCs w:val="28"/>
        </w:rPr>
        <w:t>лют</w:t>
      </w:r>
      <w:proofErr w:type="spellEnd"/>
      <w:r w:rsidRPr="00AE71A2">
        <w:rPr>
          <w:color w:val="000000" w:themeColor="text1"/>
          <w:sz w:val="28"/>
          <w:szCs w:val="28"/>
        </w:rPr>
        <w:t xml:space="preserve">. 2022 р. Полтава: ЦФЕНД, 2022. Ч. 1. С. 24–27. </w:t>
      </w:r>
      <w:r w:rsidRPr="00AE71A2">
        <w:rPr>
          <w:i/>
          <w:color w:val="000000" w:themeColor="text1"/>
          <w:sz w:val="28"/>
          <w:szCs w:val="28"/>
          <w:shd w:val="clear" w:color="auto" w:fill="FFFFFF"/>
        </w:rPr>
        <w:t xml:space="preserve">    </w:t>
      </w:r>
    </w:p>
    <w:p w14:paraId="4F173BAB"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pacing w:val="2"/>
          <w:sz w:val="28"/>
          <w:szCs w:val="28"/>
          <w:shd w:val="clear" w:color="auto" w:fill="FFFFFF"/>
        </w:rPr>
        <w:t>Огренич</w:t>
      </w:r>
      <w:proofErr w:type="spellEnd"/>
      <w:r w:rsidRPr="00AE71A2">
        <w:rPr>
          <w:color w:val="000000" w:themeColor="text1"/>
          <w:spacing w:val="2"/>
          <w:sz w:val="28"/>
          <w:szCs w:val="28"/>
          <w:shd w:val="clear" w:color="auto" w:fill="FFFFFF"/>
        </w:rPr>
        <w:t xml:space="preserve"> Ю. О., Діброва В. О. Економічна безпека промислових підприємств в Україні: стан, проблеми та напрямки покращення. </w:t>
      </w:r>
      <w:r w:rsidRPr="00AE71A2">
        <w:rPr>
          <w:i/>
          <w:color w:val="000000" w:themeColor="text1"/>
          <w:sz w:val="28"/>
          <w:szCs w:val="28"/>
        </w:rPr>
        <w:t>Таврійський науковий вісник. Серія: Економіка: Науковий журнал</w:t>
      </w:r>
      <w:r w:rsidRPr="00AE71A2">
        <w:rPr>
          <w:i/>
          <w:iCs/>
          <w:color w:val="000000" w:themeColor="text1"/>
          <w:spacing w:val="2"/>
          <w:sz w:val="28"/>
          <w:szCs w:val="28"/>
          <w:shd w:val="clear" w:color="auto" w:fill="FFFFFF"/>
        </w:rPr>
        <w:t xml:space="preserve">. </w:t>
      </w:r>
      <w:r w:rsidRPr="00AE71A2">
        <w:rPr>
          <w:iCs/>
          <w:color w:val="000000" w:themeColor="text1"/>
          <w:spacing w:val="2"/>
          <w:sz w:val="28"/>
          <w:szCs w:val="28"/>
          <w:shd w:val="clear" w:color="auto" w:fill="FFFFFF"/>
        </w:rPr>
        <w:t>Одеса: Видавничий дім «</w:t>
      </w:r>
      <w:proofErr w:type="spellStart"/>
      <w:r w:rsidRPr="00AE71A2">
        <w:rPr>
          <w:iCs/>
          <w:color w:val="000000" w:themeColor="text1"/>
          <w:spacing w:val="2"/>
          <w:sz w:val="28"/>
          <w:szCs w:val="28"/>
          <w:shd w:val="clear" w:color="auto" w:fill="FFFFFF"/>
        </w:rPr>
        <w:t>Гельветика</w:t>
      </w:r>
      <w:proofErr w:type="spellEnd"/>
      <w:r w:rsidRPr="00AE71A2">
        <w:rPr>
          <w:iCs/>
          <w:color w:val="000000" w:themeColor="text1"/>
          <w:spacing w:val="2"/>
          <w:sz w:val="28"/>
          <w:szCs w:val="28"/>
          <w:shd w:val="clear" w:color="auto" w:fill="FFFFFF"/>
        </w:rPr>
        <w:t>»,</w:t>
      </w:r>
      <w:r w:rsidRPr="00AE71A2">
        <w:rPr>
          <w:i/>
          <w:iCs/>
          <w:color w:val="000000" w:themeColor="text1"/>
          <w:spacing w:val="2"/>
          <w:sz w:val="28"/>
          <w:szCs w:val="28"/>
          <w:shd w:val="clear" w:color="auto" w:fill="FFFFFF"/>
        </w:rPr>
        <w:t xml:space="preserve"> </w:t>
      </w:r>
      <w:r w:rsidRPr="00AE71A2">
        <w:rPr>
          <w:color w:val="000000" w:themeColor="text1"/>
          <w:spacing w:val="2"/>
          <w:sz w:val="28"/>
          <w:szCs w:val="28"/>
          <w:shd w:val="clear" w:color="auto" w:fill="FFFFFF"/>
        </w:rPr>
        <w:t xml:space="preserve">2023. </w:t>
      </w:r>
      <w:proofErr w:type="spellStart"/>
      <w:r w:rsidRPr="00AE71A2">
        <w:rPr>
          <w:color w:val="000000" w:themeColor="text1"/>
          <w:spacing w:val="2"/>
          <w:sz w:val="28"/>
          <w:szCs w:val="28"/>
          <w:shd w:val="clear" w:color="auto" w:fill="FFFFFF"/>
        </w:rPr>
        <w:t>Вип</w:t>
      </w:r>
      <w:proofErr w:type="spellEnd"/>
      <w:r w:rsidRPr="00AE71A2">
        <w:rPr>
          <w:color w:val="000000" w:themeColor="text1"/>
          <w:spacing w:val="2"/>
          <w:sz w:val="28"/>
          <w:szCs w:val="28"/>
          <w:shd w:val="clear" w:color="auto" w:fill="FFFFFF"/>
        </w:rPr>
        <w:t>. 15. С. 180-191.</w:t>
      </w:r>
    </w:p>
    <w:p w14:paraId="4958F480"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pacing w:val="2"/>
          <w:sz w:val="28"/>
          <w:szCs w:val="28"/>
          <w:shd w:val="clear" w:color="auto" w:fill="FFFFFF"/>
        </w:rPr>
        <w:t>Огренич</w:t>
      </w:r>
      <w:proofErr w:type="spellEnd"/>
      <w:r w:rsidRPr="00AE71A2">
        <w:rPr>
          <w:color w:val="000000" w:themeColor="text1"/>
          <w:spacing w:val="2"/>
          <w:sz w:val="28"/>
          <w:szCs w:val="28"/>
          <w:shd w:val="clear" w:color="auto" w:fill="FFFFFF"/>
        </w:rPr>
        <w:t xml:space="preserve"> Ю. О., </w:t>
      </w:r>
      <w:proofErr w:type="spellStart"/>
      <w:r w:rsidRPr="00AE71A2">
        <w:rPr>
          <w:color w:val="000000" w:themeColor="text1"/>
          <w:spacing w:val="2"/>
          <w:sz w:val="28"/>
          <w:szCs w:val="28"/>
          <w:shd w:val="clear" w:color="auto" w:fill="FFFFFF"/>
        </w:rPr>
        <w:t>Зaйцев</w:t>
      </w:r>
      <w:proofErr w:type="spellEnd"/>
      <w:r w:rsidRPr="00AE71A2">
        <w:rPr>
          <w:color w:val="000000" w:themeColor="text1"/>
          <w:spacing w:val="2"/>
          <w:sz w:val="28"/>
          <w:szCs w:val="28"/>
          <w:shd w:val="clear" w:color="auto" w:fill="FFFFFF"/>
        </w:rPr>
        <w:t xml:space="preserve"> Є. А. Стан та забезпечення фінансово-економічної безпеки промислових підприємств в умовах цифровізації економіки. </w:t>
      </w:r>
      <w:r w:rsidRPr="00AE71A2">
        <w:rPr>
          <w:i/>
          <w:color w:val="000000" w:themeColor="text1"/>
          <w:sz w:val="28"/>
          <w:szCs w:val="28"/>
        </w:rPr>
        <w:t>Економічний простір: Збірник наукових праць</w:t>
      </w:r>
      <w:r w:rsidRPr="00AE71A2">
        <w:rPr>
          <w:color w:val="000000" w:themeColor="text1"/>
          <w:sz w:val="28"/>
          <w:szCs w:val="28"/>
        </w:rPr>
        <w:t>. Дніпро</w:t>
      </w:r>
      <w:r w:rsidRPr="00AE71A2">
        <w:rPr>
          <w:color w:val="000000" w:themeColor="text1"/>
          <w:sz w:val="28"/>
          <w:szCs w:val="28"/>
          <w:lang w:val="ru-RU"/>
        </w:rPr>
        <w:t> </w:t>
      </w:r>
      <w:r w:rsidRPr="00AE71A2">
        <w:rPr>
          <w:color w:val="000000" w:themeColor="text1"/>
          <w:sz w:val="28"/>
          <w:szCs w:val="28"/>
        </w:rPr>
        <w:t>: ПДАБА</w:t>
      </w:r>
      <w:r w:rsidRPr="00AE71A2">
        <w:rPr>
          <w:iCs/>
          <w:color w:val="000000" w:themeColor="text1"/>
          <w:spacing w:val="2"/>
          <w:sz w:val="28"/>
          <w:szCs w:val="28"/>
          <w:shd w:val="clear" w:color="auto" w:fill="FFFFFF"/>
        </w:rPr>
        <w:t>,</w:t>
      </w:r>
      <w:r w:rsidRPr="00AE71A2">
        <w:rPr>
          <w:i/>
          <w:iCs/>
          <w:color w:val="000000" w:themeColor="text1"/>
          <w:spacing w:val="2"/>
          <w:sz w:val="28"/>
          <w:szCs w:val="28"/>
          <w:shd w:val="clear" w:color="auto" w:fill="FFFFFF"/>
        </w:rPr>
        <w:t xml:space="preserve"> </w:t>
      </w:r>
      <w:r w:rsidRPr="00AE71A2">
        <w:rPr>
          <w:color w:val="000000" w:themeColor="text1"/>
          <w:spacing w:val="2"/>
          <w:sz w:val="28"/>
          <w:szCs w:val="28"/>
          <w:shd w:val="clear" w:color="auto" w:fill="FFFFFF"/>
        </w:rPr>
        <w:t>2024. № 189. С. 12</w:t>
      </w:r>
      <w:r w:rsidRPr="00AE71A2">
        <w:rPr>
          <w:color w:val="000000" w:themeColor="text1"/>
          <w:spacing w:val="-2"/>
          <w:sz w:val="28"/>
          <w:szCs w:val="28"/>
        </w:rPr>
        <w:t>–</w:t>
      </w:r>
      <w:r w:rsidRPr="00AE71A2">
        <w:rPr>
          <w:color w:val="000000" w:themeColor="text1"/>
          <w:spacing w:val="2"/>
          <w:sz w:val="28"/>
          <w:szCs w:val="28"/>
          <w:shd w:val="clear" w:color="auto" w:fill="FFFFFF"/>
        </w:rPr>
        <w:t>18.</w:t>
      </w:r>
    </w:p>
    <w:p w14:paraId="74A8A31F"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z w:val="28"/>
          <w:szCs w:val="28"/>
        </w:rPr>
        <w:t>Огренич</w:t>
      </w:r>
      <w:proofErr w:type="spellEnd"/>
      <w:r w:rsidRPr="00AE71A2">
        <w:rPr>
          <w:color w:val="000000" w:themeColor="text1"/>
          <w:sz w:val="28"/>
          <w:szCs w:val="28"/>
        </w:rPr>
        <w:t xml:space="preserve"> Ю. О., Кузьменко В. П. Вплив цифровізації економіки на економічну безпеку підприємств в умовах змінності ринкового середовища. </w:t>
      </w:r>
      <w:r w:rsidRPr="00AE71A2">
        <w:rPr>
          <w:i/>
          <w:color w:val="000000" w:themeColor="text1"/>
          <w:sz w:val="28"/>
          <w:szCs w:val="28"/>
          <w:shd w:val="clear" w:color="auto" w:fill="FFFFFF"/>
        </w:rPr>
        <w:t xml:space="preserve">«Сучасна молодь в світі інформаційних технологій»: </w:t>
      </w:r>
      <w:r w:rsidRPr="00AE71A2">
        <w:rPr>
          <w:color w:val="000000" w:themeColor="text1"/>
          <w:sz w:val="28"/>
          <w:szCs w:val="28"/>
          <w:shd w:val="clear" w:color="auto" w:fill="FFFFFF"/>
        </w:rPr>
        <w:t>матеріали IV </w:t>
      </w:r>
      <w:proofErr w:type="spellStart"/>
      <w:r w:rsidRPr="00AE71A2">
        <w:rPr>
          <w:color w:val="000000" w:themeColor="text1"/>
          <w:sz w:val="28"/>
          <w:szCs w:val="28"/>
          <w:shd w:val="clear" w:color="auto" w:fill="FFFFFF"/>
        </w:rPr>
        <w:t>Всеукр</w:t>
      </w:r>
      <w:proofErr w:type="spellEnd"/>
      <w:r w:rsidRPr="00AE71A2">
        <w:rPr>
          <w:color w:val="000000" w:themeColor="text1"/>
          <w:sz w:val="28"/>
          <w:szCs w:val="28"/>
          <w:shd w:val="clear" w:color="auto" w:fill="FFFFFF"/>
        </w:rPr>
        <w:t>. наук.-</w:t>
      </w:r>
      <w:proofErr w:type="spellStart"/>
      <w:r w:rsidRPr="00AE71A2">
        <w:rPr>
          <w:color w:val="000000" w:themeColor="text1"/>
          <w:sz w:val="28"/>
          <w:szCs w:val="28"/>
          <w:shd w:val="clear" w:color="auto" w:fill="FFFFFF"/>
        </w:rPr>
        <w:t>практ</w:t>
      </w:r>
      <w:proofErr w:type="spellEnd"/>
      <w:r w:rsidRPr="00AE71A2">
        <w:rPr>
          <w:color w:val="000000" w:themeColor="text1"/>
          <w:sz w:val="28"/>
          <w:szCs w:val="28"/>
          <w:shd w:val="clear" w:color="auto" w:fill="FFFFFF"/>
        </w:rPr>
        <w:t>. інтернет-</w:t>
      </w:r>
      <w:proofErr w:type="spellStart"/>
      <w:r w:rsidRPr="00AE71A2">
        <w:rPr>
          <w:color w:val="000000" w:themeColor="text1"/>
          <w:sz w:val="28"/>
          <w:szCs w:val="28"/>
          <w:shd w:val="clear" w:color="auto" w:fill="FFFFFF"/>
        </w:rPr>
        <w:t>конф</w:t>
      </w:r>
      <w:proofErr w:type="spellEnd"/>
      <w:r w:rsidRPr="00AE71A2">
        <w:rPr>
          <w:color w:val="000000" w:themeColor="text1"/>
          <w:sz w:val="28"/>
          <w:szCs w:val="28"/>
          <w:shd w:val="clear" w:color="auto" w:fill="FFFFFF"/>
        </w:rPr>
        <w:t xml:space="preserve">. молодих вчених та здобувачів вищої освіти присвяченої Дню науки, м. Херсон-Кропивницький, 19 трав. 2023 р. Херсон-Кропивницький: Видавництво ФОП </w:t>
      </w:r>
      <w:proofErr w:type="spellStart"/>
      <w:r w:rsidRPr="00AE71A2">
        <w:rPr>
          <w:color w:val="000000" w:themeColor="text1"/>
          <w:sz w:val="28"/>
          <w:szCs w:val="28"/>
          <w:shd w:val="clear" w:color="auto" w:fill="FFFFFF"/>
        </w:rPr>
        <w:t>Вишемирський</w:t>
      </w:r>
      <w:proofErr w:type="spellEnd"/>
      <w:r w:rsidRPr="00AE71A2">
        <w:rPr>
          <w:color w:val="000000" w:themeColor="text1"/>
          <w:sz w:val="28"/>
          <w:szCs w:val="28"/>
          <w:shd w:val="clear" w:color="auto" w:fill="FFFFFF"/>
        </w:rPr>
        <w:t xml:space="preserve"> В.С., 2023. С. 64-66. URL:  http://www.ksau.kherson.ua/konferenc/8781-conf-20230519-1.html (дата звернення: 20.05.2023). </w:t>
      </w:r>
    </w:p>
    <w:p w14:paraId="0486C730"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r w:rsidRPr="00AE71A2">
        <w:rPr>
          <w:color w:val="000000" w:themeColor="text1"/>
          <w:sz w:val="28"/>
          <w:szCs w:val="28"/>
        </w:rPr>
        <w:t>Сак Т. В. Еколого-економічна безпека : курс лекцій. Луцьк : ВНУ імені Лесі Українки, 2023. 98 с.</w:t>
      </w:r>
    </w:p>
    <w:p w14:paraId="419437B5"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z w:val="28"/>
          <w:szCs w:val="28"/>
        </w:rPr>
        <w:t>Calof</w:t>
      </w:r>
      <w:proofErr w:type="spellEnd"/>
      <w:r w:rsidRPr="00AE71A2">
        <w:rPr>
          <w:color w:val="000000" w:themeColor="text1"/>
          <w:sz w:val="28"/>
          <w:szCs w:val="28"/>
        </w:rPr>
        <w:t xml:space="preserve"> J. </w:t>
      </w:r>
      <w:proofErr w:type="spellStart"/>
      <w:r w:rsidRPr="00AE71A2">
        <w:rPr>
          <w:color w:val="000000" w:themeColor="text1"/>
          <w:sz w:val="28"/>
          <w:szCs w:val="28"/>
        </w:rPr>
        <w:t>Government</w:t>
      </w:r>
      <w:proofErr w:type="spellEnd"/>
      <w:r w:rsidRPr="00AE71A2">
        <w:rPr>
          <w:color w:val="000000" w:themeColor="text1"/>
          <w:sz w:val="28"/>
          <w:szCs w:val="28"/>
        </w:rPr>
        <w:t xml:space="preserve"> </w:t>
      </w:r>
      <w:proofErr w:type="spellStart"/>
      <w:r w:rsidRPr="00AE71A2">
        <w:rPr>
          <w:color w:val="000000" w:themeColor="text1"/>
          <w:sz w:val="28"/>
          <w:szCs w:val="28"/>
        </w:rPr>
        <w:t>sponsored</w:t>
      </w:r>
      <w:proofErr w:type="spellEnd"/>
      <w:r w:rsidRPr="00AE71A2">
        <w:rPr>
          <w:color w:val="000000" w:themeColor="text1"/>
          <w:sz w:val="28"/>
          <w:szCs w:val="28"/>
        </w:rPr>
        <w:t xml:space="preserve"> </w:t>
      </w:r>
      <w:proofErr w:type="spellStart"/>
      <w:r w:rsidRPr="00AE71A2">
        <w:rPr>
          <w:color w:val="000000" w:themeColor="text1"/>
          <w:sz w:val="28"/>
          <w:szCs w:val="28"/>
        </w:rPr>
        <w:t>competitive</w:t>
      </w:r>
      <w:proofErr w:type="spellEnd"/>
      <w:r w:rsidRPr="00AE71A2">
        <w:rPr>
          <w:color w:val="000000" w:themeColor="text1"/>
          <w:sz w:val="28"/>
          <w:szCs w:val="28"/>
        </w:rPr>
        <w:t xml:space="preserve"> </w:t>
      </w:r>
      <w:proofErr w:type="spellStart"/>
      <w:r w:rsidRPr="00AE71A2">
        <w:rPr>
          <w:color w:val="000000" w:themeColor="text1"/>
          <w:sz w:val="28"/>
          <w:szCs w:val="28"/>
        </w:rPr>
        <w:t>intelligence</w:t>
      </w:r>
      <w:proofErr w:type="spellEnd"/>
      <w:r w:rsidRPr="00AE71A2">
        <w:rPr>
          <w:color w:val="000000" w:themeColor="text1"/>
          <w:sz w:val="28"/>
          <w:szCs w:val="28"/>
        </w:rPr>
        <w:t xml:space="preserve"> </w:t>
      </w:r>
      <w:proofErr w:type="spellStart"/>
      <w:r w:rsidRPr="00AE71A2">
        <w:rPr>
          <w:color w:val="000000" w:themeColor="text1"/>
          <w:sz w:val="28"/>
          <w:szCs w:val="28"/>
        </w:rPr>
        <w:t>for</w:t>
      </w:r>
      <w:proofErr w:type="spellEnd"/>
      <w:r w:rsidRPr="00AE71A2">
        <w:rPr>
          <w:color w:val="000000" w:themeColor="text1"/>
          <w:sz w:val="28"/>
          <w:szCs w:val="28"/>
        </w:rPr>
        <w:t xml:space="preserve"> </w:t>
      </w:r>
      <w:proofErr w:type="spellStart"/>
      <w:r w:rsidRPr="00AE71A2">
        <w:rPr>
          <w:color w:val="000000" w:themeColor="text1"/>
          <w:sz w:val="28"/>
          <w:szCs w:val="28"/>
        </w:rPr>
        <w:t>regional</w:t>
      </w:r>
      <w:proofErr w:type="spellEnd"/>
      <w:r w:rsidRPr="00AE71A2">
        <w:rPr>
          <w:color w:val="000000" w:themeColor="text1"/>
          <w:sz w:val="28"/>
          <w:szCs w:val="28"/>
        </w:rPr>
        <w:t xml:space="preserve"> </w:t>
      </w:r>
      <w:proofErr w:type="spellStart"/>
      <w:r w:rsidRPr="00AE71A2">
        <w:rPr>
          <w:color w:val="000000" w:themeColor="text1"/>
          <w:sz w:val="28"/>
          <w:szCs w:val="28"/>
        </w:rPr>
        <w:t>and</w:t>
      </w:r>
      <w:proofErr w:type="spellEnd"/>
      <w:r w:rsidRPr="00AE71A2">
        <w:rPr>
          <w:color w:val="000000" w:themeColor="text1"/>
          <w:sz w:val="28"/>
          <w:szCs w:val="28"/>
        </w:rPr>
        <w:t xml:space="preserve"> </w:t>
      </w:r>
      <w:proofErr w:type="spellStart"/>
      <w:r w:rsidRPr="00AE71A2">
        <w:rPr>
          <w:color w:val="000000" w:themeColor="text1"/>
          <w:sz w:val="28"/>
          <w:szCs w:val="28"/>
        </w:rPr>
        <w:t>sectoral</w:t>
      </w:r>
      <w:proofErr w:type="spellEnd"/>
      <w:r w:rsidRPr="00AE71A2">
        <w:rPr>
          <w:color w:val="000000" w:themeColor="text1"/>
          <w:sz w:val="28"/>
          <w:szCs w:val="28"/>
        </w:rPr>
        <w:t xml:space="preserve"> </w:t>
      </w:r>
      <w:proofErr w:type="spellStart"/>
      <w:r w:rsidRPr="00AE71A2">
        <w:rPr>
          <w:color w:val="000000" w:themeColor="text1"/>
          <w:sz w:val="28"/>
          <w:szCs w:val="28"/>
        </w:rPr>
        <w:t>economic</w:t>
      </w:r>
      <w:proofErr w:type="spellEnd"/>
      <w:r w:rsidRPr="00AE71A2">
        <w:rPr>
          <w:color w:val="000000" w:themeColor="text1"/>
          <w:sz w:val="28"/>
          <w:szCs w:val="28"/>
        </w:rPr>
        <w:t xml:space="preserve"> </w:t>
      </w:r>
      <w:proofErr w:type="spellStart"/>
      <w:r w:rsidRPr="00AE71A2">
        <w:rPr>
          <w:color w:val="000000" w:themeColor="text1"/>
          <w:sz w:val="28"/>
          <w:szCs w:val="28"/>
        </w:rPr>
        <w:t>development</w:t>
      </w:r>
      <w:proofErr w:type="spellEnd"/>
      <w:r w:rsidRPr="00AE71A2">
        <w:rPr>
          <w:color w:val="000000" w:themeColor="text1"/>
          <w:sz w:val="28"/>
          <w:szCs w:val="28"/>
        </w:rPr>
        <w:t xml:space="preserve">: </w:t>
      </w:r>
      <w:proofErr w:type="spellStart"/>
      <w:r w:rsidRPr="00AE71A2">
        <w:rPr>
          <w:color w:val="000000" w:themeColor="text1"/>
          <w:sz w:val="28"/>
          <w:szCs w:val="28"/>
        </w:rPr>
        <w:t>Canadian</w:t>
      </w:r>
      <w:proofErr w:type="spellEnd"/>
      <w:r w:rsidRPr="00AE71A2">
        <w:rPr>
          <w:color w:val="000000" w:themeColor="text1"/>
          <w:sz w:val="28"/>
          <w:szCs w:val="28"/>
        </w:rPr>
        <w:t xml:space="preserve"> </w:t>
      </w:r>
      <w:proofErr w:type="spellStart"/>
      <w:r w:rsidRPr="00AE71A2">
        <w:rPr>
          <w:color w:val="000000" w:themeColor="text1"/>
          <w:sz w:val="28"/>
          <w:szCs w:val="28"/>
        </w:rPr>
        <w:t>experiences</w:t>
      </w:r>
      <w:proofErr w:type="spellEnd"/>
      <w:r w:rsidRPr="00AE71A2">
        <w:rPr>
          <w:color w:val="000000" w:themeColor="text1"/>
          <w:sz w:val="28"/>
          <w:szCs w:val="28"/>
        </w:rPr>
        <w:t xml:space="preserve">. </w:t>
      </w:r>
      <w:proofErr w:type="spellStart"/>
      <w:r w:rsidRPr="00AE71A2">
        <w:rPr>
          <w:i/>
          <w:color w:val="000000" w:themeColor="text1"/>
          <w:sz w:val="28"/>
          <w:szCs w:val="28"/>
        </w:rPr>
        <w:t>Journal</w:t>
      </w:r>
      <w:proofErr w:type="spellEnd"/>
      <w:r w:rsidRPr="00AE71A2">
        <w:rPr>
          <w:i/>
          <w:color w:val="000000" w:themeColor="text1"/>
          <w:sz w:val="28"/>
          <w:szCs w:val="28"/>
        </w:rPr>
        <w:t xml:space="preserve"> </w:t>
      </w:r>
      <w:proofErr w:type="spellStart"/>
      <w:r w:rsidRPr="00AE71A2">
        <w:rPr>
          <w:i/>
          <w:color w:val="000000" w:themeColor="text1"/>
          <w:sz w:val="28"/>
          <w:szCs w:val="28"/>
        </w:rPr>
        <w:t>of</w:t>
      </w:r>
      <w:proofErr w:type="spellEnd"/>
      <w:r w:rsidRPr="00AE71A2">
        <w:rPr>
          <w:i/>
          <w:color w:val="000000" w:themeColor="text1"/>
          <w:sz w:val="28"/>
          <w:szCs w:val="28"/>
        </w:rPr>
        <w:t xml:space="preserve"> </w:t>
      </w:r>
      <w:proofErr w:type="spellStart"/>
      <w:r w:rsidRPr="00AE71A2">
        <w:rPr>
          <w:i/>
          <w:color w:val="000000" w:themeColor="text1"/>
          <w:sz w:val="28"/>
          <w:szCs w:val="28"/>
        </w:rPr>
        <w:t>Intelligence</w:t>
      </w:r>
      <w:proofErr w:type="spellEnd"/>
      <w:r w:rsidRPr="00AE71A2">
        <w:rPr>
          <w:i/>
          <w:color w:val="000000" w:themeColor="text1"/>
          <w:sz w:val="28"/>
          <w:szCs w:val="28"/>
        </w:rPr>
        <w:t xml:space="preserve"> </w:t>
      </w:r>
      <w:proofErr w:type="spellStart"/>
      <w:r w:rsidRPr="00AE71A2">
        <w:rPr>
          <w:i/>
          <w:color w:val="000000" w:themeColor="text1"/>
          <w:sz w:val="28"/>
          <w:szCs w:val="28"/>
        </w:rPr>
        <w:t>Studies</w:t>
      </w:r>
      <w:proofErr w:type="spellEnd"/>
      <w:r w:rsidRPr="00AE71A2">
        <w:rPr>
          <w:i/>
          <w:color w:val="000000" w:themeColor="text1"/>
          <w:sz w:val="28"/>
          <w:szCs w:val="28"/>
        </w:rPr>
        <w:t xml:space="preserve"> </w:t>
      </w:r>
      <w:proofErr w:type="spellStart"/>
      <w:r w:rsidRPr="00AE71A2">
        <w:rPr>
          <w:i/>
          <w:color w:val="000000" w:themeColor="text1"/>
          <w:sz w:val="28"/>
          <w:szCs w:val="28"/>
        </w:rPr>
        <w:t>in</w:t>
      </w:r>
      <w:proofErr w:type="spellEnd"/>
      <w:r w:rsidRPr="00AE71A2">
        <w:rPr>
          <w:i/>
          <w:color w:val="000000" w:themeColor="text1"/>
          <w:sz w:val="28"/>
          <w:szCs w:val="28"/>
        </w:rPr>
        <w:t xml:space="preserve"> </w:t>
      </w:r>
      <w:proofErr w:type="spellStart"/>
      <w:r w:rsidRPr="00AE71A2">
        <w:rPr>
          <w:i/>
          <w:color w:val="000000" w:themeColor="text1"/>
          <w:sz w:val="28"/>
          <w:szCs w:val="28"/>
        </w:rPr>
        <w:t>Business</w:t>
      </w:r>
      <w:proofErr w:type="spellEnd"/>
      <w:r w:rsidRPr="00AE71A2">
        <w:rPr>
          <w:color w:val="000000" w:themeColor="text1"/>
          <w:sz w:val="28"/>
          <w:szCs w:val="28"/>
        </w:rPr>
        <w:t>. 2016. 6(1). Р. 48-58.</w:t>
      </w:r>
    </w:p>
    <w:p w14:paraId="6E29E83A"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i/>
          <w:color w:val="000000" w:themeColor="text1"/>
          <w:sz w:val="28"/>
          <w:szCs w:val="28"/>
        </w:rPr>
      </w:pPr>
      <w:proofErr w:type="spellStart"/>
      <w:r w:rsidRPr="00AE71A2">
        <w:rPr>
          <w:color w:val="000000" w:themeColor="text1"/>
          <w:sz w:val="28"/>
          <w:szCs w:val="28"/>
          <w:lang w:val="en-US"/>
        </w:rPr>
        <w:t>Cherep</w:t>
      </w:r>
      <w:proofErr w:type="spellEnd"/>
      <w:r w:rsidRPr="00AE71A2">
        <w:rPr>
          <w:color w:val="000000" w:themeColor="text1"/>
          <w:sz w:val="28"/>
          <w:szCs w:val="28"/>
          <w:lang w:val="en-US"/>
        </w:rPr>
        <w:t xml:space="preserve"> A</w:t>
      </w:r>
      <w:r w:rsidRPr="00AE71A2">
        <w:rPr>
          <w:color w:val="000000" w:themeColor="text1"/>
          <w:sz w:val="28"/>
          <w:szCs w:val="28"/>
        </w:rPr>
        <w:t>.</w:t>
      </w:r>
      <w:r w:rsidRPr="00AE71A2">
        <w:rPr>
          <w:color w:val="000000" w:themeColor="text1"/>
          <w:sz w:val="28"/>
          <w:szCs w:val="28"/>
          <w:lang w:val="en-US"/>
        </w:rPr>
        <w:t xml:space="preserve">, </w:t>
      </w:r>
      <w:proofErr w:type="spellStart"/>
      <w:r w:rsidRPr="00AE71A2">
        <w:rPr>
          <w:color w:val="000000" w:themeColor="text1"/>
          <w:sz w:val="28"/>
          <w:szCs w:val="28"/>
          <w:lang w:val="en-US"/>
        </w:rPr>
        <w:t>Babmindra</w:t>
      </w:r>
      <w:proofErr w:type="spellEnd"/>
      <w:r w:rsidRPr="00AE71A2">
        <w:rPr>
          <w:color w:val="000000" w:themeColor="text1"/>
          <w:sz w:val="28"/>
          <w:szCs w:val="28"/>
          <w:lang w:val="en-US"/>
        </w:rPr>
        <w:t xml:space="preserve"> D</w:t>
      </w:r>
      <w:r w:rsidRPr="00AE71A2">
        <w:rPr>
          <w:color w:val="000000" w:themeColor="text1"/>
          <w:sz w:val="28"/>
          <w:szCs w:val="28"/>
        </w:rPr>
        <w:t>.</w:t>
      </w:r>
      <w:r w:rsidRPr="00AE71A2">
        <w:rPr>
          <w:color w:val="000000" w:themeColor="text1"/>
          <w:sz w:val="28"/>
          <w:szCs w:val="28"/>
          <w:lang w:val="en-US"/>
        </w:rPr>
        <w:t xml:space="preserve">, </w:t>
      </w:r>
      <w:proofErr w:type="spellStart"/>
      <w:r w:rsidRPr="00AE71A2">
        <w:rPr>
          <w:color w:val="000000" w:themeColor="text1"/>
          <w:sz w:val="28"/>
          <w:szCs w:val="28"/>
          <w:lang w:val="en-US"/>
        </w:rPr>
        <w:t>Khudoliei</w:t>
      </w:r>
      <w:proofErr w:type="spellEnd"/>
      <w:r w:rsidRPr="00AE71A2">
        <w:rPr>
          <w:color w:val="000000" w:themeColor="text1"/>
          <w:sz w:val="28"/>
          <w:szCs w:val="28"/>
          <w:lang w:val="en-US"/>
        </w:rPr>
        <w:t xml:space="preserve"> L</w:t>
      </w:r>
      <w:r w:rsidRPr="00AE71A2">
        <w:rPr>
          <w:color w:val="000000" w:themeColor="text1"/>
          <w:sz w:val="28"/>
          <w:szCs w:val="28"/>
        </w:rPr>
        <w:t>.</w:t>
      </w:r>
      <w:r w:rsidRPr="00AE71A2">
        <w:rPr>
          <w:color w:val="000000" w:themeColor="text1"/>
          <w:sz w:val="28"/>
          <w:szCs w:val="28"/>
          <w:lang w:val="en-US"/>
        </w:rPr>
        <w:t xml:space="preserve">, </w:t>
      </w:r>
      <w:proofErr w:type="spellStart"/>
      <w:r w:rsidRPr="00AE71A2">
        <w:rPr>
          <w:color w:val="000000" w:themeColor="text1"/>
          <w:sz w:val="28"/>
          <w:szCs w:val="28"/>
          <w:lang w:val="en-US"/>
        </w:rPr>
        <w:t>Kusakova</w:t>
      </w:r>
      <w:proofErr w:type="spellEnd"/>
      <w:r w:rsidRPr="00AE71A2">
        <w:rPr>
          <w:color w:val="000000" w:themeColor="text1"/>
          <w:sz w:val="28"/>
          <w:szCs w:val="28"/>
        </w:rPr>
        <w:t xml:space="preserve"> </w:t>
      </w:r>
      <w:r w:rsidRPr="00AE71A2">
        <w:rPr>
          <w:color w:val="000000" w:themeColor="text1"/>
          <w:sz w:val="28"/>
          <w:szCs w:val="28"/>
          <w:lang w:val="en-US"/>
        </w:rPr>
        <w:t>Y</w:t>
      </w:r>
      <w:r w:rsidRPr="00AE71A2">
        <w:rPr>
          <w:color w:val="000000" w:themeColor="text1"/>
          <w:sz w:val="28"/>
          <w:szCs w:val="28"/>
        </w:rPr>
        <w:t>.</w:t>
      </w:r>
      <w:r w:rsidRPr="00AE71A2">
        <w:rPr>
          <w:color w:val="000000" w:themeColor="text1"/>
          <w:sz w:val="28"/>
          <w:szCs w:val="28"/>
          <w:lang w:val="en-US"/>
        </w:rPr>
        <w:t xml:space="preserve"> Assessment of the level of financial and economic security at machine-building enterprises: evidence from Ukraine. </w:t>
      </w:r>
      <w:r w:rsidRPr="00AE71A2">
        <w:rPr>
          <w:color w:val="000000" w:themeColor="text1"/>
          <w:sz w:val="28"/>
          <w:szCs w:val="28"/>
        </w:rPr>
        <w:t>2020</w:t>
      </w:r>
      <w:r w:rsidRPr="00AE71A2">
        <w:rPr>
          <w:color w:val="000000" w:themeColor="text1"/>
          <w:sz w:val="28"/>
          <w:szCs w:val="28"/>
          <w:lang w:val="en-US"/>
        </w:rPr>
        <w:t xml:space="preserve">. </w:t>
      </w:r>
      <w:proofErr w:type="spellStart"/>
      <w:r w:rsidRPr="00AE71A2">
        <w:rPr>
          <w:color w:val="000000" w:themeColor="text1"/>
          <w:sz w:val="28"/>
          <w:szCs w:val="28"/>
        </w:rPr>
        <w:t>Vol</w:t>
      </w:r>
      <w:proofErr w:type="spellEnd"/>
      <w:r w:rsidRPr="00AE71A2">
        <w:rPr>
          <w:color w:val="000000" w:themeColor="text1"/>
          <w:sz w:val="28"/>
          <w:szCs w:val="28"/>
        </w:rPr>
        <w:t xml:space="preserve">. 18, </w:t>
      </w:r>
      <w:proofErr w:type="spellStart"/>
      <w:r w:rsidRPr="00AE71A2">
        <w:rPr>
          <w:color w:val="000000" w:themeColor="text1"/>
          <w:sz w:val="28"/>
          <w:szCs w:val="28"/>
        </w:rPr>
        <w:t>Issues</w:t>
      </w:r>
      <w:proofErr w:type="spellEnd"/>
      <w:r w:rsidRPr="00AE71A2">
        <w:rPr>
          <w:color w:val="000000" w:themeColor="text1"/>
          <w:sz w:val="28"/>
          <w:szCs w:val="28"/>
        </w:rPr>
        <w:t> 1.</w:t>
      </w:r>
      <w:r w:rsidRPr="00AE71A2">
        <w:rPr>
          <w:color w:val="000000" w:themeColor="text1"/>
          <w:sz w:val="28"/>
          <w:szCs w:val="28"/>
          <w:lang w:val="en-US"/>
        </w:rPr>
        <w:t xml:space="preserve"> </w:t>
      </w:r>
      <w:r w:rsidRPr="00AE71A2">
        <w:rPr>
          <w:color w:val="000000" w:themeColor="text1"/>
          <w:sz w:val="28"/>
          <w:szCs w:val="28"/>
          <w:lang w:val="ru-RU"/>
        </w:rPr>
        <w:t>Р</w:t>
      </w:r>
      <w:r w:rsidRPr="00AE71A2">
        <w:rPr>
          <w:color w:val="000000" w:themeColor="text1"/>
          <w:sz w:val="28"/>
          <w:szCs w:val="28"/>
          <w:lang w:val="en-US"/>
        </w:rPr>
        <w:t>. </w:t>
      </w:r>
      <w:r w:rsidRPr="00AE71A2">
        <w:rPr>
          <w:color w:val="000000" w:themeColor="text1"/>
          <w:sz w:val="28"/>
          <w:szCs w:val="28"/>
        </w:rPr>
        <w:t>33</w:t>
      </w:r>
      <w:r w:rsidRPr="00AE71A2">
        <w:rPr>
          <w:color w:val="000000" w:themeColor="text1"/>
          <w:sz w:val="28"/>
          <w:szCs w:val="28"/>
          <w:lang w:val="en-US"/>
        </w:rPr>
        <w:t>-</w:t>
      </w:r>
      <w:r w:rsidRPr="00AE71A2">
        <w:rPr>
          <w:color w:val="000000" w:themeColor="text1"/>
          <w:sz w:val="28"/>
          <w:szCs w:val="28"/>
        </w:rPr>
        <w:t>47</w:t>
      </w:r>
      <w:r w:rsidRPr="00AE71A2">
        <w:rPr>
          <w:color w:val="000000" w:themeColor="text1"/>
          <w:sz w:val="28"/>
          <w:szCs w:val="28"/>
          <w:lang w:val="en-US"/>
        </w:rPr>
        <w:t xml:space="preserve">. </w:t>
      </w:r>
      <w:r w:rsidRPr="00AE71A2">
        <w:rPr>
          <w:color w:val="000000" w:themeColor="text1"/>
          <w:sz w:val="28"/>
          <w:szCs w:val="28"/>
        </w:rPr>
        <w:t>URL:</w:t>
      </w:r>
      <w:r w:rsidRPr="00AE71A2">
        <w:rPr>
          <w:color w:val="000000" w:themeColor="text1"/>
          <w:sz w:val="28"/>
          <w:szCs w:val="28"/>
          <w:lang w:val="en-US"/>
        </w:rPr>
        <w:t xml:space="preserve"> https://www.businessperspectives.org/index.php/journals/problems-and-perspectives-in-management/issue-340/assessment-of-the-level-of-financial-and-economic-security-at-machine-building-enterprises-evidence-from-ukraine. </w:t>
      </w:r>
    </w:p>
    <w:p w14:paraId="58BEF23A"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pacing w:val="2"/>
          <w:sz w:val="28"/>
          <w:szCs w:val="28"/>
          <w:shd w:val="clear" w:color="auto" w:fill="FFFFFF"/>
        </w:rPr>
        <w:t>Cherep</w:t>
      </w:r>
      <w:proofErr w:type="spellEnd"/>
      <w:r w:rsidRPr="00AE71A2">
        <w:rPr>
          <w:color w:val="000000" w:themeColor="text1"/>
          <w:spacing w:val="2"/>
          <w:sz w:val="28"/>
          <w:szCs w:val="28"/>
          <w:shd w:val="clear" w:color="auto" w:fill="FFFFFF"/>
        </w:rPr>
        <w:t xml:space="preserve"> A., </w:t>
      </w:r>
      <w:proofErr w:type="spellStart"/>
      <w:r w:rsidRPr="00AE71A2">
        <w:rPr>
          <w:color w:val="000000" w:themeColor="text1"/>
          <w:spacing w:val="2"/>
          <w:sz w:val="28"/>
          <w:szCs w:val="28"/>
          <w:shd w:val="clear" w:color="auto" w:fill="FFFFFF"/>
        </w:rPr>
        <w:t>Dashko</w:t>
      </w:r>
      <w:proofErr w:type="spellEnd"/>
      <w:r w:rsidRPr="00AE71A2">
        <w:rPr>
          <w:color w:val="000000" w:themeColor="text1"/>
          <w:spacing w:val="2"/>
          <w:sz w:val="28"/>
          <w:szCs w:val="28"/>
          <w:shd w:val="clear" w:color="auto" w:fill="FFFFFF"/>
        </w:rPr>
        <w:t xml:space="preserve"> I., </w:t>
      </w:r>
      <w:proofErr w:type="spellStart"/>
      <w:r w:rsidRPr="00AE71A2">
        <w:rPr>
          <w:color w:val="000000" w:themeColor="text1"/>
          <w:spacing w:val="2"/>
          <w:sz w:val="28"/>
          <w:szCs w:val="28"/>
          <w:shd w:val="clear" w:color="auto" w:fill="FFFFFF"/>
        </w:rPr>
        <w:t>Ohrenych</w:t>
      </w:r>
      <w:proofErr w:type="spellEnd"/>
      <w:r w:rsidRPr="00AE71A2">
        <w:rPr>
          <w:color w:val="000000" w:themeColor="text1"/>
          <w:spacing w:val="2"/>
          <w:sz w:val="28"/>
          <w:szCs w:val="28"/>
          <w:shd w:val="clear" w:color="auto" w:fill="FFFFFF"/>
        </w:rPr>
        <w:t> </w:t>
      </w:r>
      <w:proofErr w:type="spellStart"/>
      <w:r w:rsidRPr="00AE71A2">
        <w:rPr>
          <w:color w:val="000000" w:themeColor="text1"/>
          <w:spacing w:val="2"/>
          <w:sz w:val="28"/>
          <w:szCs w:val="28"/>
          <w:shd w:val="clear" w:color="auto" w:fill="FFFFFF"/>
        </w:rPr>
        <w:t>Yu</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Theoretical</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and</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methodological</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bases</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formation</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the</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concept</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ensuring</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socio-economic</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security</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enterprises</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in</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the</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context</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digitalisation</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business</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processes</w:t>
      </w:r>
      <w:proofErr w:type="spellEnd"/>
      <w:r w:rsidRPr="00AE71A2">
        <w:rPr>
          <w:color w:val="000000" w:themeColor="text1"/>
          <w:spacing w:val="2"/>
          <w:sz w:val="28"/>
          <w:szCs w:val="28"/>
          <w:shd w:val="clear" w:color="auto" w:fill="FFFFFF"/>
        </w:rPr>
        <w:t xml:space="preserve">. </w:t>
      </w:r>
      <w:proofErr w:type="spellStart"/>
      <w:r w:rsidRPr="00AE71A2">
        <w:rPr>
          <w:i/>
          <w:iCs/>
          <w:color w:val="000000" w:themeColor="text1"/>
          <w:spacing w:val="2"/>
          <w:sz w:val="28"/>
          <w:szCs w:val="28"/>
          <w:shd w:val="clear" w:color="auto" w:fill="FFFFFF"/>
        </w:rPr>
        <w:t>Baltic</w:t>
      </w:r>
      <w:proofErr w:type="spellEnd"/>
      <w:r w:rsidRPr="00AE71A2">
        <w:rPr>
          <w:i/>
          <w:iCs/>
          <w:color w:val="000000" w:themeColor="text1"/>
          <w:spacing w:val="2"/>
          <w:sz w:val="28"/>
          <w:szCs w:val="28"/>
          <w:shd w:val="clear" w:color="auto" w:fill="FFFFFF"/>
        </w:rPr>
        <w:t xml:space="preserve"> </w:t>
      </w:r>
      <w:proofErr w:type="spellStart"/>
      <w:r w:rsidRPr="00AE71A2">
        <w:rPr>
          <w:i/>
          <w:iCs/>
          <w:color w:val="000000" w:themeColor="text1"/>
          <w:spacing w:val="2"/>
          <w:sz w:val="28"/>
          <w:szCs w:val="28"/>
          <w:shd w:val="clear" w:color="auto" w:fill="FFFFFF"/>
        </w:rPr>
        <w:t>Journal</w:t>
      </w:r>
      <w:proofErr w:type="spellEnd"/>
      <w:r w:rsidRPr="00AE71A2">
        <w:rPr>
          <w:i/>
          <w:iCs/>
          <w:color w:val="000000" w:themeColor="text1"/>
          <w:spacing w:val="2"/>
          <w:sz w:val="28"/>
          <w:szCs w:val="28"/>
          <w:shd w:val="clear" w:color="auto" w:fill="FFFFFF"/>
        </w:rPr>
        <w:t xml:space="preserve"> </w:t>
      </w:r>
      <w:proofErr w:type="spellStart"/>
      <w:r w:rsidRPr="00AE71A2">
        <w:rPr>
          <w:i/>
          <w:iCs/>
          <w:color w:val="000000" w:themeColor="text1"/>
          <w:spacing w:val="2"/>
          <w:sz w:val="28"/>
          <w:szCs w:val="28"/>
          <w:shd w:val="clear" w:color="auto" w:fill="FFFFFF"/>
        </w:rPr>
        <w:t>of</w:t>
      </w:r>
      <w:proofErr w:type="spellEnd"/>
      <w:r w:rsidRPr="00AE71A2">
        <w:rPr>
          <w:i/>
          <w:iCs/>
          <w:color w:val="000000" w:themeColor="text1"/>
          <w:spacing w:val="2"/>
          <w:sz w:val="28"/>
          <w:szCs w:val="28"/>
          <w:shd w:val="clear" w:color="auto" w:fill="FFFFFF"/>
        </w:rPr>
        <w:t xml:space="preserve"> </w:t>
      </w:r>
      <w:proofErr w:type="spellStart"/>
      <w:r w:rsidRPr="00AE71A2">
        <w:rPr>
          <w:i/>
          <w:iCs/>
          <w:color w:val="000000" w:themeColor="text1"/>
          <w:spacing w:val="2"/>
          <w:sz w:val="28"/>
          <w:szCs w:val="28"/>
          <w:shd w:val="clear" w:color="auto" w:fill="FFFFFF"/>
        </w:rPr>
        <w:t>Economic</w:t>
      </w:r>
      <w:proofErr w:type="spellEnd"/>
      <w:r w:rsidRPr="00AE71A2">
        <w:rPr>
          <w:i/>
          <w:iCs/>
          <w:color w:val="000000" w:themeColor="text1"/>
          <w:spacing w:val="2"/>
          <w:sz w:val="28"/>
          <w:szCs w:val="28"/>
          <w:shd w:val="clear" w:color="auto" w:fill="FFFFFF"/>
        </w:rPr>
        <w:t xml:space="preserve"> </w:t>
      </w:r>
      <w:proofErr w:type="spellStart"/>
      <w:r w:rsidRPr="00AE71A2">
        <w:rPr>
          <w:i/>
          <w:iCs/>
          <w:color w:val="000000" w:themeColor="text1"/>
          <w:spacing w:val="2"/>
          <w:sz w:val="28"/>
          <w:szCs w:val="28"/>
          <w:shd w:val="clear" w:color="auto" w:fill="FFFFFF"/>
        </w:rPr>
        <w:t>Studies</w:t>
      </w:r>
      <w:proofErr w:type="spellEnd"/>
      <w:r w:rsidRPr="00AE71A2">
        <w:rPr>
          <w:i/>
          <w:iCs/>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Riga</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Latvia</w:t>
      </w:r>
      <w:proofErr w:type="spellEnd"/>
      <w:r w:rsidRPr="00AE71A2">
        <w:rPr>
          <w:color w:val="000000" w:themeColor="text1"/>
          <w:spacing w:val="2"/>
          <w:sz w:val="28"/>
          <w:szCs w:val="28"/>
          <w:shd w:val="clear" w:color="auto" w:fill="FFFFFF"/>
        </w:rPr>
        <w:t> : “</w:t>
      </w:r>
      <w:proofErr w:type="spellStart"/>
      <w:r w:rsidRPr="00AE71A2">
        <w:rPr>
          <w:color w:val="000000" w:themeColor="text1"/>
          <w:spacing w:val="2"/>
          <w:sz w:val="28"/>
          <w:szCs w:val="28"/>
          <w:shd w:val="clear" w:color="auto" w:fill="FFFFFF"/>
        </w:rPr>
        <w:t>Baltija</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Publishing</w:t>
      </w:r>
      <w:proofErr w:type="spellEnd"/>
      <w:r w:rsidRPr="00AE71A2">
        <w:rPr>
          <w:color w:val="000000" w:themeColor="text1"/>
          <w:spacing w:val="2"/>
          <w:sz w:val="28"/>
          <w:szCs w:val="28"/>
          <w:shd w:val="clear" w:color="auto" w:fill="FFFFFF"/>
        </w:rPr>
        <w:t xml:space="preserve">”, 2024. </w:t>
      </w:r>
      <w:r w:rsidRPr="00AE71A2">
        <w:rPr>
          <w:color w:val="000000" w:themeColor="text1"/>
          <w:spacing w:val="2"/>
          <w:sz w:val="28"/>
          <w:szCs w:val="28"/>
          <w:shd w:val="clear" w:color="auto" w:fill="FFFFFF"/>
          <w:lang w:val="en-US"/>
        </w:rPr>
        <w:t>Vol</w:t>
      </w:r>
      <w:r w:rsidRPr="00AE71A2">
        <w:rPr>
          <w:color w:val="000000" w:themeColor="text1"/>
          <w:spacing w:val="2"/>
          <w:sz w:val="28"/>
          <w:szCs w:val="28"/>
          <w:shd w:val="clear" w:color="auto" w:fill="FFFFFF"/>
        </w:rPr>
        <w:t xml:space="preserve">. 10, </w:t>
      </w:r>
      <w:r w:rsidRPr="00AE71A2">
        <w:rPr>
          <w:color w:val="000000" w:themeColor="text1"/>
          <w:spacing w:val="2"/>
          <w:sz w:val="28"/>
          <w:szCs w:val="28"/>
          <w:shd w:val="clear" w:color="auto" w:fill="FFFFFF"/>
          <w:lang w:val="en-US"/>
        </w:rPr>
        <w:t>No</w:t>
      </w:r>
      <w:r w:rsidRPr="00AE71A2">
        <w:rPr>
          <w:color w:val="000000" w:themeColor="text1"/>
          <w:spacing w:val="2"/>
          <w:sz w:val="28"/>
          <w:szCs w:val="28"/>
          <w:shd w:val="clear" w:color="auto" w:fill="FFFFFF"/>
        </w:rPr>
        <w:t>. 1. Р. 237</w:t>
      </w:r>
      <w:r w:rsidRPr="00AE71A2">
        <w:rPr>
          <w:color w:val="000000" w:themeColor="text1"/>
          <w:spacing w:val="-2"/>
          <w:sz w:val="28"/>
          <w:szCs w:val="28"/>
        </w:rPr>
        <w:t>–</w:t>
      </w:r>
      <w:r w:rsidRPr="00AE71A2">
        <w:rPr>
          <w:color w:val="000000" w:themeColor="text1"/>
          <w:spacing w:val="2"/>
          <w:sz w:val="28"/>
          <w:szCs w:val="28"/>
          <w:shd w:val="clear" w:color="auto" w:fill="FFFFFF"/>
        </w:rPr>
        <w:t>246.</w:t>
      </w:r>
    </w:p>
    <w:p w14:paraId="305F9056"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z w:val="28"/>
          <w:szCs w:val="28"/>
        </w:rPr>
        <w:t>Ohrenych</w:t>
      </w:r>
      <w:proofErr w:type="spellEnd"/>
      <w:r w:rsidRPr="00AE71A2">
        <w:rPr>
          <w:color w:val="000000" w:themeColor="text1"/>
          <w:sz w:val="28"/>
          <w:szCs w:val="28"/>
        </w:rPr>
        <w:t> </w:t>
      </w:r>
      <w:proofErr w:type="spellStart"/>
      <w:r w:rsidRPr="00AE71A2">
        <w:rPr>
          <w:color w:val="000000" w:themeColor="text1"/>
          <w:sz w:val="28"/>
          <w:szCs w:val="28"/>
        </w:rPr>
        <w:t>Yu</w:t>
      </w:r>
      <w:proofErr w:type="spellEnd"/>
      <w:r w:rsidRPr="00AE71A2">
        <w:rPr>
          <w:color w:val="000000" w:themeColor="text1"/>
          <w:sz w:val="28"/>
          <w:szCs w:val="28"/>
        </w:rPr>
        <w:t xml:space="preserve">. O., </w:t>
      </w:r>
      <w:proofErr w:type="spellStart"/>
      <w:r w:rsidRPr="00AE71A2">
        <w:rPr>
          <w:color w:val="000000" w:themeColor="text1"/>
          <w:sz w:val="28"/>
          <w:szCs w:val="28"/>
        </w:rPr>
        <w:t>Kuzmenko</w:t>
      </w:r>
      <w:proofErr w:type="spellEnd"/>
      <w:r w:rsidRPr="00AE71A2">
        <w:rPr>
          <w:color w:val="000000" w:themeColor="text1"/>
          <w:sz w:val="28"/>
          <w:szCs w:val="28"/>
        </w:rPr>
        <w:t xml:space="preserve"> V. P. </w:t>
      </w:r>
      <w:proofErr w:type="spellStart"/>
      <w:r w:rsidRPr="00AE71A2">
        <w:rPr>
          <w:color w:val="000000" w:themeColor="text1"/>
          <w:sz w:val="28"/>
          <w:szCs w:val="28"/>
        </w:rPr>
        <w:t>Increasing</w:t>
      </w:r>
      <w:proofErr w:type="spellEnd"/>
      <w:r w:rsidRPr="00AE71A2">
        <w:rPr>
          <w:color w:val="000000" w:themeColor="text1"/>
          <w:sz w:val="28"/>
          <w:szCs w:val="28"/>
        </w:rPr>
        <w:t xml:space="preserve"> </w:t>
      </w:r>
      <w:proofErr w:type="spellStart"/>
      <w:r w:rsidRPr="00AE71A2">
        <w:rPr>
          <w:color w:val="000000" w:themeColor="text1"/>
          <w:sz w:val="28"/>
          <w:szCs w:val="28"/>
        </w:rPr>
        <w:t>the</w:t>
      </w:r>
      <w:proofErr w:type="spellEnd"/>
      <w:r w:rsidRPr="00AE71A2">
        <w:rPr>
          <w:color w:val="000000" w:themeColor="text1"/>
          <w:sz w:val="28"/>
          <w:szCs w:val="28"/>
        </w:rPr>
        <w:t xml:space="preserve"> </w:t>
      </w:r>
      <w:proofErr w:type="spellStart"/>
      <w:r w:rsidRPr="00AE71A2">
        <w:rPr>
          <w:color w:val="000000" w:themeColor="text1"/>
          <w:sz w:val="28"/>
          <w:szCs w:val="28"/>
        </w:rPr>
        <w:t>competitiveness</w:t>
      </w:r>
      <w:proofErr w:type="spellEnd"/>
      <w:r w:rsidRPr="00AE71A2">
        <w:rPr>
          <w:color w:val="000000" w:themeColor="text1"/>
          <w:sz w:val="28"/>
          <w:szCs w:val="28"/>
        </w:rPr>
        <w:t xml:space="preserve"> </w:t>
      </w:r>
      <w:proofErr w:type="spellStart"/>
      <w:r w:rsidRPr="00AE71A2">
        <w:rPr>
          <w:color w:val="000000" w:themeColor="text1"/>
          <w:sz w:val="28"/>
          <w:szCs w:val="28"/>
        </w:rPr>
        <w:t>of</w:t>
      </w:r>
      <w:proofErr w:type="spellEnd"/>
      <w:r w:rsidRPr="00AE71A2">
        <w:rPr>
          <w:color w:val="000000" w:themeColor="text1"/>
          <w:sz w:val="28"/>
          <w:szCs w:val="28"/>
        </w:rPr>
        <w:t xml:space="preserve"> </w:t>
      </w:r>
      <w:proofErr w:type="spellStart"/>
      <w:r w:rsidRPr="00AE71A2">
        <w:rPr>
          <w:color w:val="000000" w:themeColor="text1"/>
          <w:sz w:val="28"/>
          <w:szCs w:val="28"/>
        </w:rPr>
        <w:t>enterprises</w:t>
      </w:r>
      <w:proofErr w:type="spellEnd"/>
      <w:r w:rsidRPr="00AE71A2">
        <w:rPr>
          <w:color w:val="000000" w:themeColor="text1"/>
          <w:sz w:val="28"/>
          <w:szCs w:val="28"/>
        </w:rPr>
        <w:t xml:space="preserve"> </w:t>
      </w:r>
      <w:proofErr w:type="spellStart"/>
      <w:r w:rsidRPr="00AE71A2">
        <w:rPr>
          <w:color w:val="000000" w:themeColor="text1"/>
          <w:sz w:val="28"/>
          <w:szCs w:val="28"/>
        </w:rPr>
        <w:t>as</w:t>
      </w:r>
      <w:proofErr w:type="spellEnd"/>
      <w:r w:rsidRPr="00AE71A2">
        <w:rPr>
          <w:color w:val="000000" w:themeColor="text1"/>
          <w:sz w:val="28"/>
          <w:szCs w:val="28"/>
        </w:rPr>
        <w:t xml:space="preserve"> a </w:t>
      </w:r>
      <w:proofErr w:type="spellStart"/>
      <w:r w:rsidRPr="00AE71A2">
        <w:rPr>
          <w:color w:val="000000" w:themeColor="text1"/>
          <w:sz w:val="28"/>
          <w:szCs w:val="28"/>
        </w:rPr>
        <w:t>prerequisite</w:t>
      </w:r>
      <w:proofErr w:type="spellEnd"/>
      <w:r w:rsidRPr="00AE71A2">
        <w:rPr>
          <w:color w:val="000000" w:themeColor="text1"/>
          <w:sz w:val="28"/>
          <w:szCs w:val="28"/>
        </w:rPr>
        <w:t xml:space="preserve"> </w:t>
      </w:r>
      <w:proofErr w:type="spellStart"/>
      <w:r w:rsidRPr="00AE71A2">
        <w:rPr>
          <w:color w:val="000000" w:themeColor="text1"/>
          <w:sz w:val="28"/>
          <w:szCs w:val="28"/>
        </w:rPr>
        <w:t>for</w:t>
      </w:r>
      <w:proofErr w:type="spellEnd"/>
      <w:r w:rsidRPr="00AE71A2">
        <w:rPr>
          <w:color w:val="000000" w:themeColor="text1"/>
          <w:sz w:val="28"/>
          <w:szCs w:val="28"/>
        </w:rPr>
        <w:t xml:space="preserve"> </w:t>
      </w:r>
      <w:proofErr w:type="spellStart"/>
      <w:r w:rsidRPr="00AE71A2">
        <w:rPr>
          <w:color w:val="000000" w:themeColor="text1"/>
          <w:sz w:val="28"/>
          <w:szCs w:val="28"/>
        </w:rPr>
        <w:t>the</w:t>
      </w:r>
      <w:proofErr w:type="spellEnd"/>
      <w:r w:rsidRPr="00AE71A2">
        <w:rPr>
          <w:color w:val="000000" w:themeColor="text1"/>
          <w:sz w:val="28"/>
          <w:szCs w:val="28"/>
        </w:rPr>
        <w:t xml:space="preserve"> </w:t>
      </w:r>
      <w:proofErr w:type="spellStart"/>
      <w:r w:rsidRPr="00AE71A2">
        <w:rPr>
          <w:color w:val="000000" w:themeColor="text1"/>
          <w:sz w:val="28"/>
          <w:szCs w:val="28"/>
        </w:rPr>
        <w:t>growth</w:t>
      </w:r>
      <w:proofErr w:type="spellEnd"/>
      <w:r w:rsidRPr="00AE71A2">
        <w:rPr>
          <w:color w:val="000000" w:themeColor="text1"/>
          <w:sz w:val="28"/>
          <w:szCs w:val="28"/>
        </w:rPr>
        <w:t xml:space="preserve"> </w:t>
      </w:r>
      <w:proofErr w:type="spellStart"/>
      <w:r w:rsidRPr="00AE71A2">
        <w:rPr>
          <w:color w:val="000000" w:themeColor="text1"/>
          <w:sz w:val="28"/>
          <w:szCs w:val="28"/>
        </w:rPr>
        <w:t>of</w:t>
      </w:r>
      <w:proofErr w:type="spellEnd"/>
      <w:r w:rsidRPr="00AE71A2">
        <w:rPr>
          <w:color w:val="000000" w:themeColor="text1"/>
          <w:sz w:val="28"/>
          <w:szCs w:val="28"/>
        </w:rPr>
        <w:t xml:space="preserve"> </w:t>
      </w:r>
      <w:proofErr w:type="spellStart"/>
      <w:r w:rsidRPr="00AE71A2">
        <w:rPr>
          <w:color w:val="000000" w:themeColor="text1"/>
          <w:sz w:val="28"/>
          <w:szCs w:val="28"/>
        </w:rPr>
        <w:t>economic</w:t>
      </w:r>
      <w:proofErr w:type="spellEnd"/>
      <w:r w:rsidRPr="00AE71A2">
        <w:rPr>
          <w:color w:val="000000" w:themeColor="text1"/>
          <w:sz w:val="28"/>
          <w:szCs w:val="28"/>
        </w:rPr>
        <w:t xml:space="preserve"> </w:t>
      </w:r>
      <w:proofErr w:type="spellStart"/>
      <w:r w:rsidRPr="00AE71A2">
        <w:rPr>
          <w:color w:val="000000" w:themeColor="text1"/>
          <w:sz w:val="28"/>
          <w:szCs w:val="28"/>
        </w:rPr>
        <w:t>security</w:t>
      </w:r>
      <w:proofErr w:type="spellEnd"/>
      <w:r w:rsidRPr="00AE71A2">
        <w:rPr>
          <w:color w:val="000000" w:themeColor="text1"/>
          <w:sz w:val="28"/>
          <w:szCs w:val="28"/>
        </w:rPr>
        <w:t xml:space="preserve"> </w:t>
      </w:r>
      <w:proofErr w:type="spellStart"/>
      <w:r w:rsidRPr="00AE71A2">
        <w:rPr>
          <w:color w:val="000000" w:themeColor="text1"/>
          <w:sz w:val="28"/>
          <w:szCs w:val="28"/>
        </w:rPr>
        <w:t>in</w:t>
      </w:r>
      <w:proofErr w:type="spellEnd"/>
      <w:r w:rsidRPr="00AE71A2">
        <w:rPr>
          <w:color w:val="000000" w:themeColor="text1"/>
          <w:sz w:val="28"/>
          <w:szCs w:val="28"/>
        </w:rPr>
        <w:t xml:space="preserve"> </w:t>
      </w:r>
      <w:proofErr w:type="spellStart"/>
      <w:r w:rsidRPr="00AE71A2">
        <w:rPr>
          <w:color w:val="000000" w:themeColor="text1"/>
          <w:sz w:val="28"/>
          <w:szCs w:val="28"/>
        </w:rPr>
        <w:t>the</w:t>
      </w:r>
      <w:proofErr w:type="spellEnd"/>
      <w:r w:rsidRPr="00AE71A2">
        <w:rPr>
          <w:color w:val="000000" w:themeColor="text1"/>
          <w:sz w:val="28"/>
          <w:szCs w:val="28"/>
        </w:rPr>
        <w:t xml:space="preserve"> </w:t>
      </w:r>
      <w:proofErr w:type="spellStart"/>
      <w:r w:rsidRPr="00AE71A2">
        <w:rPr>
          <w:color w:val="000000" w:themeColor="text1"/>
          <w:sz w:val="28"/>
          <w:szCs w:val="28"/>
        </w:rPr>
        <w:t>context</w:t>
      </w:r>
      <w:proofErr w:type="spellEnd"/>
      <w:r w:rsidRPr="00AE71A2">
        <w:rPr>
          <w:color w:val="000000" w:themeColor="text1"/>
          <w:sz w:val="28"/>
          <w:szCs w:val="28"/>
        </w:rPr>
        <w:t xml:space="preserve"> </w:t>
      </w:r>
      <w:proofErr w:type="spellStart"/>
      <w:r w:rsidRPr="00AE71A2">
        <w:rPr>
          <w:color w:val="000000" w:themeColor="text1"/>
          <w:sz w:val="28"/>
          <w:szCs w:val="28"/>
        </w:rPr>
        <w:t>of</w:t>
      </w:r>
      <w:proofErr w:type="spellEnd"/>
      <w:r w:rsidRPr="00AE71A2">
        <w:rPr>
          <w:color w:val="000000" w:themeColor="text1"/>
          <w:sz w:val="28"/>
          <w:szCs w:val="28"/>
        </w:rPr>
        <w:t xml:space="preserve"> </w:t>
      </w:r>
      <w:proofErr w:type="spellStart"/>
      <w:r w:rsidRPr="00AE71A2">
        <w:rPr>
          <w:color w:val="000000" w:themeColor="text1"/>
          <w:sz w:val="28"/>
          <w:szCs w:val="28"/>
        </w:rPr>
        <w:t>digitalization</w:t>
      </w:r>
      <w:proofErr w:type="spellEnd"/>
      <w:r w:rsidRPr="00AE71A2">
        <w:rPr>
          <w:color w:val="000000" w:themeColor="text1"/>
          <w:sz w:val="28"/>
          <w:szCs w:val="28"/>
        </w:rPr>
        <w:t xml:space="preserve"> </w:t>
      </w:r>
      <w:proofErr w:type="spellStart"/>
      <w:r w:rsidRPr="00AE71A2">
        <w:rPr>
          <w:color w:val="000000" w:themeColor="text1"/>
          <w:sz w:val="28"/>
          <w:szCs w:val="28"/>
        </w:rPr>
        <w:t>of</w:t>
      </w:r>
      <w:proofErr w:type="spellEnd"/>
      <w:r w:rsidRPr="00AE71A2">
        <w:rPr>
          <w:color w:val="000000" w:themeColor="text1"/>
          <w:sz w:val="28"/>
          <w:szCs w:val="28"/>
        </w:rPr>
        <w:t xml:space="preserve"> </w:t>
      </w:r>
      <w:proofErr w:type="spellStart"/>
      <w:r w:rsidRPr="00AE71A2">
        <w:rPr>
          <w:color w:val="000000" w:themeColor="text1"/>
          <w:sz w:val="28"/>
          <w:szCs w:val="28"/>
        </w:rPr>
        <w:t>the</w:t>
      </w:r>
      <w:proofErr w:type="spellEnd"/>
      <w:r w:rsidRPr="00AE71A2">
        <w:rPr>
          <w:color w:val="000000" w:themeColor="text1"/>
          <w:sz w:val="28"/>
          <w:szCs w:val="28"/>
        </w:rPr>
        <w:t xml:space="preserve"> </w:t>
      </w:r>
      <w:proofErr w:type="spellStart"/>
      <w:r w:rsidRPr="00AE71A2">
        <w:rPr>
          <w:color w:val="000000" w:themeColor="text1"/>
          <w:sz w:val="28"/>
          <w:szCs w:val="28"/>
        </w:rPr>
        <w:t>economy</w:t>
      </w:r>
      <w:proofErr w:type="spellEnd"/>
      <w:r w:rsidRPr="00AE71A2">
        <w:rPr>
          <w:color w:val="000000" w:themeColor="text1"/>
          <w:sz w:val="28"/>
          <w:szCs w:val="28"/>
        </w:rPr>
        <w:t xml:space="preserve">. </w:t>
      </w:r>
      <w:proofErr w:type="spellStart"/>
      <w:r w:rsidRPr="00AE71A2">
        <w:rPr>
          <w:i/>
          <w:color w:val="000000" w:themeColor="text1"/>
          <w:sz w:val="28"/>
          <w:szCs w:val="28"/>
        </w:rPr>
        <w:t>Financial</w:t>
      </w:r>
      <w:proofErr w:type="spellEnd"/>
      <w:r w:rsidRPr="00AE71A2">
        <w:rPr>
          <w:i/>
          <w:color w:val="000000" w:themeColor="text1"/>
          <w:sz w:val="28"/>
          <w:szCs w:val="28"/>
        </w:rPr>
        <w:t xml:space="preserve"> </w:t>
      </w:r>
      <w:proofErr w:type="spellStart"/>
      <w:r w:rsidRPr="00AE71A2">
        <w:rPr>
          <w:i/>
          <w:color w:val="000000" w:themeColor="text1"/>
          <w:sz w:val="28"/>
          <w:szCs w:val="28"/>
        </w:rPr>
        <w:t>Strategies</w:t>
      </w:r>
      <w:proofErr w:type="spellEnd"/>
      <w:r w:rsidRPr="00AE71A2">
        <w:rPr>
          <w:i/>
          <w:color w:val="000000" w:themeColor="text1"/>
          <w:sz w:val="28"/>
          <w:szCs w:val="28"/>
        </w:rPr>
        <w:t xml:space="preserve"> </w:t>
      </w:r>
      <w:proofErr w:type="spellStart"/>
      <w:r w:rsidRPr="00AE71A2">
        <w:rPr>
          <w:i/>
          <w:color w:val="000000" w:themeColor="text1"/>
          <w:sz w:val="28"/>
          <w:szCs w:val="28"/>
        </w:rPr>
        <w:t>of</w:t>
      </w:r>
      <w:proofErr w:type="spellEnd"/>
      <w:r w:rsidRPr="00AE71A2">
        <w:rPr>
          <w:i/>
          <w:color w:val="000000" w:themeColor="text1"/>
          <w:sz w:val="28"/>
          <w:szCs w:val="28"/>
        </w:rPr>
        <w:t xml:space="preserve"> </w:t>
      </w:r>
      <w:proofErr w:type="spellStart"/>
      <w:r w:rsidRPr="00AE71A2">
        <w:rPr>
          <w:i/>
          <w:color w:val="000000" w:themeColor="text1"/>
          <w:sz w:val="28"/>
          <w:szCs w:val="28"/>
        </w:rPr>
        <w:t>Innovative</w:t>
      </w:r>
      <w:proofErr w:type="spellEnd"/>
      <w:r w:rsidRPr="00AE71A2">
        <w:rPr>
          <w:i/>
          <w:color w:val="000000" w:themeColor="text1"/>
          <w:sz w:val="28"/>
          <w:szCs w:val="28"/>
        </w:rPr>
        <w:t xml:space="preserve"> </w:t>
      </w:r>
      <w:proofErr w:type="spellStart"/>
      <w:r w:rsidRPr="00AE71A2">
        <w:rPr>
          <w:i/>
          <w:color w:val="000000" w:themeColor="text1"/>
          <w:sz w:val="28"/>
          <w:szCs w:val="28"/>
        </w:rPr>
        <w:t>Economic</w:t>
      </w:r>
      <w:proofErr w:type="spellEnd"/>
      <w:r w:rsidRPr="00AE71A2">
        <w:rPr>
          <w:i/>
          <w:color w:val="000000" w:themeColor="text1"/>
          <w:sz w:val="28"/>
          <w:szCs w:val="28"/>
        </w:rPr>
        <w:t xml:space="preserve"> </w:t>
      </w:r>
      <w:proofErr w:type="spellStart"/>
      <w:r w:rsidRPr="00AE71A2">
        <w:rPr>
          <w:i/>
          <w:color w:val="000000" w:themeColor="text1"/>
          <w:sz w:val="28"/>
          <w:szCs w:val="28"/>
        </w:rPr>
        <w:t>Development</w:t>
      </w:r>
      <w:proofErr w:type="spellEnd"/>
      <w:r w:rsidRPr="00AE71A2">
        <w:rPr>
          <w:i/>
          <w:color w:val="000000" w:themeColor="text1"/>
          <w:sz w:val="28"/>
          <w:szCs w:val="28"/>
        </w:rPr>
        <w:t xml:space="preserve">: </w:t>
      </w:r>
      <w:proofErr w:type="spellStart"/>
      <w:r w:rsidRPr="00AE71A2">
        <w:rPr>
          <w:i/>
          <w:color w:val="000000" w:themeColor="text1"/>
          <w:sz w:val="28"/>
          <w:szCs w:val="28"/>
        </w:rPr>
        <w:t>Proceedings</w:t>
      </w:r>
      <w:proofErr w:type="spellEnd"/>
      <w:r w:rsidRPr="00AE71A2">
        <w:rPr>
          <w:i/>
          <w:color w:val="000000" w:themeColor="text1"/>
          <w:sz w:val="28"/>
          <w:szCs w:val="28"/>
        </w:rPr>
        <w:t xml:space="preserve"> </w:t>
      </w:r>
      <w:proofErr w:type="spellStart"/>
      <w:r w:rsidRPr="00AE71A2">
        <w:rPr>
          <w:i/>
          <w:color w:val="000000" w:themeColor="text1"/>
          <w:sz w:val="28"/>
          <w:szCs w:val="28"/>
        </w:rPr>
        <w:t>Scientific</w:t>
      </w:r>
      <w:proofErr w:type="spellEnd"/>
      <w:r w:rsidRPr="00AE71A2">
        <w:rPr>
          <w:i/>
          <w:color w:val="000000" w:themeColor="text1"/>
          <w:sz w:val="28"/>
          <w:szCs w:val="28"/>
        </w:rPr>
        <w:t xml:space="preserve"> </w:t>
      </w:r>
      <w:proofErr w:type="spellStart"/>
      <w:r w:rsidRPr="00AE71A2">
        <w:rPr>
          <w:i/>
          <w:color w:val="000000" w:themeColor="text1"/>
          <w:sz w:val="28"/>
          <w:szCs w:val="28"/>
        </w:rPr>
        <w:t>Publications</w:t>
      </w:r>
      <w:proofErr w:type="spellEnd"/>
      <w:r w:rsidRPr="00AE71A2">
        <w:rPr>
          <w:i/>
          <w:color w:val="000000" w:themeColor="text1"/>
          <w:sz w:val="28"/>
          <w:szCs w:val="28"/>
        </w:rPr>
        <w:t xml:space="preserve"> (Фінансові стратегії</w:t>
      </w:r>
      <w:r w:rsidRPr="00AE71A2">
        <w:rPr>
          <w:color w:val="000000" w:themeColor="text1"/>
          <w:sz w:val="28"/>
          <w:szCs w:val="28"/>
        </w:rPr>
        <w:t xml:space="preserve"> </w:t>
      </w:r>
      <w:r w:rsidRPr="00AE71A2">
        <w:rPr>
          <w:i/>
          <w:color w:val="000000" w:themeColor="text1"/>
          <w:sz w:val="28"/>
          <w:szCs w:val="28"/>
        </w:rPr>
        <w:lastRenderedPageBreak/>
        <w:t>інноваційного розвитку економіки: Збірник наукових праць)</w:t>
      </w:r>
      <w:r w:rsidRPr="00AE71A2">
        <w:rPr>
          <w:color w:val="000000" w:themeColor="text1"/>
          <w:sz w:val="28"/>
          <w:szCs w:val="28"/>
        </w:rPr>
        <w:t xml:space="preserve">. </w:t>
      </w:r>
      <w:proofErr w:type="spellStart"/>
      <w:r w:rsidRPr="00AE71A2">
        <w:rPr>
          <w:color w:val="000000" w:themeColor="text1"/>
          <w:sz w:val="28"/>
          <w:szCs w:val="28"/>
        </w:rPr>
        <w:t>Zaporizhzhia</w:t>
      </w:r>
      <w:proofErr w:type="spellEnd"/>
      <w:r w:rsidRPr="00AE71A2">
        <w:rPr>
          <w:color w:val="000000" w:themeColor="text1"/>
          <w:sz w:val="28"/>
          <w:szCs w:val="28"/>
        </w:rPr>
        <w:t xml:space="preserve"> : </w:t>
      </w:r>
      <w:proofErr w:type="spellStart"/>
      <w:r w:rsidRPr="00AE71A2">
        <w:rPr>
          <w:color w:val="000000" w:themeColor="text1"/>
          <w:sz w:val="28"/>
          <w:szCs w:val="28"/>
        </w:rPr>
        <w:t>Publishing</w:t>
      </w:r>
      <w:proofErr w:type="spellEnd"/>
      <w:r w:rsidRPr="00AE71A2">
        <w:rPr>
          <w:color w:val="000000" w:themeColor="text1"/>
          <w:sz w:val="28"/>
          <w:szCs w:val="28"/>
        </w:rPr>
        <w:t xml:space="preserve"> </w:t>
      </w:r>
      <w:proofErr w:type="spellStart"/>
      <w:r w:rsidRPr="00AE71A2">
        <w:rPr>
          <w:color w:val="000000" w:themeColor="text1"/>
          <w:sz w:val="28"/>
          <w:szCs w:val="28"/>
        </w:rPr>
        <w:t>House</w:t>
      </w:r>
      <w:proofErr w:type="spellEnd"/>
      <w:r w:rsidRPr="00AE71A2">
        <w:rPr>
          <w:color w:val="000000" w:themeColor="text1"/>
          <w:sz w:val="28"/>
          <w:szCs w:val="28"/>
        </w:rPr>
        <w:t xml:space="preserve"> “</w:t>
      </w:r>
      <w:proofErr w:type="spellStart"/>
      <w:r w:rsidRPr="00AE71A2">
        <w:rPr>
          <w:color w:val="000000" w:themeColor="text1"/>
          <w:sz w:val="28"/>
          <w:szCs w:val="28"/>
        </w:rPr>
        <w:t>Helvetica</w:t>
      </w:r>
      <w:proofErr w:type="spellEnd"/>
      <w:r w:rsidRPr="00AE71A2">
        <w:rPr>
          <w:color w:val="000000" w:themeColor="text1"/>
          <w:sz w:val="28"/>
          <w:szCs w:val="28"/>
        </w:rPr>
        <w:t xml:space="preserve">”, 2024. </w:t>
      </w:r>
      <w:proofErr w:type="spellStart"/>
      <w:r w:rsidRPr="00AE71A2">
        <w:rPr>
          <w:color w:val="000000" w:themeColor="text1"/>
          <w:sz w:val="28"/>
          <w:szCs w:val="28"/>
        </w:rPr>
        <w:t>Issue</w:t>
      </w:r>
      <w:proofErr w:type="spellEnd"/>
      <w:r w:rsidRPr="00AE71A2">
        <w:rPr>
          <w:color w:val="000000" w:themeColor="text1"/>
          <w:sz w:val="28"/>
          <w:szCs w:val="28"/>
        </w:rPr>
        <w:t>  2 (62). Р. 20–26.</w:t>
      </w:r>
    </w:p>
    <w:p w14:paraId="5D30F0FB"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i/>
          <w:color w:val="000000" w:themeColor="text1"/>
          <w:sz w:val="28"/>
          <w:szCs w:val="28"/>
        </w:rPr>
      </w:pPr>
      <w:proofErr w:type="spellStart"/>
      <w:r w:rsidRPr="00AE71A2">
        <w:rPr>
          <w:color w:val="000000" w:themeColor="text1"/>
          <w:sz w:val="28"/>
          <w:szCs w:val="28"/>
        </w:rPr>
        <w:t>Smelik</w:t>
      </w:r>
      <w:proofErr w:type="spellEnd"/>
      <w:r w:rsidRPr="00AE71A2">
        <w:rPr>
          <w:color w:val="000000" w:themeColor="text1"/>
          <w:sz w:val="28"/>
          <w:szCs w:val="28"/>
        </w:rPr>
        <w:t xml:space="preserve"> R. </w:t>
      </w:r>
      <w:proofErr w:type="spellStart"/>
      <w:r w:rsidRPr="00AE71A2">
        <w:rPr>
          <w:color w:val="000000" w:themeColor="text1"/>
          <w:sz w:val="28"/>
          <w:szCs w:val="28"/>
        </w:rPr>
        <w:t>Economic</w:t>
      </w:r>
      <w:proofErr w:type="spellEnd"/>
      <w:r w:rsidRPr="00AE71A2">
        <w:rPr>
          <w:color w:val="000000" w:themeColor="text1"/>
          <w:sz w:val="28"/>
          <w:szCs w:val="28"/>
        </w:rPr>
        <w:t xml:space="preserve"> </w:t>
      </w:r>
      <w:proofErr w:type="spellStart"/>
      <w:r w:rsidRPr="00AE71A2">
        <w:rPr>
          <w:color w:val="000000" w:themeColor="text1"/>
          <w:sz w:val="28"/>
          <w:szCs w:val="28"/>
        </w:rPr>
        <w:t>security</w:t>
      </w:r>
      <w:proofErr w:type="spellEnd"/>
      <w:r w:rsidRPr="00AE71A2">
        <w:rPr>
          <w:color w:val="000000" w:themeColor="text1"/>
          <w:sz w:val="28"/>
          <w:szCs w:val="28"/>
        </w:rPr>
        <w:t xml:space="preserve"> </w:t>
      </w:r>
      <w:proofErr w:type="spellStart"/>
      <w:r w:rsidRPr="00AE71A2">
        <w:rPr>
          <w:color w:val="000000" w:themeColor="text1"/>
          <w:sz w:val="28"/>
          <w:szCs w:val="28"/>
        </w:rPr>
        <w:t>of</w:t>
      </w:r>
      <w:proofErr w:type="spellEnd"/>
      <w:r w:rsidRPr="00AE71A2">
        <w:rPr>
          <w:color w:val="000000" w:themeColor="text1"/>
          <w:sz w:val="28"/>
          <w:szCs w:val="28"/>
        </w:rPr>
        <w:t xml:space="preserve"> </w:t>
      </w:r>
      <w:proofErr w:type="spellStart"/>
      <w:r w:rsidRPr="00AE71A2">
        <w:rPr>
          <w:color w:val="000000" w:themeColor="text1"/>
          <w:sz w:val="28"/>
          <w:szCs w:val="28"/>
        </w:rPr>
        <w:t>the</w:t>
      </w:r>
      <w:proofErr w:type="spellEnd"/>
      <w:r w:rsidRPr="00AE71A2">
        <w:rPr>
          <w:color w:val="000000" w:themeColor="text1"/>
          <w:sz w:val="28"/>
          <w:szCs w:val="28"/>
        </w:rPr>
        <w:t xml:space="preserve"> </w:t>
      </w:r>
      <w:proofErr w:type="spellStart"/>
      <w:r w:rsidRPr="00AE71A2">
        <w:rPr>
          <w:color w:val="000000" w:themeColor="text1"/>
          <w:sz w:val="28"/>
          <w:szCs w:val="28"/>
        </w:rPr>
        <w:t>organisation</w:t>
      </w:r>
      <w:proofErr w:type="spellEnd"/>
      <w:r w:rsidRPr="00AE71A2">
        <w:rPr>
          <w:color w:val="000000" w:themeColor="text1"/>
          <w:sz w:val="28"/>
          <w:szCs w:val="28"/>
        </w:rPr>
        <w:t xml:space="preserve">: </w:t>
      </w:r>
      <w:proofErr w:type="spellStart"/>
      <w:r w:rsidRPr="00AE71A2">
        <w:rPr>
          <w:color w:val="000000" w:themeColor="text1"/>
          <w:sz w:val="28"/>
          <w:szCs w:val="28"/>
        </w:rPr>
        <w:t>financial</w:t>
      </w:r>
      <w:proofErr w:type="spellEnd"/>
      <w:r w:rsidRPr="00AE71A2">
        <w:rPr>
          <w:color w:val="000000" w:themeColor="text1"/>
          <w:sz w:val="28"/>
          <w:szCs w:val="28"/>
        </w:rPr>
        <w:t xml:space="preserve"> </w:t>
      </w:r>
      <w:proofErr w:type="spellStart"/>
      <w:r w:rsidRPr="00AE71A2">
        <w:rPr>
          <w:color w:val="000000" w:themeColor="text1"/>
          <w:sz w:val="28"/>
          <w:szCs w:val="28"/>
        </w:rPr>
        <w:t>component</w:t>
      </w:r>
      <w:proofErr w:type="spellEnd"/>
      <w:r w:rsidRPr="00AE71A2">
        <w:rPr>
          <w:color w:val="000000" w:themeColor="text1"/>
          <w:sz w:val="28"/>
          <w:szCs w:val="28"/>
        </w:rPr>
        <w:t xml:space="preserve"> </w:t>
      </w:r>
      <w:proofErr w:type="spellStart"/>
      <w:r w:rsidRPr="00AE71A2">
        <w:rPr>
          <w:color w:val="000000" w:themeColor="text1"/>
          <w:sz w:val="28"/>
          <w:szCs w:val="28"/>
        </w:rPr>
        <w:t>management</w:t>
      </w:r>
      <w:proofErr w:type="spellEnd"/>
      <w:r w:rsidRPr="00AE71A2">
        <w:rPr>
          <w:color w:val="000000" w:themeColor="text1"/>
          <w:sz w:val="28"/>
          <w:szCs w:val="28"/>
        </w:rPr>
        <w:t xml:space="preserve">. </w:t>
      </w:r>
      <w:proofErr w:type="spellStart"/>
      <w:r w:rsidRPr="00AE71A2">
        <w:rPr>
          <w:i/>
          <w:color w:val="000000" w:themeColor="text1"/>
          <w:sz w:val="28"/>
          <w:szCs w:val="28"/>
        </w:rPr>
        <w:t>Financial</w:t>
      </w:r>
      <w:proofErr w:type="spellEnd"/>
      <w:r w:rsidRPr="00AE71A2">
        <w:rPr>
          <w:i/>
          <w:color w:val="000000" w:themeColor="text1"/>
          <w:sz w:val="28"/>
          <w:szCs w:val="28"/>
        </w:rPr>
        <w:t xml:space="preserve"> </w:t>
      </w:r>
      <w:proofErr w:type="spellStart"/>
      <w:r w:rsidRPr="00AE71A2">
        <w:rPr>
          <w:i/>
          <w:color w:val="000000" w:themeColor="text1"/>
          <w:sz w:val="28"/>
          <w:szCs w:val="28"/>
        </w:rPr>
        <w:t>Law</w:t>
      </w:r>
      <w:proofErr w:type="spellEnd"/>
      <w:r w:rsidRPr="00AE71A2">
        <w:rPr>
          <w:i/>
          <w:color w:val="000000" w:themeColor="text1"/>
          <w:sz w:val="28"/>
          <w:szCs w:val="28"/>
        </w:rPr>
        <w:t xml:space="preserve"> </w:t>
      </w:r>
      <w:proofErr w:type="spellStart"/>
      <w:r w:rsidRPr="00AE71A2">
        <w:rPr>
          <w:i/>
          <w:color w:val="000000" w:themeColor="text1"/>
          <w:sz w:val="28"/>
          <w:szCs w:val="28"/>
        </w:rPr>
        <w:t>Review</w:t>
      </w:r>
      <w:proofErr w:type="spellEnd"/>
      <w:r w:rsidRPr="00AE71A2">
        <w:rPr>
          <w:color w:val="000000" w:themeColor="text1"/>
          <w:sz w:val="28"/>
          <w:szCs w:val="28"/>
        </w:rPr>
        <w:t xml:space="preserve">. 2020. </w:t>
      </w:r>
      <w:r w:rsidRPr="00AE71A2">
        <w:rPr>
          <w:color w:val="000000" w:themeColor="text1"/>
          <w:sz w:val="28"/>
          <w:szCs w:val="28"/>
          <w:lang w:val="en-US"/>
        </w:rPr>
        <w:t>No</w:t>
      </w:r>
      <w:r w:rsidRPr="00AE71A2">
        <w:rPr>
          <w:color w:val="000000" w:themeColor="text1"/>
          <w:sz w:val="28"/>
          <w:szCs w:val="28"/>
        </w:rPr>
        <w:t>.</w:t>
      </w:r>
      <w:r w:rsidRPr="00AE71A2">
        <w:rPr>
          <w:color w:val="000000" w:themeColor="text1"/>
          <w:sz w:val="28"/>
          <w:szCs w:val="28"/>
          <w:lang w:val="en-US"/>
        </w:rPr>
        <w:t> </w:t>
      </w:r>
      <w:r w:rsidRPr="00AE71A2">
        <w:rPr>
          <w:color w:val="000000" w:themeColor="text1"/>
          <w:sz w:val="28"/>
          <w:szCs w:val="28"/>
        </w:rPr>
        <w:t xml:space="preserve">18 (2). </w:t>
      </w:r>
      <w:r w:rsidRPr="00AE71A2">
        <w:rPr>
          <w:color w:val="000000" w:themeColor="text1"/>
          <w:sz w:val="28"/>
          <w:szCs w:val="28"/>
          <w:lang w:val="ru-RU"/>
        </w:rPr>
        <w:t>Р</w:t>
      </w:r>
      <w:r w:rsidRPr="00AE71A2">
        <w:rPr>
          <w:color w:val="000000" w:themeColor="text1"/>
          <w:sz w:val="28"/>
          <w:szCs w:val="28"/>
          <w:lang w:val="en-US"/>
        </w:rPr>
        <w:t>. </w:t>
      </w:r>
      <w:r w:rsidRPr="00AE71A2">
        <w:rPr>
          <w:color w:val="000000" w:themeColor="text1"/>
          <w:sz w:val="28"/>
          <w:szCs w:val="28"/>
        </w:rPr>
        <w:t>32-47.</w:t>
      </w:r>
    </w:p>
    <w:p w14:paraId="3999C0CC" w14:textId="77777777" w:rsidR="00AE71A2" w:rsidRPr="00AE71A2" w:rsidRDefault="00AE71A2" w:rsidP="00AE71A2">
      <w:pPr>
        <w:numPr>
          <w:ilvl w:val="0"/>
          <w:numId w:val="5"/>
        </w:numPr>
        <w:tabs>
          <w:tab w:val="left" w:pos="0"/>
          <w:tab w:val="left" w:pos="851"/>
          <w:tab w:val="left" w:pos="1134"/>
          <w:tab w:val="left" w:pos="1276"/>
        </w:tabs>
        <w:suppressAutoHyphens w:val="0"/>
        <w:ind w:left="0" w:firstLine="709"/>
        <w:contextualSpacing/>
        <w:jc w:val="both"/>
        <w:rPr>
          <w:color w:val="000000" w:themeColor="text1"/>
          <w:sz w:val="28"/>
          <w:szCs w:val="28"/>
        </w:rPr>
      </w:pPr>
      <w:proofErr w:type="spellStart"/>
      <w:r w:rsidRPr="00AE71A2">
        <w:rPr>
          <w:color w:val="000000" w:themeColor="text1"/>
          <w:spacing w:val="2"/>
          <w:sz w:val="28"/>
          <w:szCs w:val="28"/>
          <w:shd w:val="clear" w:color="auto" w:fill="FFFFFF"/>
        </w:rPr>
        <w:t>Tkachenko</w:t>
      </w:r>
      <w:proofErr w:type="spellEnd"/>
      <w:r w:rsidRPr="00AE71A2">
        <w:rPr>
          <w:color w:val="000000" w:themeColor="text1"/>
          <w:spacing w:val="2"/>
          <w:sz w:val="28"/>
          <w:szCs w:val="28"/>
          <w:shd w:val="clear" w:color="auto" w:fill="FFFFFF"/>
        </w:rPr>
        <w:t xml:space="preserve"> S., </w:t>
      </w:r>
      <w:proofErr w:type="spellStart"/>
      <w:r w:rsidRPr="00AE71A2">
        <w:rPr>
          <w:color w:val="000000" w:themeColor="text1"/>
          <w:spacing w:val="2"/>
          <w:sz w:val="28"/>
          <w:szCs w:val="28"/>
          <w:shd w:val="clear" w:color="auto" w:fill="FFFFFF"/>
        </w:rPr>
        <w:t>Ohrenych</w:t>
      </w:r>
      <w:proofErr w:type="spellEnd"/>
      <w:r w:rsidRPr="00AE71A2">
        <w:rPr>
          <w:color w:val="000000" w:themeColor="text1"/>
          <w:spacing w:val="2"/>
          <w:sz w:val="28"/>
          <w:szCs w:val="28"/>
          <w:shd w:val="clear" w:color="auto" w:fill="FFFFFF"/>
        </w:rPr>
        <w:t> </w:t>
      </w:r>
      <w:proofErr w:type="spellStart"/>
      <w:r w:rsidRPr="00AE71A2">
        <w:rPr>
          <w:color w:val="000000" w:themeColor="text1"/>
          <w:spacing w:val="2"/>
          <w:sz w:val="28"/>
          <w:szCs w:val="28"/>
          <w:shd w:val="clear" w:color="auto" w:fill="FFFFFF"/>
        </w:rPr>
        <w:t>Yu</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Kairachka</w:t>
      </w:r>
      <w:proofErr w:type="spellEnd"/>
      <w:r w:rsidRPr="00AE71A2">
        <w:rPr>
          <w:color w:val="000000" w:themeColor="text1"/>
          <w:spacing w:val="2"/>
          <w:sz w:val="28"/>
          <w:szCs w:val="28"/>
          <w:shd w:val="clear" w:color="auto" w:fill="FFFFFF"/>
        </w:rPr>
        <w:t xml:space="preserve"> N. </w:t>
      </w:r>
      <w:proofErr w:type="spellStart"/>
      <w:r w:rsidRPr="00AE71A2">
        <w:rPr>
          <w:color w:val="000000" w:themeColor="text1"/>
          <w:spacing w:val="2"/>
          <w:sz w:val="28"/>
          <w:szCs w:val="28"/>
          <w:shd w:val="clear" w:color="auto" w:fill="FFFFFF"/>
        </w:rPr>
        <w:t>Digitalization</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business</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processes</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as</w:t>
      </w:r>
      <w:proofErr w:type="spellEnd"/>
      <w:r w:rsidRPr="00AE71A2">
        <w:rPr>
          <w:color w:val="000000" w:themeColor="text1"/>
          <w:spacing w:val="2"/>
          <w:sz w:val="28"/>
          <w:szCs w:val="28"/>
          <w:shd w:val="clear" w:color="auto" w:fill="FFFFFF"/>
        </w:rPr>
        <w:t xml:space="preserve"> a </w:t>
      </w:r>
      <w:proofErr w:type="spellStart"/>
      <w:r w:rsidRPr="00AE71A2">
        <w:rPr>
          <w:color w:val="000000" w:themeColor="text1"/>
          <w:spacing w:val="2"/>
          <w:sz w:val="28"/>
          <w:szCs w:val="28"/>
          <w:shd w:val="clear" w:color="auto" w:fill="FFFFFF"/>
        </w:rPr>
        <w:t>tool</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to</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prevent</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bankruptcy</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in</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enterprises</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in</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the</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conditions</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variability</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of</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the</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market</w:t>
      </w:r>
      <w:proofErr w:type="spellEnd"/>
      <w:r w:rsidRPr="00AE71A2">
        <w:rPr>
          <w:color w:val="000000" w:themeColor="text1"/>
          <w:spacing w:val="2"/>
          <w:sz w:val="28"/>
          <w:szCs w:val="28"/>
          <w:shd w:val="clear" w:color="auto" w:fill="FFFFFF"/>
        </w:rPr>
        <w:t xml:space="preserve"> </w:t>
      </w:r>
      <w:proofErr w:type="spellStart"/>
      <w:r w:rsidRPr="00AE71A2">
        <w:rPr>
          <w:color w:val="000000" w:themeColor="text1"/>
          <w:spacing w:val="2"/>
          <w:sz w:val="28"/>
          <w:szCs w:val="28"/>
          <w:shd w:val="clear" w:color="auto" w:fill="FFFFFF"/>
        </w:rPr>
        <w:t>environment</w:t>
      </w:r>
      <w:proofErr w:type="spellEnd"/>
      <w:r w:rsidRPr="00AE71A2">
        <w:rPr>
          <w:color w:val="000000" w:themeColor="text1"/>
          <w:spacing w:val="2"/>
          <w:sz w:val="28"/>
          <w:szCs w:val="28"/>
          <w:shd w:val="clear" w:color="auto" w:fill="FFFFFF"/>
        </w:rPr>
        <w:t xml:space="preserve">. </w:t>
      </w:r>
      <w:r w:rsidRPr="00AE71A2">
        <w:rPr>
          <w:i/>
          <w:color w:val="000000" w:themeColor="text1"/>
          <w:sz w:val="28"/>
          <w:szCs w:val="28"/>
        </w:rPr>
        <w:t>Економіка і регіон: науковий журнал (</w:t>
      </w:r>
      <w:proofErr w:type="spellStart"/>
      <w:r w:rsidRPr="00AE71A2">
        <w:rPr>
          <w:i/>
          <w:color w:val="000000" w:themeColor="text1"/>
          <w:sz w:val="28"/>
          <w:szCs w:val="28"/>
        </w:rPr>
        <w:t>Есоnомiсs</w:t>
      </w:r>
      <w:proofErr w:type="spellEnd"/>
      <w:r w:rsidRPr="00AE71A2">
        <w:rPr>
          <w:i/>
          <w:color w:val="000000" w:themeColor="text1"/>
          <w:sz w:val="28"/>
          <w:szCs w:val="28"/>
        </w:rPr>
        <w:t xml:space="preserve"> </w:t>
      </w:r>
      <w:proofErr w:type="spellStart"/>
      <w:r w:rsidRPr="00AE71A2">
        <w:rPr>
          <w:i/>
          <w:color w:val="000000" w:themeColor="text1"/>
          <w:sz w:val="28"/>
          <w:szCs w:val="28"/>
        </w:rPr>
        <w:t>and</w:t>
      </w:r>
      <w:proofErr w:type="spellEnd"/>
      <w:r w:rsidRPr="00AE71A2">
        <w:rPr>
          <w:i/>
          <w:color w:val="000000" w:themeColor="text1"/>
          <w:sz w:val="28"/>
          <w:szCs w:val="28"/>
        </w:rPr>
        <w:t xml:space="preserve"> </w:t>
      </w:r>
      <w:proofErr w:type="spellStart"/>
      <w:r w:rsidRPr="00AE71A2">
        <w:rPr>
          <w:i/>
          <w:color w:val="000000" w:themeColor="text1"/>
          <w:sz w:val="28"/>
          <w:szCs w:val="28"/>
        </w:rPr>
        <w:t>rеgiоn</w:t>
      </w:r>
      <w:proofErr w:type="spellEnd"/>
      <w:r w:rsidRPr="00AE71A2">
        <w:rPr>
          <w:i/>
          <w:color w:val="000000" w:themeColor="text1"/>
          <w:sz w:val="28"/>
          <w:szCs w:val="28"/>
        </w:rPr>
        <w:t>)</w:t>
      </w:r>
      <w:r w:rsidRPr="00AE71A2">
        <w:rPr>
          <w:i/>
          <w:iCs/>
          <w:color w:val="000000" w:themeColor="text1"/>
          <w:spacing w:val="2"/>
          <w:sz w:val="28"/>
          <w:szCs w:val="28"/>
          <w:shd w:val="clear" w:color="auto" w:fill="FFFFFF"/>
        </w:rPr>
        <w:t xml:space="preserve">. </w:t>
      </w:r>
      <w:r w:rsidRPr="00AE71A2">
        <w:rPr>
          <w:iCs/>
          <w:color w:val="000000" w:themeColor="text1"/>
          <w:spacing w:val="2"/>
          <w:sz w:val="28"/>
          <w:szCs w:val="28"/>
          <w:shd w:val="clear" w:color="auto" w:fill="FFFFFF"/>
        </w:rPr>
        <w:t>Полтава : ПНТУ,</w:t>
      </w:r>
      <w:r w:rsidRPr="00AE71A2">
        <w:rPr>
          <w:i/>
          <w:iCs/>
          <w:color w:val="000000" w:themeColor="text1"/>
          <w:spacing w:val="2"/>
          <w:sz w:val="28"/>
          <w:szCs w:val="28"/>
          <w:shd w:val="clear" w:color="auto" w:fill="FFFFFF"/>
        </w:rPr>
        <w:t xml:space="preserve"> </w:t>
      </w:r>
      <w:r w:rsidRPr="00AE71A2">
        <w:rPr>
          <w:color w:val="000000" w:themeColor="text1"/>
          <w:spacing w:val="2"/>
          <w:sz w:val="28"/>
          <w:szCs w:val="28"/>
          <w:shd w:val="clear" w:color="auto" w:fill="FFFFFF"/>
        </w:rPr>
        <w:t xml:space="preserve">2024. </w:t>
      </w:r>
      <w:r w:rsidRPr="00AE71A2">
        <w:rPr>
          <w:color w:val="000000" w:themeColor="text1"/>
          <w:spacing w:val="2"/>
          <w:sz w:val="28"/>
          <w:szCs w:val="28"/>
          <w:shd w:val="clear" w:color="auto" w:fill="FFFFFF"/>
          <w:lang w:val="en-US"/>
        </w:rPr>
        <w:t>Vol</w:t>
      </w:r>
      <w:r w:rsidRPr="00AE71A2">
        <w:rPr>
          <w:color w:val="000000" w:themeColor="text1"/>
          <w:spacing w:val="2"/>
          <w:sz w:val="28"/>
          <w:szCs w:val="28"/>
          <w:shd w:val="clear" w:color="auto" w:fill="FFFFFF"/>
        </w:rPr>
        <w:t>. 1</w:t>
      </w:r>
      <w:r w:rsidRPr="00AE71A2">
        <w:rPr>
          <w:i/>
          <w:iCs/>
          <w:color w:val="000000" w:themeColor="text1"/>
          <w:spacing w:val="2"/>
          <w:sz w:val="28"/>
          <w:szCs w:val="28"/>
          <w:shd w:val="clear" w:color="auto" w:fill="FFFFFF"/>
        </w:rPr>
        <w:t> </w:t>
      </w:r>
      <w:r w:rsidRPr="00AE71A2">
        <w:rPr>
          <w:color w:val="000000" w:themeColor="text1"/>
          <w:spacing w:val="2"/>
          <w:sz w:val="28"/>
          <w:szCs w:val="28"/>
          <w:shd w:val="clear" w:color="auto" w:fill="FFFFFF"/>
        </w:rPr>
        <w:t>(92). Р. 183</w:t>
      </w:r>
      <w:r w:rsidRPr="00AE71A2">
        <w:rPr>
          <w:color w:val="000000" w:themeColor="text1"/>
          <w:spacing w:val="-2"/>
          <w:sz w:val="28"/>
          <w:szCs w:val="28"/>
        </w:rPr>
        <w:t>–</w:t>
      </w:r>
      <w:r w:rsidRPr="00AE71A2">
        <w:rPr>
          <w:color w:val="000000" w:themeColor="text1"/>
          <w:spacing w:val="2"/>
          <w:sz w:val="28"/>
          <w:szCs w:val="28"/>
          <w:shd w:val="clear" w:color="auto" w:fill="FFFFFF"/>
        </w:rPr>
        <w:t>194.</w:t>
      </w:r>
    </w:p>
    <w:p w14:paraId="5A86365D" w14:textId="77777777" w:rsidR="00AE71A2" w:rsidRPr="00AE71A2" w:rsidRDefault="00AE71A2" w:rsidP="00AE71A2">
      <w:pPr>
        <w:tabs>
          <w:tab w:val="left" w:pos="0"/>
          <w:tab w:val="left" w:pos="851"/>
          <w:tab w:val="left" w:pos="1134"/>
          <w:tab w:val="left" w:pos="1276"/>
        </w:tabs>
        <w:suppressAutoHyphens w:val="0"/>
        <w:contextualSpacing/>
        <w:jc w:val="both"/>
        <w:rPr>
          <w:color w:val="000000" w:themeColor="text1"/>
          <w:sz w:val="28"/>
          <w:szCs w:val="28"/>
        </w:rPr>
      </w:pPr>
    </w:p>
    <w:p w14:paraId="69E068F8" w14:textId="77777777" w:rsidR="00AE71A2" w:rsidRPr="00AE71A2" w:rsidRDefault="00AE71A2" w:rsidP="00AE71A2">
      <w:pPr>
        <w:tabs>
          <w:tab w:val="left" w:pos="0"/>
          <w:tab w:val="left" w:pos="6135"/>
        </w:tabs>
        <w:overflowPunct w:val="0"/>
        <w:adjustRightInd w:val="0"/>
        <w:contextualSpacing/>
        <w:jc w:val="center"/>
        <w:textAlignment w:val="baseline"/>
        <w:rPr>
          <w:color w:val="000000" w:themeColor="text1"/>
          <w:sz w:val="28"/>
          <w:szCs w:val="28"/>
        </w:rPr>
      </w:pPr>
      <w:r w:rsidRPr="00AE71A2">
        <w:rPr>
          <w:b/>
          <w:color w:val="000000" w:themeColor="text1"/>
          <w:sz w:val="28"/>
          <w:szCs w:val="28"/>
        </w:rPr>
        <w:t>Інформаційні ресурси</w:t>
      </w:r>
    </w:p>
    <w:p w14:paraId="6127F478" w14:textId="77777777" w:rsidR="00AE71A2" w:rsidRPr="00AE71A2" w:rsidRDefault="00AE71A2" w:rsidP="00AE71A2">
      <w:pPr>
        <w:pStyle w:val="a4"/>
        <w:numPr>
          <w:ilvl w:val="0"/>
          <w:numId w:val="6"/>
        </w:numPr>
        <w:tabs>
          <w:tab w:val="left" w:pos="709"/>
          <w:tab w:val="left" w:pos="993"/>
          <w:tab w:val="left" w:pos="1134"/>
        </w:tabs>
        <w:spacing w:line="240" w:lineRule="auto"/>
        <w:ind w:left="0" w:firstLine="709"/>
        <w:rPr>
          <w:rFonts w:ascii="Times New Roman" w:hAnsi="Times New Roman"/>
          <w:color w:val="000000" w:themeColor="text1"/>
          <w:sz w:val="28"/>
          <w:szCs w:val="28"/>
        </w:rPr>
      </w:pPr>
      <w:r w:rsidRPr="00AE71A2">
        <w:rPr>
          <w:rFonts w:ascii="Times New Roman" w:hAnsi="Times New Roman"/>
          <w:color w:val="000000" w:themeColor="text1"/>
          <w:sz w:val="28"/>
          <w:szCs w:val="28"/>
        </w:rPr>
        <w:t xml:space="preserve">Плани та звіти. Бюро економічної безпеки України. URL: https://esbu.gov.ua/diialnist/plani-ta-zvity. </w:t>
      </w:r>
    </w:p>
    <w:p w14:paraId="54DA7B88" w14:textId="77777777" w:rsidR="00AE71A2" w:rsidRPr="00AE71A2" w:rsidRDefault="00AE71A2" w:rsidP="00AE71A2">
      <w:pPr>
        <w:pStyle w:val="a4"/>
        <w:numPr>
          <w:ilvl w:val="0"/>
          <w:numId w:val="6"/>
        </w:numPr>
        <w:tabs>
          <w:tab w:val="left" w:pos="709"/>
          <w:tab w:val="left" w:pos="993"/>
          <w:tab w:val="left" w:pos="1134"/>
        </w:tabs>
        <w:spacing w:line="240" w:lineRule="auto"/>
        <w:ind w:left="0" w:firstLine="709"/>
        <w:rPr>
          <w:rFonts w:ascii="Times New Roman" w:hAnsi="Times New Roman"/>
          <w:color w:val="000000" w:themeColor="text1"/>
          <w:sz w:val="28"/>
          <w:szCs w:val="28"/>
        </w:rPr>
      </w:pPr>
      <w:r w:rsidRPr="00AE71A2">
        <w:rPr>
          <w:rFonts w:ascii="Times New Roman" w:hAnsi="Times New Roman"/>
          <w:color w:val="000000" w:themeColor="text1"/>
          <w:sz w:val="28"/>
          <w:szCs w:val="28"/>
        </w:rPr>
        <w:t xml:space="preserve">Діяльність. Державна казначейська служба України. URL: </w:t>
      </w:r>
      <w:hyperlink r:id="rId6" w:history="1">
        <w:r w:rsidRPr="00AE71A2">
          <w:rPr>
            <w:rStyle w:val="a3"/>
            <w:rFonts w:ascii="Times New Roman" w:hAnsi="Times New Roman"/>
            <w:color w:val="000000" w:themeColor="text1"/>
            <w:sz w:val="28"/>
            <w:szCs w:val="28"/>
            <w:u w:val="none"/>
          </w:rPr>
          <w:t>https://www.treasury.gov.ua/ua</w:t>
        </w:r>
      </w:hyperlink>
      <w:r w:rsidRPr="00AE71A2">
        <w:rPr>
          <w:rFonts w:ascii="Times New Roman" w:hAnsi="Times New Roman"/>
          <w:color w:val="000000" w:themeColor="text1"/>
          <w:sz w:val="28"/>
          <w:szCs w:val="28"/>
        </w:rPr>
        <w:t xml:space="preserve">.  </w:t>
      </w:r>
    </w:p>
    <w:p w14:paraId="5CC1E560" w14:textId="77777777" w:rsidR="00AE71A2" w:rsidRPr="00AE71A2" w:rsidRDefault="00AE71A2" w:rsidP="00AE71A2">
      <w:pPr>
        <w:pStyle w:val="a4"/>
        <w:numPr>
          <w:ilvl w:val="0"/>
          <w:numId w:val="6"/>
        </w:numPr>
        <w:tabs>
          <w:tab w:val="left" w:pos="709"/>
          <w:tab w:val="left" w:pos="993"/>
          <w:tab w:val="left" w:pos="1134"/>
        </w:tabs>
        <w:spacing w:line="240" w:lineRule="auto"/>
        <w:ind w:left="0" w:firstLine="709"/>
        <w:rPr>
          <w:rFonts w:ascii="Times New Roman" w:hAnsi="Times New Roman"/>
          <w:color w:val="000000" w:themeColor="text1"/>
          <w:sz w:val="28"/>
          <w:szCs w:val="28"/>
        </w:rPr>
      </w:pPr>
      <w:r w:rsidRPr="00AE71A2">
        <w:rPr>
          <w:rFonts w:ascii="Times New Roman" w:hAnsi="Times New Roman"/>
          <w:color w:val="000000" w:themeColor="text1"/>
          <w:sz w:val="28"/>
          <w:szCs w:val="28"/>
        </w:rPr>
        <w:t xml:space="preserve">Діяльність. Плани та звіти роботи. Державна митна служба </w:t>
      </w:r>
      <w:r w:rsidRPr="00AE71A2">
        <w:rPr>
          <w:rFonts w:ascii="Times New Roman" w:hAnsi="Times New Roman"/>
          <w:color w:val="000000" w:themeColor="text1"/>
          <w:sz w:val="28"/>
          <w:szCs w:val="28"/>
          <w:lang w:eastAsia="uk-UA"/>
        </w:rPr>
        <w:t>України</w:t>
      </w:r>
      <w:r w:rsidRPr="00AE71A2">
        <w:rPr>
          <w:rFonts w:ascii="Times New Roman" w:hAnsi="Times New Roman"/>
          <w:color w:val="000000" w:themeColor="text1"/>
          <w:sz w:val="28"/>
          <w:szCs w:val="28"/>
        </w:rPr>
        <w:t xml:space="preserve">. URL: </w:t>
      </w:r>
      <w:hyperlink r:id="rId7" w:history="1">
        <w:r w:rsidRPr="00AE71A2">
          <w:rPr>
            <w:rStyle w:val="a3"/>
            <w:rFonts w:ascii="Times New Roman" w:hAnsi="Times New Roman"/>
            <w:color w:val="000000" w:themeColor="text1"/>
            <w:sz w:val="28"/>
            <w:szCs w:val="28"/>
            <w:u w:val="none"/>
          </w:rPr>
          <w:t>https://customs.gov.ua/plani-ta-zviti-roboti</w:t>
        </w:r>
      </w:hyperlink>
      <w:r w:rsidRPr="00AE71A2">
        <w:rPr>
          <w:rFonts w:ascii="Times New Roman" w:hAnsi="Times New Roman"/>
          <w:color w:val="000000" w:themeColor="text1"/>
          <w:sz w:val="28"/>
          <w:szCs w:val="28"/>
        </w:rPr>
        <w:t xml:space="preserve">. </w:t>
      </w:r>
    </w:p>
    <w:p w14:paraId="15896CF8" w14:textId="77777777" w:rsidR="00AE71A2" w:rsidRPr="00AE71A2" w:rsidRDefault="00AE71A2" w:rsidP="00AE71A2">
      <w:pPr>
        <w:pStyle w:val="a4"/>
        <w:numPr>
          <w:ilvl w:val="0"/>
          <w:numId w:val="6"/>
        </w:numPr>
        <w:tabs>
          <w:tab w:val="left" w:pos="709"/>
          <w:tab w:val="left" w:pos="993"/>
          <w:tab w:val="left" w:pos="1134"/>
        </w:tabs>
        <w:spacing w:line="240" w:lineRule="auto"/>
        <w:ind w:left="0" w:firstLine="709"/>
        <w:rPr>
          <w:rFonts w:ascii="Times New Roman" w:hAnsi="Times New Roman"/>
          <w:color w:val="000000" w:themeColor="text1"/>
          <w:sz w:val="28"/>
          <w:szCs w:val="28"/>
        </w:rPr>
      </w:pPr>
      <w:r w:rsidRPr="00AE71A2">
        <w:rPr>
          <w:rFonts w:ascii="Times New Roman" w:hAnsi="Times New Roman"/>
          <w:color w:val="000000" w:themeColor="text1"/>
          <w:sz w:val="28"/>
          <w:szCs w:val="28"/>
          <w:lang w:eastAsia="uk-UA"/>
        </w:rPr>
        <w:t>Діяльність. Показники роботи. Державна податкова служба України</w:t>
      </w:r>
      <w:r w:rsidRPr="00AE71A2">
        <w:rPr>
          <w:rFonts w:ascii="Times New Roman" w:hAnsi="Times New Roman"/>
          <w:color w:val="000000" w:themeColor="text1"/>
          <w:sz w:val="28"/>
          <w:szCs w:val="28"/>
        </w:rPr>
        <w:t>.</w:t>
      </w:r>
      <w:r w:rsidRPr="00AE71A2">
        <w:rPr>
          <w:rFonts w:ascii="Times New Roman" w:hAnsi="Times New Roman"/>
          <w:color w:val="000000" w:themeColor="text1"/>
          <w:sz w:val="28"/>
          <w:szCs w:val="28"/>
          <w:lang w:eastAsia="uk-UA"/>
        </w:rPr>
        <w:t xml:space="preserve"> </w:t>
      </w:r>
      <w:r w:rsidRPr="00AE71A2">
        <w:rPr>
          <w:rFonts w:ascii="Times New Roman" w:hAnsi="Times New Roman"/>
          <w:color w:val="000000" w:themeColor="text1"/>
          <w:sz w:val="28"/>
          <w:szCs w:val="28"/>
        </w:rPr>
        <w:t xml:space="preserve">URL: </w:t>
      </w:r>
      <w:hyperlink r:id="rId8" w:history="1">
        <w:r w:rsidRPr="00AE71A2">
          <w:rPr>
            <w:rStyle w:val="a3"/>
            <w:rFonts w:ascii="Times New Roman" w:hAnsi="Times New Roman"/>
            <w:color w:val="000000" w:themeColor="text1"/>
            <w:sz w:val="28"/>
            <w:szCs w:val="28"/>
            <w:u w:val="none"/>
            <w:lang w:eastAsia="uk-UA"/>
          </w:rPr>
          <w:t>https://tax.gov.ua/diyalnist-/pokazniki-roboti/</w:t>
        </w:r>
      </w:hyperlink>
      <w:r w:rsidRPr="00AE71A2">
        <w:rPr>
          <w:rFonts w:ascii="Times New Roman" w:hAnsi="Times New Roman"/>
          <w:color w:val="000000" w:themeColor="text1"/>
          <w:sz w:val="28"/>
          <w:szCs w:val="28"/>
        </w:rPr>
        <w:t xml:space="preserve">.    </w:t>
      </w:r>
    </w:p>
    <w:p w14:paraId="54261872" w14:textId="77777777" w:rsidR="00AE71A2" w:rsidRPr="00AE71A2" w:rsidRDefault="00AE71A2" w:rsidP="00AE71A2">
      <w:pPr>
        <w:pStyle w:val="a4"/>
        <w:numPr>
          <w:ilvl w:val="0"/>
          <w:numId w:val="6"/>
        </w:numPr>
        <w:tabs>
          <w:tab w:val="left" w:pos="709"/>
          <w:tab w:val="left" w:pos="993"/>
          <w:tab w:val="left" w:pos="1134"/>
        </w:tabs>
        <w:spacing w:line="240" w:lineRule="auto"/>
        <w:ind w:left="0" w:firstLine="709"/>
        <w:rPr>
          <w:rFonts w:ascii="Times New Roman" w:hAnsi="Times New Roman"/>
          <w:color w:val="000000" w:themeColor="text1"/>
          <w:sz w:val="28"/>
          <w:szCs w:val="28"/>
        </w:rPr>
      </w:pPr>
      <w:r w:rsidRPr="00AE71A2">
        <w:rPr>
          <w:rFonts w:ascii="Times New Roman" w:hAnsi="Times New Roman"/>
          <w:color w:val="000000" w:themeColor="text1"/>
          <w:sz w:val="28"/>
          <w:szCs w:val="28"/>
        </w:rPr>
        <w:t>Статистична інформація. Державна служба статистики України.</w:t>
      </w:r>
      <w:r w:rsidRPr="00AE71A2">
        <w:rPr>
          <w:rFonts w:ascii="Times New Roman" w:hAnsi="Times New Roman"/>
          <w:color w:val="000000" w:themeColor="text1"/>
          <w:sz w:val="28"/>
          <w:szCs w:val="28"/>
          <w:lang w:eastAsia="uk-UA"/>
        </w:rPr>
        <w:t xml:space="preserve"> </w:t>
      </w:r>
      <w:r w:rsidRPr="00AE71A2">
        <w:rPr>
          <w:rFonts w:ascii="Times New Roman" w:hAnsi="Times New Roman"/>
          <w:color w:val="000000" w:themeColor="text1"/>
          <w:sz w:val="28"/>
          <w:szCs w:val="28"/>
        </w:rPr>
        <w:t xml:space="preserve">URL: </w:t>
      </w:r>
      <w:hyperlink r:id="rId9" w:history="1">
        <w:r w:rsidRPr="00AE71A2">
          <w:rPr>
            <w:rStyle w:val="a3"/>
            <w:rFonts w:ascii="Times New Roman" w:hAnsi="Times New Roman"/>
            <w:color w:val="000000" w:themeColor="text1"/>
            <w:sz w:val="28"/>
            <w:szCs w:val="28"/>
            <w:u w:val="none"/>
          </w:rPr>
          <w:t>http://www.ukrstat.gov.ua/</w:t>
        </w:r>
      </w:hyperlink>
      <w:r w:rsidRPr="00AE71A2">
        <w:rPr>
          <w:rFonts w:ascii="Times New Roman" w:hAnsi="Times New Roman"/>
          <w:color w:val="000000" w:themeColor="text1"/>
          <w:sz w:val="28"/>
          <w:szCs w:val="28"/>
        </w:rPr>
        <w:t xml:space="preserve">. </w:t>
      </w:r>
    </w:p>
    <w:p w14:paraId="5484A9A6" w14:textId="77777777" w:rsidR="00AE71A2" w:rsidRPr="00AE71A2" w:rsidRDefault="00AE71A2" w:rsidP="00AE71A2">
      <w:pPr>
        <w:pStyle w:val="a4"/>
        <w:numPr>
          <w:ilvl w:val="0"/>
          <w:numId w:val="6"/>
        </w:numPr>
        <w:tabs>
          <w:tab w:val="left" w:pos="709"/>
          <w:tab w:val="left" w:pos="993"/>
          <w:tab w:val="left" w:pos="1134"/>
        </w:tabs>
        <w:spacing w:line="240" w:lineRule="auto"/>
        <w:ind w:left="0" w:firstLine="709"/>
        <w:rPr>
          <w:rFonts w:ascii="Times New Roman" w:hAnsi="Times New Roman"/>
          <w:color w:val="000000" w:themeColor="text1"/>
          <w:sz w:val="28"/>
          <w:szCs w:val="28"/>
        </w:rPr>
      </w:pPr>
      <w:r w:rsidRPr="00AE71A2">
        <w:rPr>
          <w:rFonts w:ascii="Times New Roman" w:hAnsi="Times New Roman"/>
          <w:color w:val="000000" w:themeColor="text1"/>
          <w:sz w:val="28"/>
          <w:szCs w:val="28"/>
        </w:rPr>
        <w:t>Фінансовий моніторинг. Міністерство фінансів України.</w:t>
      </w:r>
      <w:r w:rsidRPr="00AE71A2">
        <w:rPr>
          <w:rFonts w:ascii="Times New Roman" w:hAnsi="Times New Roman"/>
          <w:color w:val="000000" w:themeColor="text1"/>
          <w:sz w:val="28"/>
          <w:szCs w:val="28"/>
          <w:lang w:eastAsia="uk-UA"/>
        </w:rPr>
        <w:t xml:space="preserve"> </w:t>
      </w:r>
      <w:r w:rsidRPr="00AE71A2">
        <w:rPr>
          <w:rFonts w:ascii="Times New Roman" w:hAnsi="Times New Roman"/>
          <w:color w:val="000000" w:themeColor="text1"/>
          <w:sz w:val="28"/>
          <w:szCs w:val="28"/>
        </w:rPr>
        <w:t xml:space="preserve">URL: https://mof.gov.ua/uk/finansovij-monitoring.    </w:t>
      </w:r>
    </w:p>
    <w:p w14:paraId="006D3627" w14:textId="77777777" w:rsidR="00AE71A2" w:rsidRPr="00AE71A2" w:rsidRDefault="00AE71A2" w:rsidP="00AE71A2">
      <w:pPr>
        <w:tabs>
          <w:tab w:val="left" w:pos="0"/>
          <w:tab w:val="left" w:pos="851"/>
          <w:tab w:val="left" w:pos="1134"/>
          <w:tab w:val="left" w:pos="1276"/>
        </w:tabs>
        <w:suppressAutoHyphens w:val="0"/>
        <w:contextualSpacing/>
        <w:jc w:val="both"/>
        <w:rPr>
          <w:color w:val="000000" w:themeColor="text1"/>
          <w:sz w:val="28"/>
          <w:szCs w:val="28"/>
        </w:rPr>
      </w:pPr>
    </w:p>
    <w:p w14:paraId="78C31868" w14:textId="77777777" w:rsidR="00AE71A2" w:rsidRPr="00AE71A2" w:rsidRDefault="00AE71A2" w:rsidP="00AE71A2">
      <w:pPr>
        <w:tabs>
          <w:tab w:val="left" w:pos="0"/>
          <w:tab w:val="left" w:pos="6135"/>
        </w:tabs>
        <w:overflowPunct w:val="0"/>
        <w:adjustRightInd w:val="0"/>
        <w:contextualSpacing/>
        <w:jc w:val="center"/>
        <w:textAlignment w:val="baseline"/>
        <w:rPr>
          <w:color w:val="000000" w:themeColor="text1"/>
          <w:sz w:val="28"/>
          <w:szCs w:val="28"/>
        </w:rPr>
      </w:pPr>
      <w:r w:rsidRPr="00AE71A2">
        <w:rPr>
          <w:b/>
          <w:color w:val="000000" w:themeColor="text1"/>
          <w:sz w:val="28"/>
          <w:szCs w:val="28"/>
        </w:rPr>
        <w:t>Законодавчі та нормативні документи</w:t>
      </w:r>
    </w:p>
    <w:p w14:paraId="6F8C4E5B" w14:textId="77777777" w:rsidR="00AE71A2" w:rsidRPr="00AE71A2" w:rsidRDefault="00AE71A2" w:rsidP="00AE71A2">
      <w:pPr>
        <w:numPr>
          <w:ilvl w:val="0"/>
          <w:numId w:val="8"/>
        </w:numPr>
        <w:tabs>
          <w:tab w:val="left" w:pos="993"/>
        </w:tabs>
        <w:suppressAutoHyphens w:val="0"/>
        <w:autoSpaceDE w:val="0"/>
        <w:autoSpaceDN w:val="0"/>
        <w:ind w:left="0" w:firstLine="709"/>
        <w:contextualSpacing/>
        <w:jc w:val="both"/>
        <w:rPr>
          <w:color w:val="000000" w:themeColor="text1"/>
          <w:sz w:val="28"/>
          <w:szCs w:val="28"/>
        </w:rPr>
      </w:pPr>
      <w:r w:rsidRPr="00AE71A2">
        <w:rPr>
          <w:color w:val="000000" w:themeColor="text1"/>
          <w:sz w:val="28"/>
          <w:szCs w:val="28"/>
        </w:rPr>
        <w:t xml:space="preserve">Господарський кодекс України від 16.01.2003 р. № 436-IV. Дата оновлення: 08.03.2024. URL: </w:t>
      </w:r>
      <w:hyperlink r:id="rId10" w:anchor="Text" w:history="1">
        <w:r w:rsidRPr="00AE71A2">
          <w:rPr>
            <w:rStyle w:val="a3"/>
            <w:color w:val="000000" w:themeColor="text1"/>
            <w:sz w:val="28"/>
            <w:szCs w:val="28"/>
            <w:u w:val="none"/>
          </w:rPr>
          <w:t>https://zakon.rada.gov.ua/laws/show/436-15#Text</w:t>
        </w:r>
      </w:hyperlink>
      <w:r w:rsidRPr="00AE71A2">
        <w:rPr>
          <w:color w:val="000000" w:themeColor="text1"/>
          <w:sz w:val="28"/>
          <w:szCs w:val="28"/>
        </w:rPr>
        <w:t>.</w:t>
      </w:r>
    </w:p>
    <w:p w14:paraId="74A6F91C" w14:textId="77777777" w:rsidR="00AE71A2" w:rsidRPr="00AE71A2" w:rsidRDefault="00AE71A2" w:rsidP="00AE71A2">
      <w:pPr>
        <w:pStyle w:val="a4"/>
        <w:numPr>
          <w:ilvl w:val="0"/>
          <w:numId w:val="8"/>
        </w:numPr>
        <w:tabs>
          <w:tab w:val="left" w:pos="993"/>
        </w:tabs>
        <w:spacing w:line="240" w:lineRule="auto"/>
        <w:ind w:left="0" w:firstLine="709"/>
        <w:rPr>
          <w:rFonts w:ascii="Times New Roman" w:hAnsi="Times New Roman"/>
          <w:color w:val="000000" w:themeColor="text1"/>
          <w:sz w:val="28"/>
          <w:szCs w:val="28"/>
          <w:lang w:eastAsia="uk-UA"/>
        </w:rPr>
      </w:pPr>
      <w:r w:rsidRPr="00AE71A2">
        <w:rPr>
          <w:rFonts w:ascii="Times New Roman" w:hAnsi="Times New Roman"/>
          <w:color w:val="000000" w:themeColor="text1"/>
          <w:sz w:val="28"/>
          <w:szCs w:val="28"/>
        </w:rPr>
        <w:t xml:space="preserve">Бюджетний кодекс України від 08.07.2010 р. 2456-VI. </w:t>
      </w:r>
      <w:r w:rsidRPr="00AE71A2">
        <w:rPr>
          <w:rFonts w:ascii="Times New Roman" w:eastAsia="TimesNewRoman" w:hAnsi="Times New Roman"/>
          <w:color w:val="000000" w:themeColor="text1"/>
          <w:sz w:val="28"/>
          <w:szCs w:val="28"/>
        </w:rPr>
        <w:t>Дата оновлення: 21.06.2024.</w:t>
      </w:r>
      <w:r w:rsidRPr="00AE71A2">
        <w:rPr>
          <w:rFonts w:ascii="Times New Roman" w:hAnsi="Times New Roman"/>
          <w:color w:val="000000" w:themeColor="text1"/>
          <w:sz w:val="28"/>
          <w:szCs w:val="28"/>
        </w:rPr>
        <w:t xml:space="preserve"> URL : </w:t>
      </w:r>
      <w:hyperlink r:id="rId11" w:anchor="Text" w:history="1">
        <w:r w:rsidRPr="00AE71A2">
          <w:rPr>
            <w:rStyle w:val="a3"/>
            <w:rFonts w:ascii="Times New Roman" w:hAnsi="Times New Roman"/>
            <w:color w:val="000000" w:themeColor="text1"/>
            <w:sz w:val="28"/>
            <w:szCs w:val="28"/>
            <w:u w:val="none"/>
          </w:rPr>
          <w:t>https://zakon.rada.gov.ua/laws/show/2456-17#Text</w:t>
        </w:r>
      </w:hyperlink>
      <w:r w:rsidRPr="00AE71A2">
        <w:rPr>
          <w:rFonts w:ascii="Times New Roman" w:hAnsi="Times New Roman"/>
          <w:color w:val="000000" w:themeColor="text1"/>
          <w:sz w:val="28"/>
          <w:szCs w:val="28"/>
        </w:rPr>
        <w:t xml:space="preserve">. </w:t>
      </w:r>
    </w:p>
    <w:p w14:paraId="44AF9158" w14:textId="77777777" w:rsidR="00AE71A2" w:rsidRPr="00AE71A2" w:rsidRDefault="00AE71A2" w:rsidP="00AE71A2">
      <w:pPr>
        <w:pStyle w:val="31"/>
        <w:numPr>
          <w:ilvl w:val="0"/>
          <w:numId w:val="8"/>
        </w:numPr>
        <w:tabs>
          <w:tab w:val="left" w:pos="993"/>
        </w:tabs>
        <w:ind w:left="0" w:firstLine="709"/>
        <w:outlineLvl w:val="9"/>
        <w:rPr>
          <w:color w:val="000000" w:themeColor="text1"/>
        </w:rPr>
      </w:pPr>
      <w:r w:rsidRPr="00AE71A2">
        <w:rPr>
          <w:bCs w:val="0"/>
          <w:color w:val="000000" w:themeColor="text1"/>
          <w:bdr w:val="none" w:sz="0" w:space="0" w:color="auto" w:frame="1"/>
        </w:rPr>
        <w:t xml:space="preserve">Податковий кодекс України від 02.12.2010 р. № 2755-VI. </w:t>
      </w:r>
      <w:r w:rsidRPr="00AE71A2">
        <w:rPr>
          <w:color w:val="000000" w:themeColor="text1"/>
        </w:rPr>
        <w:t xml:space="preserve">Дата оновлення: </w:t>
      </w:r>
      <w:r w:rsidRPr="00AE71A2">
        <w:rPr>
          <w:bCs w:val="0"/>
          <w:color w:val="000000" w:themeColor="text1"/>
          <w:bdr w:val="none" w:sz="0" w:space="0" w:color="auto" w:frame="1"/>
        </w:rPr>
        <w:t xml:space="preserve">16.06.2024. </w:t>
      </w:r>
      <w:r w:rsidRPr="00AE71A2">
        <w:rPr>
          <w:color w:val="000000" w:themeColor="text1"/>
        </w:rPr>
        <w:t>URL:</w:t>
      </w:r>
      <w:r w:rsidRPr="00AE71A2">
        <w:rPr>
          <w:bCs w:val="0"/>
          <w:color w:val="000000" w:themeColor="text1"/>
          <w:bdr w:val="none" w:sz="0" w:space="0" w:color="auto" w:frame="1"/>
        </w:rPr>
        <w:t xml:space="preserve"> </w:t>
      </w:r>
      <w:hyperlink r:id="rId12" w:history="1">
        <w:r w:rsidRPr="00AE71A2">
          <w:rPr>
            <w:rStyle w:val="a3"/>
            <w:color w:val="000000" w:themeColor="text1"/>
            <w:u w:val="none"/>
          </w:rPr>
          <w:t>https://zakon.rada.gov.ua/laws/show/2755-17</w:t>
        </w:r>
      </w:hyperlink>
      <w:r w:rsidRPr="00AE71A2">
        <w:rPr>
          <w:color w:val="000000" w:themeColor="text1"/>
        </w:rPr>
        <w:t xml:space="preserve">. </w:t>
      </w:r>
    </w:p>
    <w:p w14:paraId="1E67C5A5" w14:textId="77777777" w:rsidR="00AE71A2" w:rsidRPr="00AE71A2" w:rsidRDefault="00AE71A2" w:rsidP="00AE71A2">
      <w:pPr>
        <w:pStyle w:val="a4"/>
        <w:numPr>
          <w:ilvl w:val="0"/>
          <w:numId w:val="8"/>
        </w:numPr>
        <w:tabs>
          <w:tab w:val="left" w:pos="709"/>
          <w:tab w:val="left" w:pos="993"/>
        </w:tabs>
        <w:spacing w:line="240" w:lineRule="auto"/>
        <w:ind w:left="0" w:firstLine="709"/>
        <w:rPr>
          <w:rFonts w:ascii="Times New Roman" w:hAnsi="Times New Roman"/>
          <w:color w:val="000000" w:themeColor="text1"/>
          <w:sz w:val="28"/>
          <w:szCs w:val="28"/>
          <w:lang w:eastAsia="uk-UA"/>
        </w:rPr>
      </w:pPr>
      <w:r w:rsidRPr="00AE71A2">
        <w:rPr>
          <w:rFonts w:ascii="Times New Roman" w:hAnsi="Times New Roman"/>
          <w:color w:val="000000" w:themeColor="text1"/>
          <w:sz w:val="28"/>
          <w:szCs w:val="28"/>
          <w:lang w:eastAsia="uk-UA"/>
        </w:rPr>
        <w:t>Про Бюро економічної безпеки України: Закон України від 28.01.2021 р. №</w:t>
      </w:r>
      <w:r w:rsidRPr="00AE71A2">
        <w:rPr>
          <w:rFonts w:ascii="Times New Roman" w:hAnsi="Times New Roman"/>
          <w:color w:val="000000" w:themeColor="text1"/>
          <w:sz w:val="28"/>
          <w:szCs w:val="28"/>
        </w:rPr>
        <w:t xml:space="preserve">  </w:t>
      </w:r>
      <w:r w:rsidRPr="00AE71A2">
        <w:rPr>
          <w:rFonts w:ascii="Times New Roman" w:hAnsi="Times New Roman"/>
          <w:color w:val="000000" w:themeColor="text1"/>
          <w:sz w:val="28"/>
          <w:szCs w:val="28"/>
          <w:lang w:eastAsia="uk-UA"/>
        </w:rPr>
        <w:t xml:space="preserve">1150-IX. </w:t>
      </w:r>
      <w:r w:rsidRPr="00AE71A2">
        <w:rPr>
          <w:rFonts w:ascii="Times New Roman" w:hAnsi="Times New Roman"/>
          <w:color w:val="000000" w:themeColor="text1"/>
          <w:sz w:val="28"/>
          <w:szCs w:val="28"/>
        </w:rPr>
        <w:t xml:space="preserve">Дата оновлення: 01.01.2024. URL: </w:t>
      </w:r>
      <w:hyperlink r:id="rId13" w:anchor="Text" w:history="1">
        <w:r w:rsidRPr="00AE71A2">
          <w:rPr>
            <w:rStyle w:val="a3"/>
            <w:rFonts w:ascii="Times New Roman" w:hAnsi="Times New Roman"/>
            <w:color w:val="000000" w:themeColor="text1"/>
            <w:sz w:val="28"/>
            <w:szCs w:val="28"/>
            <w:u w:val="none"/>
          </w:rPr>
          <w:t>https://zakon.rada.gov.ua/laws/show/1150-20#Text</w:t>
        </w:r>
      </w:hyperlink>
      <w:r w:rsidRPr="00AE71A2">
        <w:rPr>
          <w:rFonts w:ascii="Times New Roman" w:hAnsi="Times New Roman"/>
          <w:color w:val="000000" w:themeColor="text1"/>
          <w:sz w:val="28"/>
          <w:szCs w:val="28"/>
        </w:rPr>
        <w:t xml:space="preserve">. </w:t>
      </w:r>
    </w:p>
    <w:p w14:paraId="0E161B45" w14:textId="77777777" w:rsidR="00AE71A2" w:rsidRPr="00AE71A2" w:rsidRDefault="00AE71A2" w:rsidP="00AE71A2">
      <w:pPr>
        <w:pStyle w:val="a4"/>
        <w:numPr>
          <w:ilvl w:val="0"/>
          <w:numId w:val="8"/>
        </w:numPr>
        <w:tabs>
          <w:tab w:val="left" w:pos="709"/>
          <w:tab w:val="left" w:pos="993"/>
        </w:tabs>
        <w:spacing w:line="240" w:lineRule="auto"/>
        <w:ind w:left="0" w:firstLine="709"/>
        <w:rPr>
          <w:rFonts w:ascii="Times New Roman" w:hAnsi="Times New Roman"/>
          <w:color w:val="000000" w:themeColor="text1"/>
          <w:sz w:val="28"/>
          <w:szCs w:val="28"/>
          <w:lang w:eastAsia="uk-UA"/>
        </w:rPr>
      </w:pPr>
      <w:r w:rsidRPr="00AE71A2">
        <w:rPr>
          <w:rFonts w:ascii="Times New Roman" w:eastAsia="TimesNewRoman" w:hAnsi="Times New Roman"/>
          <w:color w:val="000000" w:themeColor="text1"/>
          <w:sz w:val="28"/>
          <w:szCs w:val="28"/>
        </w:rPr>
        <w:t>Про</w:t>
      </w:r>
      <w:r w:rsidRPr="00AE71A2">
        <w:rPr>
          <w:rFonts w:ascii="Times New Roman" w:hAnsi="Times New Roman"/>
          <w:color w:val="000000" w:themeColor="text1"/>
          <w:sz w:val="28"/>
          <w:szCs w:val="28"/>
          <w:lang w:eastAsia="uk-UA"/>
        </w:rPr>
        <w:t xml:space="preserve"> національну безпеку України: Закон України від 21.06.2018 р. № 2469-VIII. </w:t>
      </w:r>
      <w:r w:rsidRPr="00AE71A2">
        <w:rPr>
          <w:rFonts w:ascii="Times New Roman" w:hAnsi="Times New Roman"/>
          <w:color w:val="000000" w:themeColor="text1"/>
          <w:sz w:val="28"/>
          <w:szCs w:val="28"/>
        </w:rPr>
        <w:t xml:space="preserve">Дата оновлення: 31.03.2023. URL: </w:t>
      </w:r>
      <w:hyperlink r:id="rId14" w:anchor="Text" w:history="1">
        <w:r w:rsidRPr="00AE71A2">
          <w:rPr>
            <w:rStyle w:val="a3"/>
            <w:rFonts w:ascii="Times New Roman" w:hAnsi="Times New Roman"/>
            <w:color w:val="000000" w:themeColor="text1"/>
            <w:sz w:val="28"/>
            <w:szCs w:val="28"/>
            <w:u w:val="none"/>
          </w:rPr>
          <w:t>https://zakon.rada.gov.ua/laws/show/2469-19#Text</w:t>
        </w:r>
      </w:hyperlink>
      <w:r w:rsidRPr="00AE71A2">
        <w:rPr>
          <w:rFonts w:ascii="Times New Roman" w:hAnsi="Times New Roman"/>
          <w:color w:val="000000" w:themeColor="text1"/>
          <w:sz w:val="28"/>
          <w:szCs w:val="28"/>
        </w:rPr>
        <w:t xml:space="preserve">. </w:t>
      </w:r>
    </w:p>
    <w:p w14:paraId="0120CEC2" w14:textId="77777777" w:rsidR="00AE71A2" w:rsidRPr="00AE71A2" w:rsidRDefault="00AE71A2" w:rsidP="00AE71A2">
      <w:pPr>
        <w:pStyle w:val="31"/>
        <w:numPr>
          <w:ilvl w:val="0"/>
          <w:numId w:val="8"/>
        </w:numPr>
        <w:tabs>
          <w:tab w:val="left" w:pos="993"/>
        </w:tabs>
        <w:ind w:left="0" w:firstLine="709"/>
        <w:outlineLvl w:val="9"/>
        <w:rPr>
          <w:color w:val="000000" w:themeColor="text1"/>
        </w:rPr>
      </w:pPr>
      <w:r w:rsidRPr="00AE71A2">
        <w:rPr>
          <w:rFonts w:eastAsia="TimesNewRoman"/>
          <w:color w:val="000000" w:themeColor="text1"/>
        </w:rPr>
        <w:t>Про Службу безпеки України: Закон України від 25.03.1992 р. № 2229-XII. Дата оновлення: 29.06.2024. URL : https://zakon.rada.gov.ua/laws/show/2229-12#Text</w:t>
      </w:r>
      <w:r w:rsidRPr="00AE71A2">
        <w:rPr>
          <w:color w:val="000000" w:themeColor="text1"/>
        </w:rPr>
        <w:t xml:space="preserve">.  </w:t>
      </w:r>
    </w:p>
    <w:p w14:paraId="62A88DCA" w14:textId="77777777" w:rsidR="00AE71A2" w:rsidRPr="00AE71A2" w:rsidRDefault="00AE71A2" w:rsidP="00AE71A2">
      <w:pPr>
        <w:pStyle w:val="a4"/>
        <w:numPr>
          <w:ilvl w:val="0"/>
          <w:numId w:val="8"/>
        </w:numPr>
        <w:tabs>
          <w:tab w:val="left" w:pos="709"/>
          <w:tab w:val="left" w:pos="993"/>
        </w:tabs>
        <w:spacing w:line="240" w:lineRule="auto"/>
        <w:ind w:left="0" w:firstLine="709"/>
        <w:rPr>
          <w:rFonts w:ascii="Times New Roman" w:hAnsi="Times New Roman"/>
          <w:color w:val="000000" w:themeColor="text1"/>
          <w:sz w:val="28"/>
          <w:szCs w:val="28"/>
          <w:lang w:eastAsia="uk-UA"/>
        </w:rPr>
      </w:pPr>
      <w:r w:rsidRPr="00AE71A2">
        <w:rPr>
          <w:rFonts w:ascii="Times New Roman" w:hAnsi="Times New Roman"/>
          <w:color w:val="000000" w:themeColor="text1"/>
          <w:sz w:val="28"/>
          <w:szCs w:val="28"/>
        </w:rPr>
        <w:t>Митний кодекс України від 13.03.2012 р. № 4495-VI. Дата оновлення: 16.05.2024</w:t>
      </w:r>
      <w:r w:rsidRPr="00AE71A2">
        <w:rPr>
          <w:rFonts w:ascii="Times New Roman" w:hAnsi="Times New Roman"/>
          <w:color w:val="000000" w:themeColor="text1"/>
          <w:sz w:val="28"/>
          <w:szCs w:val="28"/>
          <w:lang w:eastAsia="uk-UA"/>
        </w:rPr>
        <w:t xml:space="preserve">. </w:t>
      </w:r>
      <w:r w:rsidRPr="00AE71A2">
        <w:rPr>
          <w:rFonts w:ascii="Times New Roman" w:hAnsi="Times New Roman"/>
          <w:color w:val="000000" w:themeColor="text1"/>
          <w:sz w:val="28"/>
          <w:szCs w:val="28"/>
        </w:rPr>
        <w:t xml:space="preserve">URL: </w:t>
      </w:r>
      <w:hyperlink r:id="rId15" w:history="1">
        <w:r w:rsidRPr="00AE71A2">
          <w:rPr>
            <w:rStyle w:val="a3"/>
            <w:rFonts w:ascii="Times New Roman" w:hAnsi="Times New Roman"/>
            <w:color w:val="000000" w:themeColor="text1"/>
            <w:sz w:val="28"/>
            <w:szCs w:val="28"/>
            <w:u w:val="none"/>
          </w:rPr>
          <w:t>http://zakon.rada.gov.ua/laws/show/4495-17</w:t>
        </w:r>
      </w:hyperlink>
      <w:r w:rsidRPr="00AE71A2">
        <w:rPr>
          <w:rFonts w:ascii="Times New Roman" w:hAnsi="Times New Roman"/>
          <w:color w:val="000000" w:themeColor="text1"/>
          <w:sz w:val="28"/>
          <w:szCs w:val="28"/>
        </w:rPr>
        <w:t xml:space="preserve">. </w:t>
      </w:r>
    </w:p>
    <w:p w14:paraId="17CF329C" w14:textId="3786412B" w:rsidR="003E3B82" w:rsidRPr="009254D0" w:rsidRDefault="009254D0" w:rsidP="007316C7">
      <w:pPr>
        <w:tabs>
          <w:tab w:val="left" w:pos="1134"/>
        </w:tabs>
        <w:suppressAutoHyphens w:val="0"/>
        <w:autoSpaceDE w:val="0"/>
        <w:autoSpaceDN w:val="0"/>
        <w:contextualSpacing/>
        <w:jc w:val="both"/>
        <w:rPr>
          <w:color w:val="000000"/>
        </w:rPr>
      </w:pPr>
      <w:bookmarkStart w:id="0" w:name="_GoBack"/>
      <w:bookmarkEnd w:id="0"/>
      <w:r w:rsidRPr="009254D0">
        <w:rPr>
          <w:color w:val="000000"/>
        </w:rPr>
        <w:t xml:space="preserve"> </w:t>
      </w:r>
    </w:p>
    <w:sectPr w:rsidR="003E3B82" w:rsidRPr="009254D0" w:rsidSect="00F56F8C">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1CB"/>
    <w:multiLevelType w:val="hybridMultilevel"/>
    <w:tmpl w:val="EDDCBD3C"/>
    <w:lvl w:ilvl="0" w:tplc="7288352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DD97854"/>
    <w:multiLevelType w:val="hybridMultilevel"/>
    <w:tmpl w:val="1F0EB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03F92"/>
    <w:multiLevelType w:val="hybridMultilevel"/>
    <w:tmpl w:val="066C9A7A"/>
    <w:lvl w:ilvl="0" w:tplc="BC1AAEBC">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594067"/>
    <w:multiLevelType w:val="hybridMultilevel"/>
    <w:tmpl w:val="D888564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DE73468"/>
    <w:multiLevelType w:val="hybridMultilevel"/>
    <w:tmpl w:val="881C25B2"/>
    <w:lvl w:ilvl="0" w:tplc="BA26C19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283DEC"/>
    <w:multiLevelType w:val="hybridMultilevel"/>
    <w:tmpl w:val="C17EB594"/>
    <w:lvl w:ilvl="0" w:tplc="5AC0D7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CA3606E"/>
    <w:multiLevelType w:val="hybridMultilevel"/>
    <w:tmpl w:val="E5A20284"/>
    <w:lvl w:ilvl="0" w:tplc="E018AE80">
      <w:start w:val="1"/>
      <w:numFmt w:val="decimal"/>
      <w:lvlText w:val="%1."/>
      <w:lvlJc w:val="left"/>
      <w:pPr>
        <w:ind w:left="1789" w:hanging="360"/>
      </w:pPr>
      <w:rPr>
        <w:rFonts w:ascii="Times New Roman" w:eastAsia="Times New Roman" w:hAnsi="Times New Roman" w:cs="Times New Roman"/>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11C1E0C"/>
    <w:multiLevelType w:val="hybridMultilevel"/>
    <w:tmpl w:val="881C25B2"/>
    <w:lvl w:ilvl="0" w:tplc="BA26C19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0C"/>
    <w:rsid w:val="002D4135"/>
    <w:rsid w:val="003C643F"/>
    <w:rsid w:val="003E3B82"/>
    <w:rsid w:val="004D750C"/>
    <w:rsid w:val="007316C7"/>
    <w:rsid w:val="009254D0"/>
    <w:rsid w:val="00AE71A2"/>
    <w:rsid w:val="00C8672C"/>
    <w:rsid w:val="00DC3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1C36"/>
  <w15:chartTrackingRefBased/>
  <w15:docId w15:val="{88665736-2421-44D2-A35F-83C04D38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135"/>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2D4135"/>
    <w:rPr>
      <w:color w:val="0000FF"/>
      <w:u w:val="single"/>
    </w:rPr>
  </w:style>
  <w:style w:type="paragraph" w:styleId="a4">
    <w:name w:val="List Paragraph"/>
    <w:basedOn w:val="a"/>
    <w:link w:val="a5"/>
    <w:uiPriority w:val="34"/>
    <w:qFormat/>
    <w:rsid w:val="002D4135"/>
    <w:pPr>
      <w:suppressAutoHyphens w:val="0"/>
      <w:spacing w:line="360" w:lineRule="auto"/>
      <w:ind w:left="720" w:firstLine="709"/>
      <w:contextualSpacing/>
      <w:jc w:val="both"/>
    </w:pPr>
    <w:rPr>
      <w:rFonts w:ascii="Calibri" w:eastAsia="Calibri" w:hAnsi="Calibri"/>
      <w:sz w:val="22"/>
      <w:szCs w:val="22"/>
      <w:lang w:eastAsia="en-US"/>
    </w:rPr>
  </w:style>
  <w:style w:type="paragraph" w:styleId="3">
    <w:name w:val="Body Text Indent 3"/>
    <w:basedOn w:val="a"/>
    <w:link w:val="30"/>
    <w:rsid w:val="002D4135"/>
    <w:pPr>
      <w:spacing w:after="120"/>
      <w:ind w:left="283"/>
    </w:pPr>
    <w:rPr>
      <w:sz w:val="16"/>
      <w:szCs w:val="16"/>
    </w:rPr>
  </w:style>
  <w:style w:type="character" w:customStyle="1" w:styleId="30">
    <w:name w:val="Основной текст с отступом 3 Знак"/>
    <w:basedOn w:val="a0"/>
    <w:link w:val="3"/>
    <w:rsid w:val="002D4135"/>
    <w:rPr>
      <w:rFonts w:ascii="Times New Roman" w:eastAsia="Times New Roman" w:hAnsi="Times New Roman" w:cs="Times New Roman"/>
      <w:sz w:val="16"/>
      <w:szCs w:val="16"/>
      <w:lang w:val="uk-UA" w:eastAsia="ar-SA"/>
    </w:rPr>
  </w:style>
  <w:style w:type="character" w:customStyle="1" w:styleId="apple-converted-space">
    <w:name w:val="apple-converted-space"/>
    <w:rsid w:val="002D4135"/>
  </w:style>
  <w:style w:type="paragraph" w:customStyle="1" w:styleId="docdata">
    <w:name w:val="docdata"/>
    <w:aliases w:val="docy,v5,2322,baiaagaaboqcaaadswcaaavzbwaaaaaaaaaaaaaaaaaaaaaaaaaaaaaaaaaaaaaaaaaaaaaaaaaaaaaaaaaaaaaaaaaaaaaaaaaaaaaaaaaaaaaaaaaaaaaaaaaaaaaaaaaaaaaaaaaaaaaaaaaaaaaaaaaaaaaaaaaaaaaaaaaaaaaaaaaaaaaaaaaaaaaaaaaaaaaaaaaaaaaaaaaaaaaaaaaaaaaaaaaaaaaa"/>
    <w:basedOn w:val="a"/>
    <w:rsid w:val="00DC37C5"/>
    <w:pPr>
      <w:suppressAutoHyphens w:val="0"/>
      <w:spacing w:before="100" w:beforeAutospacing="1" w:after="100" w:afterAutospacing="1"/>
    </w:pPr>
    <w:rPr>
      <w:lang w:val="ru-RU" w:eastAsia="ru-RU"/>
    </w:rPr>
  </w:style>
  <w:style w:type="paragraph" w:customStyle="1" w:styleId="31">
    <w:name w:val="3"/>
    <w:basedOn w:val="a"/>
    <w:link w:val="32"/>
    <w:qFormat/>
    <w:rsid w:val="00C8672C"/>
    <w:pPr>
      <w:suppressAutoHyphens w:val="0"/>
      <w:ind w:firstLine="567"/>
      <w:contextualSpacing/>
      <w:jc w:val="both"/>
      <w:outlineLvl w:val="1"/>
    </w:pPr>
    <w:rPr>
      <w:bCs/>
      <w:color w:val="000000"/>
      <w:sz w:val="28"/>
      <w:szCs w:val="28"/>
      <w:lang w:eastAsia="uk-UA"/>
    </w:rPr>
  </w:style>
  <w:style w:type="character" w:customStyle="1" w:styleId="32">
    <w:name w:val="3 Знак"/>
    <w:link w:val="31"/>
    <w:rsid w:val="00C8672C"/>
    <w:rPr>
      <w:rFonts w:ascii="Times New Roman" w:eastAsia="Times New Roman" w:hAnsi="Times New Roman" w:cs="Times New Roman"/>
      <w:bCs/>
      <w:color w:val="000000"/>
      <w:sz w:val="28"/>
      <w:szCs w:val="28"/>
      <w:lang w:val="uk-UA" w:eastAsia="uk-UA"/>
    </w:rPr>
  </w:style>
  <w:style w:type="character" w:styleId="a6">
    <w:name w:val="Strong"/>
    <w:uiPriority w:val="22"/>
    <w:qFormat/>
    <w:rsid w:val="00C8672C"/>
    <w:rPr>
      <w:b/>
      <w:bCs/>
    </w:rPr>
  </w:style>
  <w:style w:type="character" w:customStyle="1" w:styleId="a5">
    <w:name w:val="Абзац списка Знак"/>
    <w:link w:val="a4"/>
    <w:uiPriority w:val="34"/>
    <w:locked/>
    <w:rsid w:val="00AE71A2"/>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diyalnist-/pokazniki-roboti/" TargetMode="External"/><Relationship Id="rId13" Type="http://schemas.openxmlformats.org/officeDocument/2006/relationships/hyperlink" Target="https://zakon.rada.gov.ua/laws/show/1150-20" TargetMode="External"/><Relationship Id="rId3" Type="http://schemas.openxmlformats.org/officeDocument/2006/relationships/settings" Target="settings.xml"/><Relationship Id="rId7" Type="http://schemas.openxmlformats.org/officeDocument/2006/relationships/hyperlink" Target="https://customs.gov.ua/plani-ta-zviti-roboti" TargetMode="External"/><Relationship Id="rId12" Type="http://schemas.openxmlformats.org/officeDocument/2006/relationships/hyperlink" Target="https://zakon.rada.gov.ua/laws/show/2755-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reasury.gov.ua/ua" TargetMode="External"/><Relationship Id="rId11" Type="http://schemas.openxmlformats.org/officeDocument/2006/relationships/hyperlink" Target="https://zakon.rada.gov.ua/laws/show/2456-17" TargetMode="External"/><Relationship Id="rId5" Type="http://schemas.openxmlformats.org/officeDocument/2006/relationships/hyperlink" Target="http://repository.hneu.edu.ua/bitstream/123456789/25172/1/2020-%D0%9A%D1%83%D0%B7%D0%B5%D0%BD%D0%BA%D0%BE%20%D0%A2%20%D0%91%2C%20%D0%A1%D0%B0%D0%B1%D0%BB%D1%96%D0%BD%D0%B0%20%D0%9D%20%D0%92.pdf" TargetMode="External"/><Relationship Id="rId15" Type="http://schemas.openxmlformats.org/officeDocument/2006/relationships/hyperlink" Target="http://zakon.rada.gov.ua/laws/show/4495-17" TargetMode="External"/><Relationship Id="rId10" Type="http://schemas.openxmlformats.org/officeDocument/2006/relationships/hyperlink" Target="https://zakon.rada.gov.ua/laws/show/436-15" TargetMode="External"/><Relationship Id="rId4" Type="http://schemas.openxmlformats.org/officeDocument/2006/relationships/webSettings" Target="webSettings.xml"/><Relationship Id="rId9" Type="http://schemas.openxmlformats.org/officeDocument/2006/relationships/hyperlink" Target="http://www.ukrstat.gov.ua/" TargetMode="External"/><Relationship Id="rId14" Type="http://schemas.openxmlformats.org/officeDocument/2006/relationships/hyperlink" Target="https://zakon.rada.gov.ua/laws/show/246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1159</Words>
  <Characters>7445</Characters>
  <Application>Microsoft Office Word</Application>
  <DocSecurity>0</DocSecurity>
  <Lines>275</Lines>
  <Paragraphs>172</Paragraphs>
  <ScaleCrop>false</ScaleCrop>
  <Company>diakov.net</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style</cp:lastModifiedBy>
  <cp:revision>7</cp:revision>
  <dcterms:created xsi:type="dcterms:W3CDTF">2019-09-04T06:40:00Z</dcterms:created>
  <dcterms:modified xsi:type="dcterms:W3CDTF">2025-01-09T15:21:00Z</dcterms:modified>
</cp:coreProperties>
</file>