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6B" w:rsidRDefault="00DA0F6B" w:rsidP="00DA0F6B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Тема 3. Оцінювання стратегії розвитку підприємства</w:t>
      </w:r>
    </w:p>
    <w:p w:rsidR="00DA0F6B" w:rsidRDefault="00DA0F6B" w:rsidP="00DA0F6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План</w:t>
      </w: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3.1 Системи стратегічного оцінювання</w:t>
      </w:r>
    </w:p>
    <w:p w:rsidR="00DA0F6B" w:rsidRDefault="00DA0F6B" w:rsidP="00DA0F6B">
      <w:pPr>
        <w:rPr>
          <w:szCs w:val="28"/>
          <w:lang w:val="uk-UA"/>
        </w:rPr>
      </w:pPr>
      <w:r>
        <w:rPr>
          <w:szCs w:val="28"/>
          <w:lang w:val="uk-UA"/>
        </w:rPr>
        <w:t>3. 2 Оцінювання стратегічного потенціалу підприємства</w:t>
      </w:r>
    </w:p>
    <w:p w:rsidR="00DA0F6B" w:rsidRDefault="00DA0F6B" w:rsidP="00DA0F6B">
      <w:pPr>
        <w:jc w:val="both"/>
        <w:rPr>
          <w:szCs w:val="28"/>
          <w:lang w:val="uk-UA"/>
        </w:rPr>
      </w:pP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3.1 Системи стратегічного оцінювання</w:t>
      </w: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Вибір методів оцінювання ефективності і результативності обраної стратегії є актуальною і дискусійною темою, яка висвітлена в працях науковців не достатньо повно. Пропонують використовувати такі системи показників:</w:t>
      </w: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– збалансовану систему показників (</w:t>
      </w:r>
      <w:r>
        <w:rPr>
          <w:szCs w:val="28"/>
          <w:lang w:val="en-US"/>
        </w:rPr>
        <w:t>BSC</w:t>
      </w:r>
      <w:r>
        <w:rPr>
          <w:szCs w:val="28"/>
          <w:lang w:val="uk-UA"/>
        </w:rPr>
        <w:t>);</w:t>
      </w: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– систему показників відповідальності (А</w:t>
      </w:r>
      <w:r>
        <w:rPr>
          <w:szCs w:val="28"/>
          <w:lang w:val="en-US"/>
        </w:rPr>
        <w:t>SC</w:t>
      </w:r>
      <w:r>
        <w:rPr>
          <w:szCs w:val="28"/>
          <w:lang w:val="uk-UA"/>
        </w:rPr>
        <w:t>);</w:t>
      </w: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– модель ділової переваги (</w:t>
      </w:r>
      <w:r>
        <w:rPr>
          <w:szCs w:val="28"/>
          <w:lang w:val="en-US"/>
        </w:rPr>
        <w:t>B</w:t>
      </w:r>
      <w:r>
        <w:rPr>
          <w:szCs w:val="28"/>
        </w:rPr>
        <w:t>ЕМ</w:t>
      </w:r>
      <w:r>
        <w:rPr>
          <w:szCs w:val="28"/>
          <w:lang w:val="uk-UA"/>
        </w:rPr>
        <w:t>);</w:t>
      </w: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– піраміду результативності </w:t>
      </w:r>
      <w:proofErr w:type="spellStart"/>
      <w:r>
        <w:rPr>
          <w:szCs w:val="28"/>
          <w:lang w:val="uk-UA"/>
        </w:rPr>
        <w:t>МакНейра</w:t>
      </w:r>
      <w:proofErr w:type="spellEnd"/>
      <w:r>
        <w:rPr>
          <w:szCs w:val="28"/>
          <w:lang w:val="uk-UA"/>
        </w:rPr>
        <w:t>.</w:t>
      </w: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 xml:space="preserve">Збалансована система показників </w:t>
      </w:r>
      <w:r>
        <w:rPr>
          <w:szCs w:val="28"/>
          <w:lang w:val="uk-UA"/>
        </w:rPr>
        <w:t>дає змогу вимірити ефективність компанії за допомогою системи показників (індикаторів), які комплексно відображають її стан. Під показником розуміють інструмент, що вимірює ступень досягнення як обраної мети, так і результативність бізнес-процесів. Для того, щоб побудувати систему показників підприємство вже повинне мати розроблену стратегію, щоб вирішити, які перспективи потрібно обрати. При розробки збалансованої системи показників треба дотримуватися таких кроків:</w:t>
      </w: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– чітко конкретизувати стратегічні цілі;</w:t>
      </w: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– ув’язати всі стратегічні цілі за допомогою причино-наслідкових зв’язків (ланцюжків), тобто накреслити стратегічну карту;</w:t>
      </w: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– визначити ключеві показники та їх значення, яких бажане досягнути;</w:t>
      </w: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– визначити як пов’язані ці показники з бізнес-процесами;</w:t>
      </w: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– визначити необхідні стратегічні заходи, розробити для кожного конкретні терміни, бюджети, відповідальних виконавців.</w:t>
      </w: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Збалансована система показників ув’язує чотири аспекти діяльності підприємства: фінанси, ринок/клієнти, бізнес-процеси, персонал.</w:t>
      </w: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Система показників відповідальності</w:t>
      </w:r>
      <w:r>
        <w:rPr>
          <w:szCs w:val="28"/>
          <w:lang w:val="uk-UA"/>
        </w:rPr>
        <w:t xml:space="preserve"> призначена для визначення балансу інтересів зацікавлених сторін в процесі планування та управлінського контролю цільових показників діяльності підприємства. Модель системи показників відповідальності запропонував консультант Ф. </w:t>
      </w:r>
      <w:proofErr w:type="spellStart"/>
      <w:r>
        <w:rPr>
          <w:szCs w:val="28"/>
          <w:lang w:val="uk-UA"/>
        </w:rPr>
        <w:t>Ніколос</w:t>
      </w:r>
      <w:proofErr w:type="spellEnd"/>
      <w:r>
        <w:rPr>
          <w:szCs w:val="28"/>
          <w:lang w:val="uk-UA"/>
        </w:rPr>
        <w:t xml:space="preserve"> у 2000 р.</w:t>
      </w: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Першим етапом формування цій системи є аналіз зацікавлених сторін, якої може бути будь-яка група або лице, що в змозі впливати на результати проекту, або на яке впливають результати проекту.</w:t>
      </w: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Аналіз зацікавлених сторін виконується в такої послідовності:</w:t>
      </w: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ідентифікація усіх зацікавлених сторін;</w:t>
      </w: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визначення ступені важливості кожної сторони;</w:t>
      </w: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оцінювання зацікавленості кожної сторони;</w:t>
      </w: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визначення потенціалу впливу на процес реалізації проекту;</w:t>
      </w: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ідентифікація емоціонального відношення до проекту;</w:t>
      </w: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визначення стратегії і тактики відношення до кожної зацікавленої сторони;</w:t>
      </w: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досягнення балансу інтересів зацікавлених сторін шляхом врахування взаємовигідних цілій проекту;</w:t>
      </w: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прийняття рішення о залученні сторін до участі у проекті.</w:t>
      </w: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Модель ділової переваги (</w:t>
      </w:r>
      <w:r>
        <w:rPr>
          <w:i/>
          <w:szCs w:val="28"/>
          <w:lang w:val="en-US"/>
        </w:rPr>
        <w:t>B</w:t>
      </w:r>
      <w:proofErr w:type="spellStart"/>
      <w:r>
        <w:rPr>
          <w:i/>
          <w:szCs w:val="28"/>
          <w:lang w:val="uk-UA"/>
        </w:rPr>
        <w:t>ЕМ</w:t>
      </w:r>
      <w:proofErr w:type="spellEnd"/>
      <w:r>
        <w:rPr>
          <w:i/>
          <w:szCs w:val="28"/>
          <w:lang w:val="uk-UA"/>
        </w:rPr>
        <w:t xml:space="preserve">) </w:t>
      </w:r>
      <w:r>
        <w:rPr>
          <w:szCs w:val="28"/>
          <w:lang w:val="uk-UA"/>
        </w:rPr>
        <w:t>охоплює 9 критеріїв діяльності підприємства:</w:t>
      </w: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– орієнтування на результати;</w:t>
      </w: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– орієнтування на споживача;</w:t>
      </w: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– досконале керівництво та сталість цілей;</w:t>
      </w: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– управління з використанням </w:t>
      </w:r>
      <w:proofErr w:type="spellStart"/>
      <w:r>
        <w:rPr>
          <w:szCs w:val="28"/>
          <w:lang w:val="uk-UA"/>
        </w:rPr>
        <w:t>процесного</w:t>
      </w:r>
      <w:proofErr w:type="spellEnd"/>
      <w:r>
        <w:rPr>
          <w:szCs w:val="28"/>
          <w:lang w:val="uk-UA"/>
        </w:rPr>
        <w:t xml:space="preserve"> підходу та на основі реальної інформації;</w:t>
      </w: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– підвищення кваліфікації персоналу та його залучення до участі в справах підприємства;</w:t>
      </w: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– безперервне навчання, впровадження інновацій та вдосконалень;</w:t>
      </w: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– розвиток партнерства;</w:t>
      </w: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– соціальна відповідальність бізнесу;</w:t>
      </w: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– рівні досконалості організації.</w:t>
      </w: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Модель ділової переваги застосовується в стратегічному аналізі на двох рівнях:</w:t>
      </w: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– на пасивному рівні як контрольний тест для структуризації цінностей і стратегій підприємства згідно з дев’ятьма критеріями моделі;</w:t>
      </w: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– на активному рівні передбачається проведення щорічних перевірок результативності діяльності підприємства, його управління і системи планування; визначення змін, що потрібне внести до цих систем.</w:t>
      </w: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 xml:space="preserve">Піраміда результативності </w:t>
      </w:r>
      <w:proofErr w:type="spellStart"/>
      <w:r>
        <w:rPr>
          <w:i/>
          <w:szCs w:val="28"/>
          <w:lang w:val="uk-UA"/>
        </w:rPr>
        <w:t>МакНейра</w:t>
      </w:r>
      <w:proofErr w:type="spellEnd"/>
      <w:r>
        <w:rPr>
          <w:i/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зявилася</w:t>
      </w:r>
      <w:proofErr w:type="spellEnd"/>
      <w:r>
        <w:rPr>
          <w:szCs w:val="28"/>
          <w:lang w:val="uk-UA"/>
        </w:rPr>
        <w:t xml:space="preserve"> у 1990 р. Піраміда включає чотири організаційні рівні підприємства і двосторонню комунікаційну систему, яка використовується для впровадження корпоративної стратегії компанії. Стратегія фірми та її діяльність пов’язуються між собою такими ланками як завдання, що відображають бачення керівництва фірми, і показники ефективності роботи. Завдання рухаються зверху вниз, показники, навпаки, знизу вверх. На вищому рівні топ-менеджерами формулюється мета діяльності фірми. На другому рівні встановлюються функціональні цілі та показники, що найбільш підходять для оцінювання функціональних аспектів діяльності фірми. Третій рівень є </w:t>
      </w:r>
      <w:proofErr w:type="spellStart"/>
      <w:r>
        <w:rPr>
          <w:szCs w:val="28"/>
          <w:lang w:val="uk-UA"/>
        </w:rPr>
        <w:t>міжфункціональним</w:t>
      </w:r>
      <w:proofErr w:type="spellEnd"/>
      <w:r>
        <w:rPr>
          <w:szCs w:val="28"/>
          <w:lang w:val="uk-UA"/>
        </w:rPr>
        <w:t xml:space="preserve"> і використовується для зв’язку вищих рівнів з нижчими. На четвертому рівні відображаються показники, що характеризують операційну діяльність підприємства, а саме: якість продукції, своєчасність постачання, тривалість виробничого циклу, величина витрат виробництва та ін.</w:t>
      </w:r>
    </w:p>
    <w:p w:rsidR="00DA0F6B" w:rsidRDefault="00DA0F6B" w:rsidP="00DA0F6B">
      <w:pPr>
        <w:rPr>
          <w:b/>
          <w:szCs w:val="28"/>
          <w:lang w:val="uk-UA"/>
        </w:rPr>
      </w:pPr>
    </w:p>
    <w:p w:rsidR="00DA0F6B" w:rsidRDefault="00DA0F6B" w:rsidP="00DA0F6B">
      <w:pPr>
        <w:rPr>
          <w:b/>
          <w:szCs w:val="28"/>
          <w:lang w:val="uk-UA"/>
        </w:rPr>
      </w:pPr>
    </w:p>
    <w:p w:rsidR="00DA0F6B" w:rsidRDefault="00DA0F6B" w:rsidP="00DA0F6B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3. 2 Оцінювання стратегічного потенціалу підприємства</w:t>
      </w:r>
    </w:p>
    <w:p w:rsidR="00DA0F6B" w:rsidRDefault="00DA0F6B" w:rsidP="00DA0F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Стратегічний потенціал характеризує можливості більш ефективного використання ресурсів підприємства. Методика оцінювання стратегічного потенціалу складається з таких етапів:</w:t>
      </w:r>
    </w:p>
    <w:p w:rsidR="00DA0F6B" w:rsidRDefault="00DA0F6B" w:rsidP="00DA0F6B">
      <w:pPr>
        <w:jc w:val="both"/>
        <w:rPr>
          <w:lang w:val="uk-UA"/>
        </w:rPr>
      </w:pPr>
      <w:r>
        <w:rPr>
          <w:lang w:val="uk-UA"/>
        </w:rPr>
        <w:t>– класифікація по групам основних факторів і показників, які визначають ефективність діяльності підприємства і рівень використання всіх видів ресурсів;</w:t>
      </w:r>
    </w:p>
    <w:p w:rsidR="00DA0F6B" w:rsidRDefault="00DA0F6B" w:rsidP="00DA0F6B">
      <w:pPr>
        <w:jc w:val="both"/>
        <w:rPr>
          <w:lang w:val="uk-UA"/>
        </w:rPr>
      </w:pPr>
      <w:r>
        <w:rPr>
          <w:lang w:val="uk-UA"/>
        </w:rPr>
        <w:t>– експертна оцінка важливості груп факторів і їх показників всередині кожної групи;</w:t>
      </w:r>
    </w:p>
    <w:p w:rsidR="00DA0F6B" w:rsidRDefault="00DA0F6B" w:rsidP="00DA0F6B">
      <w:pPr>
        <w:jc w:val="both"/>
        <w:rPr>
          <w:lang w:val="uk-UA"/>
        </w:rPr>
      </w:pPr>
      <w:r>
        <w:rPr>
          <w:lang w:val="uk-UA"/>
        </w:rPr>
        <w:t>– визначення значимості та взаємозв’язку обраних показників;</w:t>
      </w:r>
    </w:p>
    <w:p w:rsidR="00DA0F6B" w:rsidRDefault="00DA0F6B" w:rsidP="00DA0F6B">
      <w:pPr>
        <w:jc w:val="both"/>
        <w:rPr>
          <w:lang w:val="uk-UA"/>
        </w:rPr>
      </w:pPr>
      <w:r>
        <w:rPr>
          <w:lang w:val="uk-UA"/>
        </w:rPr>
        <w:t>– збір та обробка інформації по підприємствам, які аналізуються;</w:t>
      </w:r>
    </w:p>
    <w:p w:rsidR="00DA0F6B" w:rsidRDefault="00DA0F6B" w:rsidP="00DA0F6B">
      <w:pPr>
        <w:jc w:val="both"/>
        <w:rPr>
          <w:lang w:val="uk-UA"/>
        </w:rPr>
      </w:pPr>
      <w:r>
        <w:rPr>
          <w:lang w:val="uk-UA"/>
        </w:rPr>
        <w:t>– нормування показників;</w:t>
      </w:r>
    </w:p>
    <w:p w:rsidR="00DA0F6B" w:rsidRDefault="00DA0F6B" w:rsidP="00DA0F6B">
      <w:pPr>
        <w:jc w:val="both"/>
        <w:rPr>
          <w:lang w:val="uk-UA"/>
        </w:rPr>
      </w:pPr>
      <w:r>
        <w:rPr>
          <w:lang w:val="uk-UA"/>
        </w:rPr>
        <w:t>– визначення рейтингу підприємств і класифікація їх по групам з точки зору існуючих перспектив розвитку в умовах реструктуризації галузі;</w:t>
      </w:r>
    </w:p>
    <w:p w:rsidR="00DA0F6B" w:rsidRDefault="00DA0F6B" w:rsidP="00DA0F6B">
      <w:pPr>
        <w:jc w:val="both"/>
        <w:rPr>
          <w:lang w:val="uk-UA"/>
        </w:rPr>
      </w:pPr>
      <w:r>
        <w:rPr>
          <w:lang w:val="uk-UA"/>
        </w:rPr>
        <w:t>– аналіз і узагальнення результатів.</w:t>
      </w:r>
    </w:p>
    <w:p w:rsidR="00DA0F6B" w:rsidRDefault="00DA0F6B" w:rsidP="00DA0F6B">
      <w:pPr>
        <w:jc w:val="both"/>
        <w:rPr>
          <w:lang w:val="uk-UA"/>
        </w:rPr>
      </w:pPr>
      <w:r>
        <w:rPr>
          <w:lang w:val="uk-UA"/>
        </w:rPr>
        <w:t>Для оцінювання стратегічного потенціалу використовують показники, що охоплюють різні сфери діяльності підприємства, а саме:</w:t>
      </w:r>
    </w:p>
    <w:p w:rsidR="00DA0F6B" w:rsidRDefault="00DA0F6B" w:rsidP="00DA0F6B">
      <w:pPr>
        <w:jc w:val="both"/>
        <w:rPr>
          <w:lang w:val="uk-UA"/>
        </w:rPr>
      </w:pPr>
      <w:r>
        <w:rPr>
          <w:lang w:val="uk-UA"/>
        </w:rPr>
        <w:t>– виробництво, розподіл, збут (виробничий потенціал);</w:t>
      </w:r>
    </w:p>
    <w:p w:rsidR="00DA0F6B" w:rsidRDefault="00DA0F6B" w:rsidP="00DA0F6B">
      <w:pPr>
        <w:jc w:val="both"/>
        <w:rPr>
          <w:lang w:val="uk-UA"/>
        </w:rPr>
      </w:pPr>
      <w:r>
        <w:rPr>
          <w:lang w:val="uk-UA"/>
        </w:rPr>
        <w:t>– організація, технологія та менеджмент (організаційно-технічний потенціал);</w:t>
      </w:r>
    </w:p>
    <w:p w:rsidR="00DA0F6B" w:rsidRDefault="00DA0F6B" w:rsidP="00DA0F6B">
      <w:pPr>
        <w:jc w:val="both"/>
        <w:rPr>
          <w:lang w:val="uk-UA"/>
        </w:rPr>
      </w:pPr>
      <w:r>
        <w:rPr>
          <w:lang w:val="uk-UA"/>
        </w:rPr>
        <w:t>– ефективність виробничо-господарської діяльності (економічний потенціал);</w:t>
      </w:r>
    </w:p>
    <w:p w:rsidR="00DA0F6B" w:rsidRDefault="00DA0F6B" w:rsidP="00DA0F6B">
      <w:pPr>
        <w:jc w:val="both"/>
        <w:rPr>
          <w:lang w:val="uk-UA"/>
        </w:rPr>
      </w:pPr>
      <w:r>
        <w:rPr>
          <w:lang w:val="uk-UA"/>
        </w:rPr>
        <w:t>– фінансово-комерційна діяльність (фінансовий потенціал)</w:t>
      </w:r>
    </w:p>
    <w:p w:rsidR="00DA0F6B" w:rsidRDefault="00DA0F6B" w:rsidP="00DA0F6B">
      <w:pPr>
        <w:jc w:val="both"/>
        <w:rPr>
          <w:lang w:val="uk-UA"/>
        </w:rPr>
      </w:pPr>
      <w:r>
        <w:rPr>
          <w:szCs w:val="28"/>
          <w:lang w:val="uk-UA"/>
        </w:rPr>
        <w:t>Для оцінювання стратегічного потенціалу підприємства, у тому числі середніх та малих підприємств</w:t>
      </w:r>
      <w:r>
        <w:rPr>
          <w:lang w:val="uk-UA"/>
        </w:rPr>
        <w:t xml:space="preserve">, використовують </w:t>
      </w:r>
      <w:r>
        <w:rPr>
          <w:i/>
          <w:lang w:val="uk-UA"/>
        </w:rPr>
        <w:t>методику стратегічної оцінки підприємства (</w:t>
      </w:r>
      <w:proofErr w:type="spellStart"/>
      <w:r>
        <w:rPr>
          <w:i/>
          <w:lang w:val="uk-UA"/>
        </w:rPr>
        <w:t>СОП</w:t>
      </w:r>
      <w:proofErr w:type="spellEnd"/>
      <w:r>
        <w:rPr>
          <w:i/>
          <w:lang w:val="uk-UA"/>
        </w:rPr>
        <w:t>) і метод SPACE,</w:t>
      </w:r>
      <w:r>
        <w:rPr>
          <w:lang w:val="uk-UA"/>
        </w:rPr>
        <w:t xml:space="preserve"> які засновані на експертних оцінках. </w:t>
      </w:r>
    </w:p>
    <w:p w:rsidR="00DA0F6B" w:rsidRDefault="00DA0F6B" w:rsidP="00DA0F6B">
      <w:pPr>
        <w:jc w:val="both"/>
        <w:rPr>
          <w:lang w:val="uk-UA"/>
        </w:rPr>
      </w:pPr>
      <w:r>
        <w:rPr>
          <w:lang w:val="uk-UA"/>
        </w:rPr>
        <w:t xml:space="preserve">Методика </w:t>
      </w:r>
      <w:proofErr w:type="spellStart"/>
      <w:r>
        <w:rPr>
          <w:lang w:val="uk-UA"/>
        </w:rPr>
        <w:t>СОП</w:t>
      </w:r>
      <w:proofErr w:type="spellEnd"/>
      <w:r>
        <w:rPr>
          <w:lang w:val="uk-UA"/>
        </w:rPr>
        <w:t xml:space="preserve"> передбачає 4 напрями аналізу та 16 показників.</w:t>
      </w:r>
    </w:p>
    <w:p w:rsidR="00DA0F6B" w:rsidRDefault="00DA0F6B" w:rsidP="00DA0F6B">
      <w:pPr>
        <w:jc w:val="both"/>
        <w:rPr>
          <w:lang w:val="uk-UA"/>
        </w:rPr>
      </w:pPr>
      <w:r>
        <w:rPr>
          <w:lang w:val="uk-UA"/>
        </w:rPr>
        <w:t>1. Загальна оцінка підприємства:</w:t>
      </w:r>
    </w:p>
    <w:p w:rsidR="00DA0F6B" w:rsidRDefault="00DA0F6B" w:rsidP="00DA0F6B">
      <w:pPr>
        <w:jc w:val="both"/>
        <w:rPr>
          <w:lang w:val="uk-UA"/>
        </w:rPr>
      </w:pPr>
      <w:r>
        <w:rPr>
          <w:lang w:val="uk-UA"/>
        </w:rPr>
        <w:t>1.1 структура підприємства;</w:t>
      </w:r>
    </w:p>
    <w:p w:rsidR="00DA0F6B" w:rsidRDefault="00DA0F6B" w:rsidP="00DA0F6B">
      <w:pPr>
        <w:jc w:val="both"/>
        <w:rPr>
          <w:lang w:val="uk-UA"/>
        </w:rPr>
      </w:pPr>
      <w:r>
        <w:rPr>
          <w:lang w:val="uk-UA"/>
        </w:rPr>
        <w:lastRenderedPageBreak/>
        <w:t>1.2 корпоративна культура;</w:t>
      </w:r>
    </w:p>
    <w:p w:rsidR="00DA0F6B" w:rsidRDefault="00DA0F6B" w:rsidP="00DA0F6B">
      <w:pPr>
        <w:jc w:val="both"/>
        <w:rPr>
          <w:lang w:val="uk-UA"/>
        </w:rPr>
      </w:pPr>
      <w:r>
        <w:rPr>
          <w:lang w:val="uk-UA"/>
        </w:rPr>
        <w:t>1.3 стиль керівництва (вищий рівень управління підприємством);</w:t>
      </w:r>
    </w:p>
    <w:p w:rsidR="00DA0F6B" w:rsidRDefault="00DA0F6B" w:rsidP="00DA0F6B">
      <w:pPr>
        <w:jc w:val="both"/>
        <w:rPr>
          <w:lang w:val="uk-UA"/>
        </w:rPr>
      </w:pPr>
      <w:r>
        <w:rPr>
          <w:lang w:val="uk-UA"/>
        </w:rPr>
        <w:t>1.4 стиль керівництва (середній і низовий рівні управління підприємством).</w:t>
      </w:r>
    </w:p>
    <w:p w:rsidR="00DA0F6B" w:rsidRDefault="00DA0F6B" w:rsidP="00DA0F6B">
      <w:pPr>
        <w:jc w:val="both"/>
        <w:rPr>
          <w:lang w:val="uk-UA"/>
        </w:rPr>
      </w:pPr>
    </w:p>
    <w:p w:rsidR="00DA0F6B" w:rsidRDefault="00DA0F6B" w:rsidP="00DA0F6B">
      <w:pPr>
        <w:jc w:val="both"/>
        <w:rPr>
          <w:lang w:val="uk-UA"/>
        </w:rPr>
      </w:pPr>
      <w:r>
        <w:rPr>
          <w:lang w:val="uk-UA"/>
        </w:rPr>
        <w:t>2. Ресурси:</w:t>
      </w:r>
    </w:p>
    <w:p w:rsidR="00DA0F6B" w:rsidRDefault="00DA0F6B" w:rsidP="00DA0F6B">
      <w:pPr>
        <w:jc w:val="both"/>
        <w:rPr>
          <w:lang w:val="uk-UA"/>
        </w:rPr>
      </w:pPr>
      <w:r>
        <w:rPr>
          <w:lang w:val="uk-UA"/>
        </w:rPr>
        <w:t>2.1 фінансові ресурси;</w:t>
      </w:r>
    </w:p>
    <w:p w:rsidR="00DA0F6B" w:rsidRDefault="00DA0F6B" w:rsidP="00DA0F6B">
      <w:pPr>
        <w:jc w:val="both"/>
        <w:rPr>
          <w:lang w:val="uk-UA"/>
        </w:rPr>
      </w:pPr>
      <w:r>
        <w:rPr>
          <w:lang w:val="uk-UA"/>
        </w:rPr>
        <w:t>2.2 комунікації;</w:t>
      </w:r>
    </w:p>
    <w:p w:rsidR="00DA0F6B" w:rsidRDefault="00DA0F6B" w:rsidP="00DA0F6B">
      <w:pPr>
        <w:jc w:val="both"/>
        <w:rPr>
          <w:lang w:val="uk-UA"/>
        </w:rPr>
      </w:pPr>
      <w:r>
        <w:rPr>
          <w:lang w:val="uk-UA"/>
        </w:rPr>
        <w:t>2.3 технології;</w:t>
      </w:r>
    </w:p>
    <w:p w:rsidR="00DA0F6B" w:rsidRDefault="00DA0F6B" w:rsidP="00DA0F6B">
      <w:pPr>
        <w:jc w:val="both"/>
        <w:rPr>
          <w:lang w:val="uk-UA"/>
        </w:rPr>
      </w:pPr>
      <w:r>
        <w:rPr>
          <w:lang w:val="uk-UA"/>
        </w:rPr>
        <w:t>2.4 персонал.</w:t>
      </w:r>
    </w:p>
    <w:p w:rsidR="00DA0F6B" w:rsidRDefault="00DA0F6B" w:rsidP="00DA0F6B">
      <w:pPr>
        <w:jc w:val="both"/>
        <w:rPr>
          <w:lang w:val="uk-UA"/>
        </w:rPr>
      </w:pPr>
    </w:p>
    <w:p w:rsidR="00DA0F6B" w:rsidRDefault="00DA0F6B" w:rsidP="00DA0F6B">
      <w:pPr>
        <w:jc w:val="both"/>
        <w:rPr>
          <w:lang w:val="uk-UA"/>
        </w:rPr>
      </w:pPr>
      <w:r>
        <w:rPr>
          <w:lang w:val="uk-UA"/>
        </w:rPr>
        <w:t>3. Знання:</w:t>
      </w:r>
    </w:p>
    <w:p w:rsidR="00DA0F6B" w:rsidRDefault="00DA0F6B" w:rsidP="00DA0F6B">
      <w:pPr>
        <w:jc w:val="both"/>
        <w:rPr>
          <w:lang w:val="uk-UA"/>
        </w:rPr>
      </w:pPr>
      <w:r>
        <w:rPr>
          <w:lang w:val="uk-UA"/>
        </w:rPr>
        <w:t>3.1 знання фінансів;</w:t>
      </w:r>
    </w:p>
    <w:p w:rsidR="00DA0F6B" w:rsidRDefault="00DA0F6B" w:rsidP="00DA0F6B">
      <w:pPr>
        <w:jc w:val="both"/>
        <w:rPr>
          <w:lang w:val="uk-UA"/>
        </w:rPr>
      </w:pPr>
      <w:r>
        <w:rPr>
          <w:lang w:val="uk-UA"/>
        </w:rPr>
        <w:t>3.2 знання клієнтів;</w:t>
      </w:r>
    </w:p>
    <w:p w:rsidR="00DA0F6B" w:rsidRDefault="00DA0F6B" w:rsidP="00DA0F6B">
      <w:pPr>
        <w:jc w:val="both"/>
        <w:rPr>
          <w:lang w:val="uk-UA"/>
        </w:rPr>
      </w:pPr>
      <w:r>
        <w:rPr>
          <w:lang w:val="uk-UA"/>
        </w:rPr>
        <w:t>3.3 знання конкурентів;</w:t>
      </w:r>
    </w:p>
    <w:p w:rsidR="00DA0F6B" w:rsidRDefault="00DA0F6B" w:rsidP="00DA0F6B">
      <w:pPr>
        <w:jc w:val="both"/>
        <w:rPr>
          <w:lang w:val="uk-UA"/>
        </w:rPr>
      </w:pPr>
      <w:r>
        <w:rPr>
          <w:lang w:val="uk-UA"/>
        </w:rPr>
        <w:t>3.4 знання галузі та особливостей бізнесу.</w:t>
      </w:r>
    </w:p>
    <w:p w:rsidR="00DA0F6B" w:rsidRDefault="00DA0F6B" w:rsidP="00DA0F6B">
      <w:pPr>
        <w:jc w:val="both"/>
        <w:rPr>
          <w:lang w:val="uk-UA"/>
        </w:rPr>
      </w:pPr>
    </w:p>
    <w:p w:rsidR="00DA0F6B" w:rsidRDefault="00DA0F6B" w:rsidP="00DA0F6B">
      <w:pPr>
        <w:jc w:val="both"/>
        <w:rPr>
          <w:lang w:val="uk-UA"/>
        </w:rPr>
      </w:pPr>
      <w:r>
        <w:rPr>
          <w:lang w:val="uk-UA"/>
        </w:rPr>
        <w:t>4. Використання ресурсів і знань для досягнення стратегічних цілей:</w:t>
      </w:r>
    </w:p>
    <w:p w:rsidR="00DA0F6B" w:rsidRDefault="00DA0F6B" w:rsidP="00DA0F6B">
      <w:pPr>
        <w:jc w:val="both"/>
        <w:rPr>
          <w:lang w:val="uk-UA"/>
        </w:rPr>
      </w:pPr>
      <w:r>
        <w:rPr>
          <w:lang w:val="uk-UA"/>
        </w:rPr>
        <w:t>4.1 фінансова стратегія;</w:t>
      </w:r>
    </w:p>
    <w:p w:rsidR="00DA0F6B" w:rsidRDefault="00DA0F6B" w:rsidP="00DA0F6B">
      <w:pPr>
        <w:jc w:val="both"/>
        <w:rPr>
          <w:lang w:val="uk-UA"/>
        </w:rPr>
      </w:pPr>
      <w:r>
        <w:rPr>
          <w:lang w:val="uk-UA"/>
        </w:rPr>
        <w:t>4.2 маркетингова стратегія;</w:t>
      </w:r>
    </w:p>
    <w:p w:rsidR="00DA0F6B" w:rsidRDefault="00DA0F6B" w:rsidP="00DA0F6B">
      <w:pPr>
        <w:jc w:val="both"/>
        <w:rPr>
          <w:lang w:val="uk-UA"/>
        </w:rPr>
      </w:pPr>
      <w:r>
        <w:rPr>
          <w:lang w:val="uk-UA"/>
        </w:rPr>
        <w:t>4.3 виробнича стратегія;</w:t>
      </w:r>
    </w:p>
    <w:p w:rsidR="00DA0F6B" w:rsidRDefault="00DA0F6B" w:rsidP="00DA0F6B">
      <w:pPr>
        <w:jc w:val="both"/>
        <w:rPr>
          <w:lang w:val="uk-UA"/>
        </w:rPr>
      </w:pPr>
      <w:r>
        <w:rPr>
          <w:lang w:val="uk-UA"/>
        </w:rPr>
        <w:t>4.4 впровадження планів.</w:t>
      </w:r>
    </w:p>
    <w:p w:rsidR="00DA0F6B" w:rsidRDefault="00DA0F6B" w:rsidP="00DA0F6B">
      <w:pPr>
        <w:jc w:val="both"/>
        <w:rPr>
          <w:lang w:val="uk-UA"/>
        </w:rPr>
      </w:pPr>
      <w:r>
        <w:rPr>
          <w:lang w:val="uk-UA"/>
        </w:rPr>
        <w:t>Кожен з показників оцінюється за допомогою відповідей на додаткові питання. Експертні оцінки визначаються за такою шкалою: «так» – 5 балів, «в основному» – 4 бали, «частково» – 3 бали, «погано» – 2 бали, «ні» – 1 бал. З виставлених експертами балів розраховують середню оцінку по кожному показнику, напряму та підприємству у цілому.</w:t>
      </w:r>
    </w:p>
    <w:p w:rsidR="00DA0F6B" w:rsidRDefault="00DA0F6B" w:rsidP="00DA0F6B">
      <w:pPr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 xml:space="preserve">У табл. 3.1 наведено низку показників, які, характеризують кваліфікацію персоналу та необхідні для створення об’єктивної картини </w:t>
      </w:r>
      <w:r>
        <w:rPr>
          <w:rFonts w:eastAsia="Calibri" w:cs="Times New Roman"/>
          <w:szCs w:val="28"/>
          <w:lang w:val="uk-UA"/>
        </w:rPr>
        <w:lastRenderedPageBreak/>
        <w:t xml:space="preserve">стану підприємства, визначення його можливостей витримати конкурентну боротьбу за місце на ринку. </w:t>
      </w:r>
    </w:p>
    <w:p w:rsidR="00DA0F6B" w:rsidRDefault="00DA0F6B" w:rsidP="00DA0F6B">
      <w:pPr>
        <w:jc w:val="right"/>
        <w:rPr>
          <w:rFonts w:eastAsia="Calibri" w:cs="Times New Roman"/>
          <w:b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Таблиця 3.1</w:t>
      </w:r>
    </w:p>
    <w:p w:rsidR="00DA0F6B" w:rsidRDefault="00DA0F6B" w:rsidP="00DA0F6B">
      <w:pPr>
        <w:ind w:firstLine="0"/>
        <w:jc w:val="center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Показники, що характеризують кваліфікацію персоналу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6"/>
        <w:gridCol w:w="3342"/>
        <w:gridCol w:w="2393"/>
      </w:tblGrid>
      <w:tr w:rsidR="00DA0F6B" w:rsidTr="00DA0F6B">
        <w:trPr>
          <w:trHeight w:val="643"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6B" w:rsidRDefault="00DA0F6B">
            <w:pPr>
              <w:spacing w:line="240" w:lineRule="auto"/>
              <w:ind w:firstLine="0"/>
              <w:jc w:val="center"/>
              <w:outlineLvl w:val="0"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Показник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6B" w:rsidRDefault="00DA0F6B">
            <w:pPr>
              <w:spacing w:line="240" w:lineRule="auto"/>
              <w:ind w:firstLine="0"/>
              <w:jc w:val="center"/>
              <w:outlineLvl w:val="0"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Основні питання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6B" w:rsidRDefault="00DA0F6B">
            <w:pPr>
              <w:spacing w:line="240" w:lineRule="auto"/>
              <w:ind w:firstLine="0"/>
              <w:jc w:val="center"/>
              <w:outlineLvl w:val="0"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Хто надає інформацію</w:t>
            </w:r>
          </w:p>
        </w:tc>
      </w:tr>
      <w:tr w:rsidR="00DA0F6B" w:rsidTr="00DA0F6B">
        <w:trPr>
          <w:trHeight w:val="312"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6B" w:rsidRDefault="00DA0F6B">
            <w:pPr>
              <w:spacing w:line="240" w:lineRule="auto"/>
              <w:ind w:firstLine="0"/>
              <w:jc w:val="center"/>
              <w:outlineLvl w:val="0"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1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6B" w:rsidRDefault="00DA0F6B">
            <w:pPr>
              <w:spacing w:line="240" w:lineRule="auto"/>
              <w:ind w:firstLine="0"/>
              <w:jc w:val="center"/>
              <w:outlineLvl w:val="0"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6B" w:rsidRDefault="00DA0F6B">
            <w:pPr>
              <w:spacing w:line="240" w:lineRule="auto"/>
              <w:ind w:firstLine="0"/>
              <w:jc w:val="center"/>
              <w:outlineLvl w:val="0"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3</w:t>
            </w:r>
          </w:p>
        </w:tc>
      </w:tr>
      <w:tr w:rsidR="00DA0F6B" w:rsidTr="00DA0F6B"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6B" w:rsidRDefault="00DA0F6B">
            <w:pPr>
              <w:spacing w:line="240" w:lineRule="auto"/>
              <w:ind w:firstLine="0"/>
              <w:jc w:val="center"/>
              <w:outlineLvl w:val="0"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Освітній рівень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6B" w:rsidRDefault="00DA0F6B">
            <w:pPr>
              <w:spacing w:line="240" w:lineRule="auto"/>
              <w:ind w:firstLine="0"/>
              <w:jc w:val="center"/>
              <w:outlineLvl w:val="0"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Відповідає наявний рівень освіти потрібному чи ні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6B" w:rsidRDefault="00DA0F6B">
            <w:pPr>
              <w:spacing w:line="240" w:lineRule="auto"/>
              <w:ind w:firstLine="0"/>
              <w:jc w:val="center"/>
              <w:outlineLvl w:val="0"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Відділ кадрів</w:t>
            </w:r>
          </w:p>
        </w:tc>
      </w:tr>
      <w:tr w:rsidR="00DA0F6B" w:rsidTr="00DA0F6B"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6B" w:rsidRDefault="00DA0F6B">
            <w:pPr>
              <w:spacing w:line="240" w:lineRule="auto"/>
              <w:ind w:firstLine="0"/>
              <w:jc w:val="center"/>
              <w:outlineLvl w:val="0"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Питома вага КСС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6B" w:rsidRDefault="00DA0F6B">
            <w:pPr>
              <w:spacing w:line="240" w:lineRule="auto"/>
              <w:ind w:firstLine="0"/>
              <w:jc w:val="center"/>
              <w:outlineLvl w:val="0"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Відповідає наявний рівень потрібному чи ні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6B" w:rsidRDefault="00DA0F6B">
            <w:pPr>
              <w:spacing w:line="240" w:lineRule="auto"/>
              <w:ind w:firstLine="0"/>
              <w:jc w:val="center"/>
              <w:outlineLvl w:val="0"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Відділ кадрів, відділ труда</w:t>
            </w:r>
          </w:p>
        </w:tc>
      </w:tr>
      <w:tr w:rsidR="00DA0F6B" w:rsidTr="00DA0F6B"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6B" w:rsidRDefault="00DA0F6B">
            <w:pPr>
              <w:spacing w:line="240" w:lineRule="auto"/>
              <w:ind w:firstLine="0"/>
              <w:jc w:val="center"/>
              <w:outlineLvl w:val="0"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Плинність кадрів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6B" w:rsidRDefault="00DA0F6B">
            <w:pPr>
              <w:spacing w:line="240" w:lineRule="auto"/>
              <w:ind w:firstLine="0"/>
              <w:jc w:val="center"/>
              <w:outlineLvl w:val="0"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Психологічний клімат, мотивація, можливості реалізації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6B" w:rsidRDefault="00DA0F6B">
            <w:pPr>
              <w:spacing w:line="240" w:lineRule="auto"/>
              <w:ind w:firstLine="0"/>
              <w:jc w:val="center"/>
              <w:outlineLvl w:val="0"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Відділ кадрів</w:t>
            </w:r>
          </w:p>
        </w:tc>
      </w:tr>
      <w:tr w:rsidR="00DA0F6B" w:rsidTr="00DA0F6B"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6B" w:rsidRDefault="00DA0F6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Витрати на підготовку персоналу, усього, тис. грн.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6B" w:rsidRDefault="00DA0F6B">
            <w:pPr>
              <w:spacing w:line="240" w:lineRule="auto"/>
              <w:ind w:firstLine="0"/>
              <w:jc w:val="center"/>
              <w:outlineLvl w:val="0"/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Достатній рівень чи ні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6B" w:rsidRDefault="00DA0F6B">
            <w:pPr>
              <w:spacing w:line="240" w:lineRule="auto"/>
              <w:ind w:firstLine="0"/>
              <w:jc w:val="center"/>
              <w:outlineLvl w:val="0"/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Бухгалтерія, відділ підготовки кадрів</w:t>
            </w:r>
          </w:p>
        </w:tc>
      </w:tr>
      <w:tr w:rsidR="00DA0F6B" w:rsidTr="00DA0F6B"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6B" w:rsidRDefault="00DA0F6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Витрати на підготовку персоналу, усього, % від виторгу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6B" w:rsidRDefault="00DA0F6B">
            <w:pPr>
              <w:spacing w:line="240" w:lineRule="auto"/>
              <w:ind w:firstLine="0"/>
              <w:jc w:val="center"/>
              <w:outlineLvl w:val="0"/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Достатній рівень чи ні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6B" w:rsidRDefault="00DA0F6B">
            <w:pPr>
              <w:spacing w:line="240" w:lineRule="auto"/>
              <w:ind w:firstLine="0"/>
              <w:jc w:val="center"/>
              <w:outlineLvl w:val="0"/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Бухгалтерія, відділ підготовки кадрів</w:t>
            </w:r>
          </w:p>
        </w:tc>
      </w:tr>
      <w:tr w:rsidR="00DA0F6B" w:rsidTr="00DA0F6B"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6B" w:rsidRDefault="00DA0F6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Витрати на перепідготовку робітників на підприємстві, % від загальної суми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6B" w:rsidRDefault="00DA0F6B">
            <w:pPr>
              <w:spacing w:line="240" w:lineRule="auto"/>
              <w:ind w:firstLine="0"/>
              <w:jc w:val="center"/>
              <w:outlineLvl w:val="0"/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Достатній рівень чи ні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6B" w:rsidRDefault="00DA0F6B">
            <w:pPr>
              <w:spacing w:line="240" w:lineRule="auto"/>
              <w:ind w:firstLine="0"/>
              <w:jc w:val="center"/>
              <w:outlineLvl w:val="0"/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Бухгалтерія, відділ підготовки кадрів</w:t>
            </w:r>
          </w:p>
        </w:tc>
      </w:tr>
      <w:tr w:rsidR="00DA0F6B" w:rsidTr="00DA0F6B"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6B" w:rsidRDefault="00DA0F6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Витрати на оплату навчання у ВНЗ, %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6B" w:rsidRDefault="00DA0F6B">
            <w:pPr>
              <w:spacing w:line="240" w:lineRule="auto"/>
              <w:ind w:firstLine="0"/>
              <w:jc w:val="center"/>
              <w:outlineLvl w:val="0"/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Достатній рівень чи ні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6B" w:rsidRDefault="00DA0F6B">
            <w:pPr>
              <w:spacing w:line="240" w:lineRule="auto"/>
              <w:ind w:firstLine="0"/>
              <w:jc w:val="center"/>
              <w:outlineLvl w:val="0"/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Бухгалтерія, відділ підготовки кадрів</w:t>
            </w:r>
          </w:p>
        </w:tc>
      </w:tr>
      <w:tr w:rsidR="00DA0F6B" w:rsidTr="00DA0F6B"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6B" w:rsidRDefault="00DA0F6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Витрати на перепідготовку керівників, %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6B" w:rsidRDefault="00DA0F6B">
            <w:pPr>
              <w:spacing w:line="240" w:lineRule="auto"/>
              <w:ind w:firstLine="0"/>
              <w:jc w:val="center"/>
              <w:outlineLvl w:val="0"/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Достатній рівень чи ні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6B" w:rsidRDefault="00DA0F6B">
            <w:pPr>
              <w:spacing w:line="240" w:lineRule="auto"/>
              <w:ind w:firstLine="0"/>
              <w:jc w:val="center"/>
              <w:outlineLvl w:val="0"/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  <w:lang w:val="uk-UA"/>
              </w:rPr>
              <w:t>Бухгалтерія, відділ підготовки кадрів</w:t>
            </w:r>
          </w:p>
        </w:tc>
      </w:tr>
    </w:tbl>
    <w:p w:rsidR="00DA0F6B" w:rsidRDefault="00DA0F6B" w:rsidP="00DA0F6B">
      <w:pPr>
        <w:rPr>
          <w:rFonts w:eastAsia="Calibri" w:cs="Times New Roman"/>
          <w:lang w:val="uk-UA"/>
        </w:rPr>
      </w:pPr>
    </w:p>
    <w:p w:rsidR="00DA0F6B" w:rsidRDefault="00DA0F6B" w:rsidP="00DA0F6B">
      <w:pPr>
        <w:rPr>
          <w:lang w:val="uk-UA"/>
        </w:rPr>
      </w:pPr>
      <w:r>
        <w:rPr>
          <w:lang w:val="uk-UA"/>
        </w:rPr>
        <w:t xml:space="preserve">Методика </w:t>
      </w:r>
      <w:proofErr w:type="spellStart"/>
      <w:r>
        <w:rPr>
          <w:lang w:val="uk-UA"/>
        </w:rPr>
        <w:t>СОП</w:t>
      </w:r>
      <w:proofErr w:type="spellEnd"/>
      <w:r>
        <w:rPr>
          <w:lang w:val="uk-UA"/>
        </w:rPr>
        <w:t xml:space="preserve"> дозволяє силами власних експертів проводити аналіз ефективності управління і правильності обраної стратегії. Вважається, що для невеликих підприємств ця методика є однією з найкращих.</w:t>
      </w:r>
    </w:p>
    <w:p w:rsidR="00DA0F6B" w:rsidRDefault="00DA0F6B" w:rsidP="00DA0F6B">
      <w:pPr>
        <w:jc w:val="both"/>
        <w:rPr>
          <w:lang w:val="uk-UA"/>
        </w:rPr>
      </w:pPr>
      <w:r>
        <w:rPr>
          <w:i/>
          <w:lang w:val="uk-UA"/>
        </w:rPr>
        <w:t>Метод SPACE</w:t>
      </w:r>
      <w:r>
        <w:rPr>
          <w:lang w:val="uk-UA"/>
        </w:rPr>
        <w:t xml:space="preserve"> (</w:t>
      </w:r>
      <w:r>
        <w:rPr>
          <w:rFonts w:cs="Times New Roman"/>
          <w:szCs w:val="28"/>
          <w:lang w:val="en-US"/>
        </w:rPr>
        <w:t>strategic</w:t>
      </w:r>
      <w:r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en-US"/>
        </w:rPr>
        <w:t>position</w:t>
      </w:r>
      <w:r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en-US"/>
        </w:rPr>
        <w:t>and</w:t>
      </w:r>
      <w:r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en-US"/>
        </w:rPr>
        <w:t>action</w:t>
      </w:r>
      <w:r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en-US"/>
        </w:rPr>
        <w:t>estimation</w:t>
      </w:r>
      <w:r>
        <w:rPr>
          <w:lang w:val="uk-UA"/>
        </w:rPr>
        <w:t>) – являє собою комплексний метод, призначений для аналізу позицій на ринку і вибору оптимальної стратегії для середніх і малих підприємств.</w:t>
      </w:r>
    </w:p>
    <w:p w:rsidR="00DA0F6B" w:rsidRDefault="00DA0F6B" w:rsidP="00DA0F6B">
      <w:pPr>
        <w:jc w:val="both"/>
        <w:rPr>
          <w:lang w:val="uk-UA"/>
        </w:rPr>
      </w:pPr>
      <w:r>
        <w:rPr>
          <w:lang w:val="uk-UA"/>
        </w:rPr>
        <w:lastRenderedPageBreak/>
        <w:t>Метод SPACE передбачає оцінювання стратегічного становища підприємства на основі двох груп факторів, що характеризують внутрішнє та зовнішнє становище підприємства.</w:t>
      </w:r>
    </w:p>
    <w:p w:rsidR="00DA0F6B" w:rsidRDefault="00DA0F6B" w:rsidP="00DA0F6B">
      <w:pPr>
        <w:jc w:val="both"/>
        <w:rPr>
          <w:lang w:val="uk-UA"/>
        </w:rPr>
      </w:pPr>
      <w:r>
        <w:rPr>
          <w:lang w:val="uk-UA"/>
        </w:rPr>
        <w:t>У методі SPACE передбачено виділення таких критеріїв (характеристик) оцінки діяльності підприємства:</w:t>
      </w:r>
    </w:p>
    <w:p w:rsidR="00DA0F6B" w:rsidRDefault="00DA0F6B" w:rsidP="00DA0F6B">
      <w:pPr>
        <w:jc w:val="both"/>
        <w:rPr>
          <w:i/>
          <w:lang w:val="uk-UA"/>
        </w:rPr>
      </w:pPr>
      <w:r>
        <w:rPr>
          <w:i/>
          <w:lang w:val="uk-UA"/>
        </w:rPr>
        <w:t>фінансова сила підприємства</w:t>
      </w:r>
    </w:p>
    <w:p w:rsidR="00DA0F6B" w:rsidRDefault="00DA0F6B" w:rsidP="00DA0F6B">
      <w:pPr>
        <w:ind w:left="709" w:firstLine="0"/>
        <w:rPr>
          <w:rFonts w:eastAsia="Calibri" w:cs="Times New Roman"/>
          <w:lang w:val="uk-UA"/>
        </w:rPr>
      </w:pPr>
      <w:r>
        <w:rPr>
          <w:lang w:val="uk-UA"/>
        </w:rPr>
        <w:t xml:space="preserve">– </w:t>
      </w:r>
      <w:r>
        <w:rPr>
          <w:rFonts w:eastAsia="Calibri" w:cs="Times New Roman"/>
          <w:lang w:val="uk-UA"/>
        </w:rPr>
        <w:t>виробничі витрати;</w:t>
      </w:r>
    </w:p>
    <w:p w:rsidR="00DA0F6B" w:rsidRDefault="00DA0F6B" w:rsidP="00DA0F6B">
      <w:pPr>
        <w:ind w:left="709" w:firstLine="0"/>
        <w:rPr>
          <w:rFonts w:eastAsia="Calibri" w:cs="Times New Roman"/>
          <w:lang w:val="uk-UA"/>
        </w:rPr>
      </w:pPr>
      <w:r>
        <w:rPr>
          <w:lang w:val="uk-UA"/>
        </w:rPr>
        <w:t xml:space="preserve">– </w:t>
      </w:r>
      <w:r>
        <w:rPr>
          <w:rFonts w:eastAsia="Calibri" w:cs="Times New Roman"/>
          <w:lang w:val="uk-UA"/>
        </w:rPr>
        <w:t>рентабельність вкладеного капіталу;</w:t>
      </w:r>
    </w:p>
    <w:p w:rsidR="00DA0F6B" w:rsidRDefault="00DA0F6B" w:rsidP="00DA0F6B">
      <w:pPr>
        <w:ind w:left="709" w:firstLine="0"/>
        <w:rPr>
          <w:rFonts w:eastAsia="Calibri" w:cs="Times New Roman"/>
          <w:lang w:val="uk-UA"/>
        </w:rPr>
      </w:pPr>
      <w:r>
        <w:rPr>
          <w:lang w:val="uk-UA"/>
        </w:rPr>
        <w:t xml:space="preserve">– </w:t>
      </w:r>
      <w:r>
        <w:rPr>
          <w:rFonts w:eastAsia="Calibri" w:cs="Times New Roman"/>
          <w:lang w:val="uk-UA"/>
        </w:rPr>
        <w:t>стабільність отримання прибутку;</w:t>
      </w:r>
    </w:p>
    <w:p w:rsidR="00DA0F6B" w:rsidRDefault="00DA0F6B" w:rsidP="00DA0F6B">
      <w:pPr>
        <w:ind w:left="709" w:firstLine="0"/>
        <w:rPr>
          <w:rFonts w:eastAsia="Calibri" w:cs="Times New Roman"/>
          <w:lang w:val="uk-UA"/>
        </w:rPr>
      </w:pPr>
      <w:r>
        <w:rPr>
          <w:lang w:val="uk-UA"/>
        </w:rPr>
        <w:t xml:space="preserve">– </w:t>
      </w:r>
      <w:r>
        <w:rPr>
          <w:rFonts w:eastAsia="Calibri" w:cs="Times New Roman"/>
          <w:lang w:val="uk-UA"/>
        </w:rPr>
        <w:t>рентабельність інвестицій;</w:t>
      </w:r>
    </w:p>
    <w:p w:rsidR="00DA0F6B" w:rsidRDefault="00DA0F6B" w:rsidP="00DA0F6B">
      <w:pPr>
        <w:ind w:left="709" w:firstLine="0"/>
        <w:rPr>
          <w:rFonts w:eastAsia="Calibri" w:cs="Times New Roman"/>
          <w:lang w:val="uk-UA"/>
        </w:rPr>
      </w:pPr>
      <w:r>
        <w:rPr>
          <w:lang w:val="uk-UA"/>
        </w:rPr>
        <w:t xml:space="preserve">– </w:t>
      </w:r>
      <w:r>
        <w:rPr>
          <w:rFonts w:eastAsia="Calibri" w:cs="Times New Roman"/>
          <w:lang w:val="uk-UA"/>
        </w:rPr>
        <w:t>структура заборгованості;</w:t>
      </w:r>
    </w:p>
    <w:p w:rsidR="00DA0F6B" w:rsidRDefault="00DA0F6B" w:rsidP="00DA0F6B">
      <w:pPr>
        <w:ind w:left="709" w:firstLine="0"/>
        <w:rPr>
          <w:lang w:val="uk-UA"/>
        </w:rPr>
      </w:pPr>
      <w:r>
        <w:rPr>
          <w:lang w:val="uk-UA"/>
        </w:rPr>
        <w:t xml:space="preserve">– </w:t>
      </w:r>
      <w:r>
        <w:rPr>
          <w:rFonts w:eastAsia="Calibri" w:cs="Times New Roman"/>
          <w:lang w:val="uk-UA"/>
        </w:rPr>
        <w:t>здатність до підвищення рівня капіталізації та залучення коштів</w:t>
      </w:r>
      <w:r>
        <w:rPr>
          <w:lang w:val="uk-UA"/>
        </w:rPr>
        <w:t>;</w:t>
      </w:r>
    </w:p>
    <w:p w:rsidR="00DA0F6B" w:rsidRDefault="00DA0F6B" w:rsidP="00DA0F6B">
      <w:pPr>
        <w:jc w:val="both"/>
        <w:rPr>
          <w:i/>
          <w:lang w:val="uk-UA"/>
        </w:rPr>
      </w:pPr>
      <w:r>
        <w:rPr>
          <w:i/>
          <w:lang w:val="uk-UA"/>
        </w:rPr>
        <w:t>конкурентоздатність підприємства і його становище на ринку</w:t>
      </w:r>
    </w:p>
    <w:p w:rsidR="00DA0F6B" w:rsidRDefault="00DA0F6B" w:rsidP="00DA0F6B">
      <w:pPr>
        <w:ind w:left="709" w:firstLine="0"/>
        <w:rPr>
          <w:rFonts w:eastAsia="Calibri" w:cs="Times New Roman"/>
          <w:lang w:val="uk-UA"/>
        </w:rPr>
      </w:pPr>
      <w:r>
        <w:rPr>
          <w:lang w:val="uk-UA"/>
        </w:rPr>
        <w:t xml:space="preserve">– </w:t>
      </w:r>
      <w:r>
        <w:rPr>
          <w:rFonts w:eastAsia="Calibri" w:cs="Times New Roman"/>
          <w:lang w:val="uk-UA"/>
        </w:rPr>
        <w:t>ринок та його обсяги;</w:t>
      </w:r>
    </w:p>
    <w:p w:rsidR="00DA0F6B" w:rsidRDefault="00DA0F6B" w:rsidP="00DA0F6B">
      <w:pPr>
        <w:ind w:left="709" w:firstLine="0"/>
        <w:rPr>
          <w:rFonts w:eastAsia="Calibri" w:cs="Times New Roman"/>
          <w:lang w:val="uk-UA"/>
        </w:rPr>
      </w:pPr>
      <w:r>
        <w:rPr>
          <w:lang w:val="uk-UA"/>
        </w:rPr>
        <w:t xml:space="preserve">– </w:t>
      </w:r>
      <w:r>
        <w:rPr>
          <w:rFonts w:eastAsia="Calibri" w:cs="Times New Roman"/>
          <w:lang w:val="uk-UA"/>
        </w:rPr>
        <w:t>частка підприємства на ринку та її динаміка;</w:t>
      </w:r>
    </w:p>
    <w:p w:rsidR="00DA0F6B" w:rsidRDefault="00DA0F6B" w:rsidP="00DA0F6B">
      <w:pPr>
        <w:ind w:left="709" w:firstLine="0"/>
        <w:rPr>
          <w:rFonts w:eastAsia="Calibri" w:cs="Times New Roman"/>
          <w:lang w:val="uk-UA"/>
        </w:rPr>
      </w:pPr>
      <w:r>
        <w:rPr>
          <w:lang w:val="uk-UA"/>
        </w:rPr>
        <w:t xml:space="preserve">– </w:t>
      </w:r>
      <w:r>
        <w:rPr>
          <w:rFonts w:eastAsia="Calibri" w:cs="Times New Roman"/>
          <w:lang w:val="uk-UA"/>
        </w:rPr>
        <w:t>асортимент продукції;</w:t>
      </w:r>
    </w:p>
    <w:p w:rsidR="00DA0F6B" w:rsidRDefault="00DA0F6B" w:rsidP="00DA0F6B">
      <w:pPr>
        <w:ind w:left="709" w:firstLine="0"/>
        <w:rPr>
          <w:rFonts w:eastAsia="Calibri" w:cs="Times New Roman"/>
          <w:lang w:val="uk-UA"/>
        </w:rPr>
      </w:pPr>
      <w:r>
        <w:rPr>
          <w:lang w:val="uk-UA"/>
        </w:rPr>
        <w:t xml:space="preserve">– </w:t>
      </w:r>
      <w:r>
        <w:rPr>
          <w:rFonts w:eastAsia="Calibri" w:cs="Times New Roman"/>
          <w:lang w:val="uk-UA"/>
        </w:rPr>
        <w:t>здатність здійснювати маркетингові заходи;</w:t>
      </w:r>
    </w:p>
    <w:p w:rsidR="00DA0F6B" w:rsidRDefault="00DA0F6B" w:rsidP="00DA0F6B">
      <w:pPr>
        <w:ind w:left="709" w:firstLine="0"/>
        <w:rPr>
          <w:rFonts w:eastAsia="Calibri" w:cs="Times New Roman"/>
          <w:lang w:val="uk-UA"/>
        </w:rPr>
      </w:pPr>
      <w:r>
        <w:rPr>
          <w:lang w:val="uk-UA"/>
        </w:rPr>
        <w:t xml:space="preserve">– </w:t>
      </w:r>
      <w:r>
        <w:rPr>
          <w:rFonts w:eastAsia="Calibri" w:cs="Times New Roman"/>
          <w:lang w:val="uk-UA"/>
        </w:rPr>
        <w:t>можливості активного впливу на рівень цін і витрат;</w:t>
      </w:r>
    </w:p>
    <w:p w:rsidR="00DA0F6B" w:rsidRDefault="00DA0F6B" w:rsidP="00DA0F6B">
      <w:pPr>
        <w:ind w:left="709" w:firstLine="0"/>
        <w:rPr>
          <w:rFonts w:eastAsia="Calibri" w:cs="Times New Roman"/>
          <w:lang w:val="uk-UA"/>
        </w:rPr>
      </w:pPr>
      <w:r>
        <w:rPr>
          <w:lang w:val="uk-UA"/>
        </w:rPr>
        <w:t xml:space="preserve">– </w:t>
      </w:r>
      <w:r>
        <w:rPr>
          <w:rFonts w:eastAsia="Calibri" w:cs="Times New Roman"/>
          <w:lang w:val="uk-UA"/>
        </w:rPr>
        <w:t>зв’язки зі споживачами;</w:t>
      </w:r>
    </w:p>
    <w:p w:rsidR="00DA0F6B" w:rsidRDefault="00DA0F6B" w:rsidP="00DA0F6B">
      <w:pPr>
        <w:ind w:left="709" w:firstLine="0"/>
        <w:rPr>
          <w:lang w:val="uk-UA"/>
        </w:rPr>
      </w:pPr>
      <w:r>
        <w:rPr>
          <w:lang w:val="uk-UA"/>
        </w:rPr>
        <w:t xml:space="preserve">– </w:t>
      </w:r>
      <w:r>
        <w:rPr>
          <w:rFonts w:eastAsia="Calibri" w:cs="Times New Roman"/>
          <w:lang w:val="uk-UA"/>
        </w:rPr>
        <w:t>рентабельність продажу</w:t>
      </w:r>
      <w:r>
        <w:rPr>
          <w:lang w:val="uk-UA"/>
        </w:rPr>
        <w:t>;</w:t>
      </w:r>
    </w:p>
    <w:p w:rsidR="00DA0F6B" w:rsidRDefault="00DA0F6B" w:rsidP="00DA0F6B">
      <w:pPr>
        <w:jc w:val="both"/>
        <w:rPr>
          <w:i/>
          <w:lang w:val="uk-UA"/>
        </w:rPr>
      </w:pPr>
      <w:r>
        <w:rPr>
          <w:i/>
          <w:lang w:val="uk-UA"/>
        </w:rPr>
        <w:t>привабливість сектора (галузі), в якому (якій) функціонує підприємство</w:t>
      </w:r>
    </w:p>
    <w:p w:rsidR="00DA0F6B" w:rsidRDefault="00DA0F6B" w:rsidP="00DA0F6B">
      <w:pPr>
        <w:ind w:left="709" w:firstLine="0"/>
        <w:rPr>
          <w:rFonts w:eastAsia="Calibri" w:cs="Times New Roman"/>
          <w:lang w:val="uk-UA"/>
        </w:rPr>
      </w:pPr>
      <w:r>
        <w:rPr>
          <w:lang w:val="uk-UA"/>
        </w:rPr>
        <w:t xml:space="preserve">– </w:t>
      </w:r>
      <w:r>
        <w:rPr>
          <w:rFonts w:eastAsia="Calibri" w:cs="Times New Roman"/>
          <w:lang w:val="uk-UA"/>
        </w:rPr>
        <w:t>характеристика конкурентної ситуації в секторі (галузі);</w:t>
      </w:r>
    </w:p>
    <w:p w:rsidR="00DA0F6B" w:rsidRDefault="00DA0F6B" w:rsidP="00DA0F6B">
      <w:pPr>
        <w:ind w:left="709" w:firstLine="0"/>
        <w:rPr>
          <w:rFonts w:eastAsia="Calibri" w:cs="Times New Roman"/>
          <w:lang w:val="uk-UA"/>
        </w:rPr>
      </w:pPr>
      <w:r>
        <w:rPr>
          <w:lang w:val="uk-UA"/>
        </w:rPr>
        <w:t xml:space="preserve">– </w:t>
      </w:r>
      <w:r>
        <w:rPr>
          <w:rFonts w:eastAsia="Calibri" w:cs="Times New Roman"/>
          <w:lang w:val="uk-UA"/>
        </w:rPr>
        <w:t>стадія життєвого циклу сектора (галузі);</w:t>
      </w:r>
    </w:p>
    <w:p w:rsidR="00DA0F6B" w:rsidRDefault="00DA0F6B" w:rsidP="00DA0F6B">
      <w:pPr>
        <w:ind w:left="709" w:firstLine="0"/>
        <w:rPr>
          <w:rFonts w:eastAsia="Calibri" w:cs="Times New Roman"/>
          <w:lang w:val="uk-UA"/>
        </w:rPr>
      </w:pPr>
      <w:r>
        <w:rPr>
          <w:lang w:val="uk-UA"/>
        </w:rPr>
        <w:t xml:space="preserve">– </w:t>
      </w:r>
      <w:r>
        <w:rPr>
          <w:rFonts w:eastAsia="Calibri" w:cs="Times New Roman"/>
          <w:lang w:val="uk-UA"/>
        </w:rPr>
        <w:t xml:space="preserve">залежність розвитку сектора (галузі) від кон’юнктури; </w:t>
      </w:r>
    </w:p>
    <w:p w:rsidR="00DA0F6B" w:rsidRDefault="00DA0F6B" w:rsidP="00DA0F6B">
      <w:pPr>
        <w:ind w:left="709" w:firstLine="0"/>
        <w:rPr>
          <w:rFonts w:eastAsia="Calibri" w:cs="Times New Roman"/>
          <w:lang w:val="uk-UA"/>
        </w:rPr>
      </w:pPr>
      <w:r>
        <w:rPr>
          <w:lang w:val="uk-UA"/>
        </w:rPr>
        <w:t xml:space="preserve">– </w:t>
      </w:r>
      <w:r>
        <w:rPr>
          <w:rFonts w:eastAsia="Calibri" w:cs="Times New Roman"/>
          <w:lang w:val="uk-UA"/>
        </w:rPr>
        <w:t>суспільна привабливість сектора (галузі);</w:t>
      </w:r>
    </w:p>
    <w:p w:rsidR="00DA0F6B" w:rsidRDefault="00DA0F6B" w:rsidP="00DA0F6B">
      <w:pPr>
        <w:ind w:left="709" w:firstLine="0"/>
        <w:rPr>
          <w:lang w:val="uk-UA"/>
        </w:rPr>
      </w:pPr>
      <w:r>
        <w:rPr>
          <w:lang w:val="uk-UA"/>
        </w:rPr>
        <w:t xml:space="preserve">– </w:t>
      </w:r>
      <w:r>
        <w:rPr>
          <w:rFonts w:eastAsia="Calibri" w:cs="Times New Roman"/>
          <w:lang w:val="uk-UA"/>
        </w:rPr>
        <w:t>використання виробів галузі в інших галузях</w:t>
      </w:r>
      <w:r>
        <w:rPr>
          <w:lang w:val="uk-UA"/>
        </w:rPr>
        <w:t>;</w:t>
      </w:r>
    </w:p>
    <w:p w:rsidR="00DA0F6B" w:rsidRDefault="00DA0F6B" w:rsidP="00DA0F6B">
      <w:pPr>
        <w:ind w:left="709" w:firstLine="0"/>
        <w:rPr>
          <w:i/>
          <w:lang w:val="uk-UA"/>
        </w:rPr>
      </w:pPr>
      <w:r>
        <w:rPr>
          <w:i/>
          <w:lang w:val="uk-UA"/>
        </w:rPr>
        <w:t>стабільність сектора (галузі), в якому (якій) функціонує підприємство</w:t>
      </w:r>
    </w:p>
    <w:p w:rsidR="00DA0F6B" w:rsidRDefault="00DA0F6B" w:rsidP="00DA0F6B">
      <w:pPr>
        <w:ind w:left="709" w:firstLine="0"/>
        <w:rPr>
          <w:rFonts w:eastAsia="Calibri" w:cs="Times New Roman"/>
          <w:lang w:val="uk-UA"/>
        </w:rPr>
      </w:pPr>
      <w:r>
        <w:rPr>
          <w:lang w:val="uk-UA"/>
        </w:rPr>
        <w:t xml:space="preserve">– </w:t>
      </w:r>
      <w:r>
        <w:rPr>
          <w:rFonts w:eastAsia="Calibri" w:cs="Times New Roman"/>
          <w:lang w:val="uk-UA"/>
        </w:rPr>
        <w:t>привабливість життєвого циклу сектора (галузі) та стадія розвитку;</w:t>
      </w:r>
    </w:p>
    <w:p w:rsidR="00DA0F6B" w:rsidRDefault="00DA0F6B" w:rsidP="00DA0F6B">
      <w:pPr>
        <w:ind w:left="709" w:firstLine="0"/>
        <w:rPr>
          <w:rFonts w:eastAsia="Calibri" w:cs="Times New Roman"/>
          <w:lang w:val="uk-UA"/>
        </w:rPr>
      </w:pPr>
      <w:r>
        <w:rPr>
          <w:lang w:val="uk-UA"/>
        </w:rPr>
        <w:t xml:space="preserve">– </w:t>
      </w:r>
      <w:r>
        <w:rPr>
          <w:rFonts w:eastAsia="Calibri" w:cs="Times New Roman"/>
          <w:lang w:val="uk-UA"/>
        </w:rPr>
        <w:t xml:space="preserve">ступінь </w:t>
      </w:r>
      <w:proofErr w:type="spellStart"/>
      <w:r>
        <w:rPr>
          <w:rFonts w:eastAsia="Calibri" w:cs="Times New Roman"/>
          <w:lang w:val="uk-UA"/>
        </w:rPr>
        <w:t>іннова</w:t>
      </w:r>
      <w:r>
        <w:rPr>
          <w:lang w:val="uk-UA"/>
        </w:rPr>
        <w:t>ційно</w:t>
      </w:r>
      <w:r>
        <w:rPr>
          <w:rFonts w:eastAsia="Calibri" w:cs="Times New Roman"/>
          <w:lang w:val="uk-UA"/>
        </w:rPr>
        <w:t>сті</w:t>
      </w:r>
      <w:proofErr w:type="spellEnd"/>
      <w:r>
        <w:rPr>
          <w:rFonts w:eastAsia="Calibri" w:cs="Times New Roman"/>
          <w:lang w:val="uk-UA"/>
        </w:rPr>
        <w:t xml:space="preserve"> сектора (галузі);</w:t>
      </w:r>
    </w:p>
    <w:p w:rsidR="00DA0F6B" w:rsidRDefault="00DA0F6B" w:rsidP="00DA0F6B">
      <w:pPr>
        <w:ind w:left="709" w:firstLine="0"/>
        <w:rPr>
          <w:rFonts w:eastAsia="Calibri" w:cs="Times New Roman"/>
          <w:lang w:val="uk-UA"/>
        </w:rPr>
      </w:pPr>
      <w:r>
        <w:rPr>
          <w:lang w:val="uk-UA"/>
        </w:rPr>
        <w:lastRenderedPageBreak/>
        <w:t xml:space="preserve">– </w:t>
      </w:r>
      <w:r>
        <w:rPr>
          <w:rFonts w:eastAsia="Calibri" w:cs="Times New Roman"/>
          <w:lang w:val="uk-UA"/>
        </w:rPr>
        <w:t>маркетингові й рекламні можливості в галузі;</w:t>
      </w:r>
    </w:p>
    <w:p w:rsidR="00DA0F6B" w:rsidRDefault="00DA0F6B" w:rsidP="00DA0F6B">
      <w:pPr>
        <w:ind w:left="709" w:firstLine="0"/>
        <w:rPr>
          <w:rFonts w:eastAsia="Calibri" w:cs="Times New Roman"/>
          <w:lang w:val="uk-UA"/>
        </w:rPr>
      </w:pPr>
      <w:r>
        <w:rPr>
          <w:lang w:val="uk-UA"/>
        </w:rPr>
        <w:t xml:space="preserve">– </w:t>
      </w:r>
      <w:r>
        <w:rPr>
          <w:rFonts w:eastAsia="Calibri" w:cs="Times New Roman"/>
          <w:lang w:val="uk-UA"/>
        </w:rPr>
        <w:t>стабільність прибутку (рентабельності);</w:t>
      </w:r>
    </w:p>
    <w:p w:rsidR="00DA0F6B" w:rsidRDefault="00DA0F6B" w:rsidP="00DA0F6B">
      <w:pPr>
        <w:ind w:left="709" w:firstLine="0"/>
        <w:rPr>
          <w:lang w:val="uk-UA"/>
        </w:rPr>
      </w:pPr>
      <w:r>
        <w:rPr>
          <w:lang w:val="uk-UA"/>
        </w:rPr>
        <w:t xml:space="preserve">– </w:t>
      </w:r>
      <w:r>
        <w:rPr>
          <w:rFonts w:eastAsia="Calibri" w:cs="Times New Roman"/>
          <w:lang w:val="uk-UA"/>
        </w:rPr>
        <w:t>ступінь впливу закордонного капіталу</w:t>
      </w:r>
      <w:r>
        <w:rPr>
          <w:lang w:val="uk-UA"/>
        </w:rPr>
        <w:t>.</w:t>
      </w:r>
    </w:p>
    <w:p w:rsidR="00DA0F6B" w:rsidRDefault="00DA0F6B" w:rsidP="00DA0F6B">
      <w:pPr>
        <w:jc w:val="both"/>
        <w:rPr>
          <w:rFonts w:cs="Times New Roman"/>
          <w:lang w:val="uk-UA"/>
        </w:rPr>
      </w:pPr>
      <w:r>
        <w:rPr>
          <w:lang w:val="uk-UA"/>
        </w:rPr>
        <w:t xml:space="preserve">Співробітники підприємства, які розробляють стратегію, визначають </w:t>
      </w:r>
      <w:r>
        <w:rPr>
          <w:rFonts w:eastAsia="Calibri" w:cs="Times New Roman"/>
          <w:lang w:val="uk-UA"/>
        </w:rPr>
        <w:t xml:space="preserve">конкретні критерії оцінки, їх ієрархію </w:t>
      </w:r>
      <w:r>
        <w:rPr>
          <w:lang w:val="uk-UA"/>
        </w:rPr>
        <w:t>т</w:t>
      </w:r>
      <w:r>
        <w:rPr>
          <w:rFonts w:eastAsia="Calibri" w:cs="Times New Roman"/>
          <w:lang w:val="uk-UA"/>
        </w:rPr>
        <w:t>а фактори для кожного критерію оцінки</w:t>
      </w:r>
      <w:r>
        <w:rPr>
          <w:lang w:val="uk-UA"/>
        </w:rPr>
        <w:t>. О</w:t>
      </w:r>
      <w:r>
        <w:rPr>
          <w:rFonts w:cs="Times New Roman"/>
          <w:lang w:val="uk-UA"/>
        </w:rPr>
        <w:t>тримані результати позначають на прямокутній системі координат, в якій кожна половина осей х і у відображає відповідну групу критеріїв (рис. 3.1).</w:t>
      </w:r>
    </w:p>
    <w:p w:rsidR="00DA0F6B" w:rsidRDefault="00DA0F6B" w:rsidP="00DA0F6B">
      <w:pPr>
        <w:jc w:val="both"/>
        <w:rPr>
          <w:rFonts w:cs="Times New Roman"/>
          <w:lang w:val="uk-UA"/>
        </w:rPr>
      </w:pPr>
    </w:p>
    <w:p w:rsidR="00DA0F6B" w:rsidRDefault="00DA0F6B" w:rsidP="00DA0F6B">
      <w:pPr>
        <w:jc w:val="both"/>
        <w:rPr>
          <w:rFonts w:cs="Times New Roman"/>
          <w:lang w:val="uk-UA"/>
        </w:rPr>
      </w:pPr>
    </w:p>
    <w:p w:rsidR="00DA0F6B" w:rsidRDefault="00DA0F6B" w:rsidP="00DA0F6B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Рисунок 3.1. Система координат для вибору вектору стратегії</w:t>
      </w:r>
    </w:p>
    <w:p w:rsidR="00DA0F6B" w:rsidRDefault="00DA0F6B" w:rsidP="00DA0F6B">
      <w:pPr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>Для того, щоб визначити вектор рекомендованої стратегії, потрібно знайти координати точки Р (х, у) за формулами</w:t>
      </w:r>
      <w:r>
        <w:rPr>
          <w:lang w:val="uk-UA"/>
        </w:rPr>
        <w:t>:</w:t>
      </w:r>
    </w:p>
    <w:p w:rsidR="00DA0F6B" w:rsidRDefault="00DA0F6B" w:rsidP="00DA0F6B">
      <w:pPr>
        <w:jc w:val="both"/>
        <w:rPr>
          <w:lang w:val="uk-UA"/>
        </w:rPr>
      </w:pPr>
      <w:r>
        <w:rPr>
          <w:rFonts w:eastAsia="Calibri" w:cs="Times New Roman"/>
          <w:lang w:val="uk-UA"/>
        </w:rPr>
        <w:t xml:space="preserve">х = </w:t>
      </w:r>
      <w:proofErr w:type="spellStart"/>
      <w:r>
        <w:rPr>
          <w:rFonts w:eastAsia="Calibri" w:cs="Times New Roman"/>
          <w:lang w:val="uk-UA"/>
        </w:rPr>
        <w:t>ПС</w:t>
      </w:r>
      <w:proofErr w:type="spellEnd"/>
      <w:r>
        <w:rPr>
          <w:rFonts w:eastAsia="Calibri" w:cs="Times New Roman"/>
          <w:lang w:val="uk-UA"/>
        </w:rPr>
        <w:t xml:space="preserve"> –</w:t>
      </w:r>
      <w:r>
        <w:rPr>
          <w:lang w:val="uk-UA"/>
        </w:rPr>
        <w:t xml:space="preserve"> </w:t>
      </w:r>
      <w:proofErr w:type="spellStart"/>
      <w:r>
        <w:rPr>
          <w:rFonts w:eastAsia="Calibri" w:cs="Times New Roman"/>
          <w:lang w:val="uk-UA"/>
        </w:rPr>
        <w:t>КП</w:t>
      </w:r>
      <w:proofErr w:type="spellEnd"/>
      <w:r>
        <w:rPr>
          <w:rFonts w:eastAsia="Calibri" w:cs="Times New Roman"/>
          <w:lang w:val="uk-UA"/>
        </w:rPr>
        <w:t>;</w:t>
      </w:r>
    </w:p>
    <w:p w:rsidR="00DA0F6B" w:rsidRDefault="00DA0F6B" w:rsidP="00DA0F6B">
      <w:pPr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>у = ФС – СТ</w:t>
      </w:r>
      <w:r>
        <w:rPr>
          <w:lang w:val="uk-UA"/>
        </w:rPr>
        <w:t>,</w:t>
      </w:r>
    </w:p>
    <w:p w:rsidR="00DA0F6B" w:rsidRDefault="00DA0F6B" w:rsidP="00DA0F6B">
      <w:pPr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>де</w:t>
      </w:r>
      <w:r>
        <w:rPr>
          <w:lang w:val="uk-UA"/>
        </w:rPr>
        <w:t xml:space="preserve"> – </w:t>
      </w:r>
      <w:r>
        <w:rPr>
          <w:rFonts w:eastAsia="Calibri" w:cs="Times New Roman"/>
          <w:lang w:val="uk-UA"/>
        </w:rPr>
        <w:t>ФС – фінансова сила підприємства;</w:t>
      </w:r>
    </w:p>
    <w:p w:rsidR="00DA0F6B" w:rsidRDefault="00DA0F6B" w:rsidP="00DA0F6B">
      <w:pPr>
        <w:jc w:val="both"/>
        <w:rPr>
          <w:rFonts w:eastAsia="Calibri" w:cs="Times New Roman"/>
          <w:lang w:val="uk-UA"/>
        </w:rPr>
      </w:pPr>
      <w:proofErr w:type="spellStart"/>
      <w:r>
        <w:rPr>
          <w:rFonts w:eastAsia="Calibri" w:cs="Times New Roman"/>
          <w:lang w:val="uk-UA"/>
        </w:rPr>
        <w:t>ПС</w:t>
      </w:r>
      <w:proofErr w:type="spellEnd"/>
      <w:r>
        <w:rPr>
          <w:rFonts w:eastAsia="Calibri" w:cs="Times New Roman"/>
          <w:lang w:val="uk-UA"/>
        </w:rPr>
        <w:t xml:space="preserve"> – привабливість сектора (галузі);</w:t>
      </w:r>
    </w:p>
    <w:p w:rsidR="00DA0F6B" w:rsidRDefault="00DA0F6B" w:rsidP="00DA0F6B">
      <w:pPr>
        <w:jc w:val="both"/>
        <w:rPr>
          <w:rFonts w:eastAsia="Calibri" w:cs="Times New Roman"/>
          <w:lang w:val="uk-UA"/>
        </w:rPr>
      </w:pPr>
      <w:proofErr w:type="spellStart"/>
      <w:r>
        <w:rPr>
          <w:rFonts w:eastAsia="Calibri" w:cs="Times New Roman"/>
          <w:lang w:val="uk-UA"/>
        </w:rPr>
        <w:t>КП</w:t>
      </w:r>
      <w:proofErr w:type="spellEnd"/>
      <w:r>
        <w:rPr>
          <w:rFonts w:eastAsia="Calibri" w:cs="Times New Roman"/>
          <w:lang w:val="uk-UA"/>
        </w:rPr>
        <w:t xml:space="preserve"> – конкурентоздатність підприємства;</w:t>
      </w:r>
    </w:p>
    <w:p w:rsidR="00DA0F6B" w:rsidRDefault="00DA0F6B" w:rsidP="00DA0F6B">
      <w:pPr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>СТ – стабільність сектора (галузі).</w:t>
      </w:r>
    </w:p>
    <w:p w:rsidR="00DA0F6B" w:rsidRDefault="00DA0F6B" w:rsidP="00DA0F6B">
      <w:pPr>
        <w:jc w:val="both"/>
        <w:rPr>
          <w:lang w:val="uk-UA"/>
        </w:rPr>
      </w:pPr>
    </w:p>
    <w:p w:rsidR="00EF64B3" w:rsidRDefault="00EF64B3"/>
    <w:sectPr w:rsidR="00EF64B3" w:rsidSect="00EF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/>
  <w:defaultTabStop w:val="708"/>
  <w:characterSpacingControl w:val="doNotCompress"/>
  <w:compat/>
  <w:rsids>
    <w:rsidRoot w:val="00DA0F6B"/>
    <w:rsid w:val="00DA0F6B"/>
    <w:rsid w:val="00E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1571</Words>
  <Characters>8956</Characters>
  <Application>Microsoft Office Word</Application>
  <DocSecurity>0</DocSecurity>
  <Lines>74</Lines>
  <Paragraphs>21</Paragraphs>
  <ScaleCrop>false</ScaleCrop>
  <Company>Workgroup</Company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Феофанов Л. К.</dc:creator>
  <cp:lastModifiedBy>Феофанов Л. К.</cp:lastModifiedBy>
  <cp:revision>1</cp:revision>
  <dcterms:created xsi:type="dcterms:W3CDTF">2020-10-13T07:38:00Z</dcterms:created>
  <dcterms:modified xsi:type="dcterms:W3CDTF">2020-10-13T07:39:00Z</dcterms:modified>
</cp:coreProperties>
</file>