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F4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E7181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62294">
        <w:rPr>
          <w:rFonts w:ascii="Times New Roman" w:hAnsi="Times New Roman" w:cs="Times New Roman"/>
          <w:b/>
          <w:sz w:val="28"/>
          <w:szCs w:val="28"/>
          <w:lang w:val="uk-UA"/>
        </w:rPr>
        <w:t>Психо</w:t>
      </w:r>
      <w:r w:rsidR="00E7181B">
        <w:rPr>
          <w:rFonts w:ascii="Times New Roman" w:hAnsi="Times New Roman" w:cs="Times New Roman"/>
          <w:b/>
          <w:sz w:val="28"/>
          <w:szCs w:val="28"/>
          <w:lang w:val="uk-UA"/>
        </w:rPr>
        <w:t>аналітична теорія в</w:t>
      </w:r>
      <w:r w:rsidR="00E571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>поясненн</w:t>
      </w:r>
      <w:r w:rsidR="00180D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агрес</w:t>
      </w:r>
      <w:r w:rsidR="00E57161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="00E71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злочинності</w:t>
      </w:r>
    </w:p>
    <w:p w:rsidR="00000000" w:rsidRPr="00E7181B" w:rsidRDefault="00E62294" w:rsidP="00E71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Механізми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психологічного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природа та 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сутність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000000" w:rsidRPr="00E7181B" w:rsidRDefault="00E62294" w:rsidP="00E71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Класифікація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захисних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механізмів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З.Фройд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А.Фройд</w:t>
      </w:r>
      <w:proofErr w:type="spellEnd"/>
      <w:r w:rsidRPr="00E7181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180DA8" w:rsidRPr="00180DA8" w:rsidRDefault="00E62294" w:rsidP="00BA6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Сублімація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модель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агресії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62294" w:rsidRPr="00E62294" w:rsidRDefault="00E62294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2294">
        <w:rPr>
          <w:rFonts w:ascii="Times New Roman" w:hAnsi="Times New Roman" w:cs="Times New Roman"/>
          <w:sz w:val="28"/>
          <w:szCs w:val="28"/>
          <w:lang w:val="ru-RU"/>
        </w:rPr>
        <w:t>Хьелл</w:t>
      </w:r>
      <w:proofErr w:type="spellEnd"/>
      <w:r w:rsidRPr="00E62294">
        <w:rPr>
          <w:rFonts w:ascii="Times New Roman" w:hAnsi="Times New Roman" w:cs="Times New Roman"/>
          <w:sz w:val="28"/>
          <w:szCs w:val="28"/>
          <w:lang w:val="ru-RU"/>
        </w:rPr>
        <w:t> Л., </w:t>
      </w:r>
      <w:proofErr w:type="spellStart"/>
      <w:r w:rsidRPr="00E62294">
        <w:rPr>
          <w:rFonts w:ascii="Times New Roman" w:hAnsi="Times New Roman" w:cs="Times New Roman"/>
          <w:sz w:val="28"/>
          <w:szCs w:val="28"/>
          <w:lang w:val="ru-RU"/>
        </w:rPr>
        <w:t>Зиглер</w:t>
      </w:r>
      <w:proofErr w:type="spellEnd"/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 Д. Теории личности (Основные положения, </w:t>
      </w:r>
      <w:proofErr w:type="spellStart"/>
      <w:r w:rsidRPr="00E62294">
        <w:rPr>
          <w:rFonts w:ascii="Times New Roman" w:hAnsi="Times New Roman" w:cs="Times New Roman"/>
          <w:sz w:val="28"/>
          <w:szCs w:val="28"/>
          <w:lang w:val="ru-RU"/>
        </w:rPr>
        <w:t>иследования</w:t>
      </w:r>
      <w:proofErr w:type="spellEnd"/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 и применение) – СПб</w:t>
      </w:r>
      <w:proofErr w:type="gramStart"/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Питер. </w:t>
      </w:r>
      <w:proofErr w:type="spellStart"/>
      <w:proofErr w:type="gramStart"/>
      <w:r w:rsidRPr="00E62294">
        <w:rPr>
          <w:rFonts w:ascii="Times New Roman" w:hAnsi="Times New Roman" w:cs="Times New Roman"/>
          <w:sz w:val="28"/>
          <w:szCs w:val="28"/>
          <w:lang w:val="ru-RU"/>
        </w:rPr>
        <w:t>Ком</w:t>
      </w:r>
      <w:proofErr w:type="spellEnd"/>
      <w:r w:rsidRPr="00E62294">
        <w:rPr>
          <w:rFonts w:ascii="Times New Roman" w:hAnsi="Times New Roman" w:cs="Times New Roman"/>
          <w:sz w:val="28"/>
          <w:szCs w:val="28"/>
          <w:lang w:val="ru-RU"/>
        </w:rPr>
        <w:t>.,</w:t>
      </w:r>
      <w:proofErr w:type="gramEnd"/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 1999. – 608 с. </w:t>
      </w:r>
    </w:p>
    <w:p w:rsidR="0026206A" w:rsidRDefault="0026206A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Фромм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Э. Анатомия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человеческой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деструктивности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. Пер.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нем. Э.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Телятниковой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81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proofErr w:type="gramStart"/>
      <w:r w:rsidRPr="00E7181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181B">
        <w:rPr>
          <w:rFonts w:ascii="Times New Roman" w:hAnsi="Times New Roman" w:cs="Times New Roman"/>
          <w:sz w:val="28"/>
          <w:szCs w:val="28"/>
          <w:lang w:val="ru-RU"/>
        </w:rPr>
        <w:t xml:space="preserve"> АСТ: АСТ </w:t>
      </w:r>
      <w:r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Pr="00E7181B">
        <w:rPr>
          <w:rFonts w:ascii="Times New Roman" w:hAnsi="Times New Roman" w:cs="Times New Roman"/>
          <w:sz w:val="28"/>
          <w:szCs w:val="28"/>
          <w:lang w:val="ru-RU"/>
        </w:rPr>
        <w:t>, 2006.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r w:rsidRPr="00E7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7E2">
        <w:rPr>
          <w:rFonts w:ascii="Times New Roman" w:hAnsi="Times New Roman" w:cs="Times New Roman"/>
          <w:sz w:val="28"/>
          <w:szCs w:val="28"/>
        </w:rPr>
        <w:t>635с.</w:t>
      </w:r>
    </w:p>
    <w:p w:rsidR="00E62294" w:rsidRPr="00E62294" w:rsidRDefault="00E62294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Грановская Р.М. Элементы практической психологии. </w:t>
      </w:r>
      <w:proofErr w:type="gramStart"/>
      <w:r w:rsidRPr="00E62294">
        <w:rPr>
          <w:rFonts w:ascii="Times New Roman" w:hAnsi="Times New Roman" w:cs="Times New Roman"/>
          <w:sz w:val="28"/>
          <w:szCs w:val="28"/>
          <w:lang w:val="ru-RU"/>
        </w:rPr>
        <w:t>СПб.:</w:t>
      </w:r>
      <w:proofErr w:type="gramEnd"/>
      <w:r w:rsidRPr="00E62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2294">
        <w:rPr>
          <w:rFonts w:ascii="Times New Roman" w:hAnsi="Times New Roman" w:cs="Times New Roman"/>
          <w:sz w:val="28"/>
          <w:szCs w:val="28"/>
          <w:lang w:val="ru-RU"/>
        </w:rPr>
        <w:t>Речь</w:t>
      </w:r>
      <w:proofErr w:type="spellEnd"/>
      <w:r w:rsidRPr="00E62294">
        <w:rPr>
          <w:rFonts w:ascii="Times New Roman" w:hAnsi="Times New Roman" w:cs="Times New Roman"/>
          <w:sz w:val="28"/>
          <w:szCs w:val="28"/>
          <w:lang w:val="ru-RU"/>
        </w:rPr>
        <w:t>, 2003. — 655 с.</w:t>
      </w:r>
    </w:p>
    <w:sectPr w:rsidR="00E62294" w:rsidRPr="00E62294" w:rsidSect="0058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0F3D"/>
    <w:multiLevelType w:val="hybridMultilevel"/>
    <w:tmpl w:val="B7AE1400"/>
    <w:lvl w:ilvl="0" w:tplc="BE3A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A0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8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7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EB"/>
    <w:rsid w:val="00180DA8"/>
    <w:rsid w:val="0026206A"/>
    <w:rsid w:val="005859F4"/>
    <w:rsid w:val="00BA68EB"/>
    <w:rsid w:val="00E57161"/>
    <w:rsid w:val="00E62294"/>
    <w:rsid w:val="00E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  <w:style w:type="character" w:styleId="a4">
    <w:name w:val="Emphasis"/>
    <w:basedOn w:val="a0"/>
    <w:uiPriority w:val="20"/>
    <w:qFormat/>
    <w:rsid w:val="00E622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3</cp:revision>
  <cp:lastPrinted>2020-09-29T13:05:00Z</cp:lastPrinted>
  <dcterms:created xsi:type="dcterms:W3CDTF">2020-09-29T11:36:00Z</dcterms:created>
  <dcterms:modified xsi:type="dcterms:W3CDTF">2020-10-22T12:46:00Z</dcterms:modified>
</cp:coreProperties>
</file>