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32" w:rsidRDefault="00214832" w:rsidP="00214832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 ЛІТЕРАТУРА ЯК ОСОБЛИВИЙ ВИД МИСТЕЦТВА </w:t>
      </w:r>
    </w:p>
    <w:p w:rsidR="00214832" w:rsidRDefault="00214832" w:rsidP="00214832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 НАУКА ПРО НЕЇ.</w:t>
      </w:r>
    </w:p>
    <w:p w:rsidR="00214832" w:rsidRDefault="00214832" w:rsidP="00214832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ТЕОРІЯ ЛІТЕРАТУРИ – ОКРЕМИЙ РОЗДІЛ ЛІТЕРАТУРОЗНАВСТВА</w:t>
      </w:r>
    </w:p>
    <w:p w:rsidR="00214832" w:rsidRDefault="00214832" w:rsidP="002148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Мистецтво – </w:t>
      </w:r>
      <w:r>
        <w:rPr>
          <w:sz w:val="28"/>
          <w:szCs w:val="28"/>
          <w:lang w:val="uk-UA"/>
        </w:rPr>
        <w:t xml:space="preserve">особливий вид людської діяльності, специфіку якого традиційно визначають шляхом його порівняння </w:t>
      </w:r>
      <w:r>
        <w:rPr>
          <w:b/>
          <w:bCs/>
          <w:sz w:val="28"/>
          <w:szCs w:val="28"/>
          <w:lang w:val="uk-UA"/>
        </w:rPr>
        <w:t>із наукою</w:t>
      </w:r>
      <w:r>
        <w:rPr>
          <w:sz w:val="28"/>
          <w:szCs w:val="28"/>
          <w:lang w:val="uk-UA"/>
        </w:rPr>
        <w:t xml:space="preserve"> та виділення такої показової риси як </w:t>
      </w:r>
      <w:r>
        <w:rPr>
          <w:b/>
          <w:bCs/>
          <w:sz w:val="28"/>
          <w:szCs w:val="28"/>
          <w:lang w:val="uk-UA"/>
        </w:rPr>
        <w:t>образність</w:t>
      </w:r>
      <w:r>
        <w:rPr>
          <w:sz w:val="28"/>
          <w:szCs w:val="28"/>
          <w:lang w:val="uk-UA"/>
        </w:rPr>
        <w:t xml:space="preserve">, а також цілої низки обумовлених нею ознак – </w:t>
      </w:r>
      <w:r>
        <w:rPr>
          <w:b/>
          <w:bCs/>
          <w:sz w:val="28"/>
          <w:szCs w:val="28"/>
          <w:lang w:val="uk-UA"/>
        </w:rPr>
        <w:t>суб’єктивність, багатозначність, умовність, емоційність, експресивність, типовість</w:t>
      </w:r>
      <w:r>
        <w:rPr>
          <w:sz w:val="28"/>
          <w:szCs w:val="28"/>
          <w:lang w:val="uk-UA"/>
        </w:rPr>
        <w:t>.</w:t>
      </w:r>
    </w:p>
    <w:p w:rsidR="00214832" w:rsidRDefault="00214832" w:rsidP="002148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Література</w:t>
      </w:r>
      <w:r>
        <w:rPr>
          <w:sz w:val="28"/>
          <w:szCs w:val="28"/>
          <w:lang w:val="uk-UA"/>
        </w:rPr>
        <w:t xml:space="preserve"> (лат. </w:t>
      </w:r>
      <w:proofErr w:type="spellStart"/>
      <w:r>
        <w:rPr>
          <w:sz w:val="28"/>
          <w:szCs w:val="28"/>
          <w:lang w:val="uk-UA"/>
        </w:rPr>
        <w:t>littera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„літера</w:t>
      </w:r>
      <w:proofErr w:type="spellEnd"/>
      <w:r>
        <w:rPr>
          <w:sz w:val="28"/>
          <w:szCs w:val="28"/>
          <w:lang w:val="uk-UA"/>
        </w:rPr>
        <w:t xml:space="preserve">”) є одним з різновидів мистецтва (поруч із музикою, живописом, архітектурою, театром тощо), який характеризується тим, що створює </w:t>
      </w:r>
      <w:r>
        <w:rPr>
          <w:b/>
          <w:bCs/>
          <w:sz w:val="28"/>
          <w:szCs w:val="28"/>
          <w:lang w:val="uk-UA"/>
        </w:rPr>
        <w:t>словесні</w:t>
      </w:r>
      <w:r>
        <w:rPr>
          <w:sz w:val="28"/>
          <w:szCs w:val="28"/>
          <w:lang w:val="uk-UA"/>
        </w:rPr>
        <w:t xml:space="preserve"> образи, </w:t>
      </w:r>
      <w:r>
        <w:rPr>
          <w:b/>
          <w:bCs/>
          <w:sz w:val="28"/>
          <w:szCs w:val="28"/>
          <w:lang w:val="uk-UA"/>
        </w:rPr>
        <w:t>позбавлені конкретно-предметної чуттєвості</w:t>
      </w:r>
      <w:r>
        <w:rPr>
          <w:sz w:val="28"/>
          <w:szCs w:val="28"/>
          <w:lang w:val="uk-UA"/>
        </w:rPr>
        <w:t xml:space="preserve">, зображує </w:t>
      </w:r>
      <w:r>
        <w:rPr>
          <w:b/>
          <w:bCs/>
          <w:sz w:val="28"/>
          <w:szCs w:val="28"/>
          <w:lang w:val="uk-UA"/>
        </w:rPr>
        <w:t>мовну діяльність людини</w:t>
      </w:r>
      <w:r>
        <w:rPr>
          <w:sz w:val="28"/>
          <w:szCs w:val="28"/>
          <w:lang w:val="uk-UA"/>
        </w:rPr>
        <w:t xml:space="preserve"> та показує зміну подій, почуттів у часі і просторі (</w:t>
      </w:r>
      <w:r>
        <w:rPr>
          <w:b/>
          <w:bCs/>
          <w:sz w:val="28"/>
          <w:szCs w:val="28"/>
          <w:lang w:val="uk-UA"/>
        </w:rPr>
        <w:t>динамічність</w:t>
      </w:r>
      <w:r>
        <w:rPr>
          <w:sz w:val="28"/>
          <w:szCs w:val="28"/>
          <w:lang w:val="uk-UA"/>
        </w:rPr>
        <w:t xml:space="preserve">). Література тісно пов’язана із мистецтвом музики, театру, кіно. </w:t>
      </w:r>
    </w:p>
    <w:p w:rsidR="00214832" w:rsidRDefault="00214832" w:rsidP="002148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Науку, яка вивчає літературу, називають літературознавством. </w:t>
      </w:r>
      <w:r>
        <w:rPr>
          <w:b/>
          <w:bCs/>
          <w:sz w:val="28"/>
          <w:szCs w:val="28"/>
          <w:lang w:val="uk-UA"/>
        </w:rPr>
        <w:t xml:space="preserve">Літературознавство </w:t>
      </w:r>
      <w:r>
        <w:rPr>
          <w:sz w:val="28"/>
          <w:szCs w:val="28"/>
          <w:lang w:val="uk-UA"/>
        </w:rPr>
        <w:t>– це одна з двох ключових філологічних дисциплін, що постає як сукупність знань про специфіку, генезис, функції мистецтва слова, етапи і закономірності розвитку літературного процесу, формально-змістовні характеристики його складових (від окремого твору до літературного напряму), методологію</w:t>
      </w:r>
      <w:r>
        <w:rPr>
          <w:sz w:val="28"/>
          <w:szCs w:val="28"/>
          <w:lang w:val="uk-UA"/>
        </w:rPr>
        <w:t xml:space="preserve"> аналізу відповідних феноменів.</w:t>
      </w:r>
    </w:p>
    <w:p w:rsidR="00214832" w:rsidRDefault="00214832" w:rsidP="002148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Виділяють три розділи літературознавства.</w:t>
      </w:r>
    </w:p>
    <w:p w:rsidR="00214832" w:rsidRDefault="00214832" w:rsidP="002148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 Теорія літератури </w:t>
      </w:r>
      <w:r>
        <w:rPr>
          <w:sz w:val="28"/>
          <w:szCs w:val="28"/>
          <w:lang w:val="uk-UA"/>
        </w:rPr>
        <w:t xml:space="preserve">(розглядає соціальну природу, закономірності розвитку та суспільну роль художньої літератури, встановлює принципи аналізу та оцінки літературного матеріалу, досліджує основні літературознавчі поняття, категорії). </w:t>
      </w:r>
    </w:p>
    <w:p w:rsidR="00214832" w:rsidRDefault="00214832" w:rsidP="002148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 Історія літератури</w:t>
      </w:r>
      <w:r>
        <w:rPr>
          <w:sz w:val="28"/>
          <w:szCs w:val="28"/>
          <w:lang w:val="uk-UA"/>
        </w:rPr>
        <w:t xml:space="preserve"> (вивчає етапи, закономірності розвитку літературного процесу, студіює літературу в її історичному розвитку від фольклору до сьогодення). </w:t>
      </w:r>
    </w:p>
    <w:p w:rsidR="00214832" w:rsidRDefault="00214832" w:rsidP="00214832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 Літературна критика </w:t>
      </w:r>
      <w:r>
        <w:rPr>
          <w:sz w:val="28"/>
          <w:szCs w:val="28"/>
          <w:lang w:val="uk-UA"/>
        </w:rPr>
        <w:t>(зосереджена на розг</w:t>
      </w:r>
      <w:r>
        <w:rPr>
          <w:sz w:val="28"/>
          <w:szCs w:val="28"/>
          <w:lang w:val="uk-UA"/>
        </w:rPr>
        <w:t>ляді сучасного стану літератури</w:t>
      </w:r>
      <w:r>
        <w:rPr>
          <w:sz w:val="28"/>
          <w:szCs w:val="28"/>
          <w:lang w:val="uk-UA"/>
        </w:rPr>
        <w:t>).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214832" w:rsidRDefault="00214832" w:rsidP="002148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Усі вищезгадані розділи є </w:t>
      </w:r>
      <w:r>
        <w:rPr>
          <w:b/>
          <w:bCs/>
          <w:sz w:val="28"/>
          <w:szCs w:val="28"/>
          <w:lang w:val="uk-UA"/>
        </w:rPr>
        <w:t>взаємозалежними</w:t>
      </w:r>
      <w:r>
        <w:rPr>
          <w:sz w:val="28"/>
          <w:szCs w:val="28"/>
          <w:lang w:val="uk-UA"/>
        </w:rPr>
        <w:t>: історія літератури і літературна критика використовують як базові знання, накопичені теорією літератури, а остання, у свою чергу, створюється і збагачується за їхній рахунок.</w:t>
      </w:r>
    </w:p>
    <w:p w:rsidR="00214832" w:rsidRDefault="00214832" w:rsidP="002148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Необхідно звернути увагу на те, що у західній традиції літературознавчих студій до розділів літературознавства відносять також і </w:t>
      </w:r>
      <w:r>
        <w:rPr>
          <w:b/>
          <w:bCs/>
          <w:sz w:val="28"/>
          <w:szCs w:val="28"/>
          <w:lang w:val="uk-UA"/>
        </w:rPr>
        <w:t>компаративістику</w:t>
      </w:r>
      <w:r>
        <w:rPr>
          <w:sz w:val="28"/>
          <w:szCs w:val="28"/>
          <w:lang w:val="uk-UA"/>
        </w:rPr>
        <w:t xml:space="preserve"> (</w:t>
      </w:r>
      <w:r>
        <w:rPr>
          <w:iCs/>
          <w:sz w:val="28"/>
          <w:szCs w:val="28"/>
          <w:lang w:val="uk-UA"/>
        </w:rPr>
        <w:t>порівняльне або порівняльно-історичне літературознавство</w:t>
      </w:r>
      <w:r>
        <w:rPr>
          <w:sz w:val="28"/>
          <w:szCs w:val="28"/>
          <w:lang w:val="uk-UA"/>
        </w:rPr>
        <w:t xml:space="preserve">), і </w:t>
      </w:r>
      <w:r>
        <w:rPr>
          <w:b/>
          <w:bCs/>
          <w:sz w:val="28"/>
          <w:szCs w:val="28"/>
          <w:lang w:val="uk-UA"/>
        </w:rPr>
        <w:t>текстологію</w:t>
      </w:r>
      <w:r>
        <w:rPr>
          <w:sz w:val="28"/>
          <w:szCs w:val="28"/>
          <w:lang w:val="uk-UA"/>
        </w:rPr>
        <w:t xml:space="preserve"> (</w:t>
      </w:r>
      <w:r>
        <w:rPr>
          <w:iCs/>
          <w:sz w:val="28"/>
          <w:szCs w:val="28"/>
          <w:lang w:val="uk-UA"/>
        </w:rPr>
        <w:t>прикладну філологічну дисципліну, що вивчає прийоми аналізу художніх текстів з метою їхньої критики (рецензії), виправлення (</w:t>
      </w:r>
      <w:proofErr w:type="spellStart"/>
      <w:r>
        <w:rPr>
          <w:iCs/>
          <w:sz w:val="28"/>
          <w:szCs w:val="28"/>
          <w:lang w:val="uk-UA"/>
        </w:rPr>
        <w:t>емендації</w:t>
      </w:r>
      <w:proofErr w:type="spellEnd"/>
      <w:r>
        <w:rPr>
          <w:iCs/>
          <w:sz w:val="28"/>
          <w:szCs w:val="28"/>
          <w:lang w:val="uk-UA"/>
        </w:rPr>
        <w:t>) та видання (публікації)</w:t>
      </w:r>
      <w:r>
        <w:rPr>
          <w:sz w:val="28"/>
          <w:szCs w:val="28"/>
          <w:lang w:val="uk-UA"/>
        </w:rPr>
        <w:t>).</w:t>
      </w:r>
    </w:p>
    <w:p w:rsidR="00214832" w:rsidRDefault="00214832" w:rsidP="00214832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Літературознавство пов'язане з іншими науками і дисциплінами: </w:t>
      </w:r>
    </w:p>
    <w:p w:rsidR="00214832" w:rsidRDefault="00214832" w:rsidP="0021483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соціологією;</w:t>
      </w:r>
    </w:p>
    <w:p w:rsidR="00214832" w:rsidRDefault="00214832" w:rsidP="0021483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філософією;</w:t>
      </w:r>
    </w:p>
    <w:p w:rsidR="00214832" w:rsidRDefault="00214832" w:rsidP="0021483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історією;</w:t>
      </w:r>
    </w:p>
    <w:p w:rsidR="00214832" w:rsidRDefault="00214832" w:rsidP="0021483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психологією;</w:t>
      </w:r>
    </w:p>
    <w:p w:rsidR="00214832" w:rsidRDefault="00214832" w:rsidP="0021483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фольклористикою;</w:t>
      </w:r>
    </w:p>
    <w:p w:rsidR="00214832" w:rsidRDefault="00214832" w:rsidP="0021483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історіографією;</w:t>
      </w:r>
    </w:p>
    <w:p w:rsidR="00214832" w:rsidRDefault="00214832" w:rsidP="0021483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бібліографією;</w:t>
      </w:r>
    </w:p>
    <w:p w:rsidR="00214832" w:rsidRDefault="00214832" w:rsidP="0021483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палеографією;</w:t>
      </w:r>
    </w:p>
    <w:p w:rsidR="00214832" w:rsidRDefault="00214832" w:rsidP="0021483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евристикою;</w:t>
      </w:r>
    </w:p>
    <w:p w:rsidR="00214832" w:rsidRDefault="00214832" w:rsidP="0021483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лінгвістикою;</w:t>
      </w:r>
    </w:p>
    <w:p w:rsidR="00214832" w:rsidRDefault="00214832" w:rsidP="0021483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перекладознавством</w:t>
      </w:r>
      <w:proofErr w:type="spellEnd"/>
      <w:r>
        <w:rPr>
          <w:sz w:val="28"/>
          <w:szCs w:val="28"/>
          <w:lang w:val="uk-UA"/>
        </w:rPr>
        <w:t xml:space="preserve"> тощо.</w:t>
      </w:r>
    </w:p>
    <w:p w:rsidR="00214832" w:rsidRDefault="00214832" w:rsidP="002148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Ще у Давній Греції як своєрідне теоретичне узагальнення практичного досвіду поетичної творчості сформувалась </w:t>
      </w:r>
      <w:r>
        <w:rPr>
          <w:b/>
          <w:bCs/>
          <w:sz w:val="28"/>
          <w:szCs w:val="28"/>
          <w:lang w:val="uk-UA"/>
        </w:rPr>
        <w:t xml:space="preserve">поетика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давньогрец</w:t>
      </w:r>
      <w:proofErr w:type="spellEnd"/>
      <w:r>
        <w:rPr>
          <w:sz w:val="28"/>
          <w:szCs w:val="28"/>
          <w:lang w:val="uk-UA"/>
        </w:rPr>
        <w:t xml:space="preserve">. – </w:t>
      </w:r>
      <w:proofErr w:type="spellStart"/>
      <w:r>
        <w:rPr>
          <w:sz w:val="28"/>
          <w:szCs w:val="28"/>
          <w:lang w:val="uk-UA"/>
        </w:rPr>
        <w:t>„поетичне</w:t>
      </w:r>
      <w:proofErr w:type="spellEnd"/>
      <w:r>
        <w:rPr>
          <w:sz w:val="28"/>
          <w:szCs w:val="28"/>
          <w:lang w:val="uk-UA"/>
        </w:rPr>
        <w:t xml:space="preserve"> мистецтво”). </w:t>
      </w:r>
    </w:p>
    <w:p w:rsidR="00214832" w:rsidRDefault="00214832" w:rsidP="00214832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Сучасні науковці розрізняють </w:t>
      </w:r>
      <w:r>
        <w:rPr>
          <w:b/>
          <w:bCs/>
          <w:sz w:val="28"/>
          <w:szCs w:val="28"/>
          <w:lang w:val="uk-UA"/>
        </w:rPr>
        <w:t>загальну (теоретичну)</w:t>
      </w:r>
      <w:r>
        <w:rPr>
          <w:sz w:val="28"/>
          <w:szCs w:val="28"/>
          <w:lang w:val="uk-UA"/>
        </w:rPr>
        <w:t xml:space="preserve">, </w:t>
      </w:r>
      <w:r>
        <w:rPr>
          <w:b/>
          <w:bCs/>
          <w:sz w:val="28"/>
          <w:szCs w:val="28"/>
          <w:lang w:val="uk-UA"/>
        </w:rPr>
        <w:t>конкретну та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історичну поетики.</w:t>
      </w:r>
    </w:p>
    <w:p w:rsidR="00214832" w:rsidRDefault="00214832" w:rsidP="002148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Джерелом виникнення літературознавства </w:t>
      </w:r>
      <w:r>
        <w:rPr>
          <w:b/>
          <w:bCs/>
          <w:sz w:val="28"/>
          <w:szCs w:val="28"/>
          <w:lang w:val="uk-UA"/>
        </w:rPr>
        <w:t xml:space="preserve">є філологія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давньогрец</w:t>
      </w:r>
      <w:proofErr w:type="spellEnd"/>
      <w:r>
        <w:rPr>
          <w:sz w:val="28"/>
          <w:szCs w:val="28"/>
          <w:lang w:val="uk-UA"/>
        </w:rPr>
        <w:t xml:space="preserve">. – </w:t>
      </w:r>
      <w:proofErr w:type="spellStart"/>
      <w:r>
        <w:rPr>
          <w:sz w:val="28"/>
          <w:szCs w:val="28"/>
          <w:lang w:val="uk-UA"/>
        </w:rPr>
        <w:t>„люблю</w:t>
      </w:r>
      <w:proofErr w:type="spellEnd"/>
      <w:r>
        <w:rPr>
          <w:sz w:val="28"/>
          <w:szCs w:val="28"/>
          <w:lang w:val="uk-UA"/>
        </w:rPr>
        <w:t xml:space="preserve"> слово”) – сукупність наук, що вивчають мову і літературу, письмові тексти та формується ще за часів стародавньої Індії та Греції. Тоді ж </w:t>
      </w:r>
      <w:r>
        <w:rPr>
          <w:sz w:val="28"/>
          <w:szCs w:val="28"/>
          <w:lang w:val="uk-UA"/>
        </w:rPr>
        <w:lastRenderedPageBreak/>
        <w:t xml:space="preserve">починають з’являтися і перші праці, автори яких здійснюють спроби відтворення та узагальнення існуючих знань про літературу. </w:t>
      </w:r>
    </w:p>
    <w:p w:rsidR="00214832" w:rsidRDefault="00214832" w:rsidP="00214832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 ОСНОВНІ ЕТАПИ РОЗВИТКУ</w:t>
      </w:r>
    </w:p>
    <w:p w:rsidR="00214832" w:rsidRDefault="00214832" w:rsidP="00214832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ТЕОРЕТИКО-ЛІТЕРАТУРНОЇ ДУМКИ У ЗАХІДНОЄВРОПЕЙСЬКИХ КРАЇНАХ ВІД АНТИЧНОСТІ ДО ПОЧ. ХІХ СТ.</w:t>
      </w:r>
    </w:p>
    <w:p w:rsidR="00214832" w:rsidRDefault="00214832" w:rsidP="00214832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 1. Античність як ранній етап формування теорії літератури.</w:t>
      </w:r>
    </w:p>
    <w:p w:rsidR="00214832" w:rsidRDefault="00214832" w:rsidP="0021483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Незважаючи на те, що окремою </w:t>
      </w:r>
      <w:r>
        <w:rPr>
          <w:b/>
          <w:bCs/>
          <w:sz w:val="28"/>
          <w:szCs w:val="28"/>
          <w:lang w:val="uk-UA"/>
        </w:rPr>
        <w:t xml:space="preserve">наукою </w:t>
      </w:r>
      <w:r>
        <w:rPr>
          <w:sz w:val="28"/>
          <w:szCs w:val="28"/>
          <w:lang w:val="uk-UA"/>
        </w:rPr>
        <w:t xml:space="preserve">літературознавство стає </w:t>
      </w:r>
      <w:r>
        <w:rPr>
          <w:b/>
          <w:bCs/>
          <w:sz w:val="28"/>
          <w:szCs w:val="28"/>
          <w:lang w:val="uk-UA"/>
        </w:rPr>
        <w:t>лише у ХІХ ст</w:t>
      </w:r>
      <w:r>
        <w:rPr>
          <w:sz w:val="28"/>
          <w:szCs w:val="28"/>
          <w:lang w:val="uk-UA"/>
        </w:rPr>
        <w:t xml:space="preserve">., історія його розвитку в цілому та теорії літератури зокрема починається саме з надбань </w:t>
      </w:r>
      <w:r>
        <w:rPr>
          <w:b/>
          <w:bCs/>
          <w:sz w:val="28"/>
          <w:szCs w:val="28"/>
          <w:lang w:val="uk-UA"/>
        </w:rPr>
        <w:t xml:space="preserve">античності, </w:t>
      </w:r>
      <w:r>
        <w:rPr>
          <w:sz w:val="28"/>
          <w:szCs w:val="28"/>
          <w:lang w:val="uk-UA"/>
        </w:rPr>
        <w:t>зокрема з концепції</w:t>
      </w:r>
      <w:r>
        <w:rPr>
          <w:b/>
          <w:bCs/>
          <w:sz w:val="28"/>
          <w:szCs w:val="28"/>
          <w:lang w:val="uk-UA"/>
        </w:rPr>
        <w:t xml:space="preserve"> сутності мистецтва як творчого наслідування природи </w:t>
      </w:r>
      <w:r>
        <w:rPr>
          <w:sz w:val="28"/>
          <w:szCs w:val="28"/>
          <w:lang w:val="uk-UA"/>
        </w:rPr>
        <w:t xml:space="preserve">– </w:t>
      </w:r>
      <w:proofErr w:type="spellStart"/>
      <w:r>
        <w:rPr>
          <w:b/>
          <w:bCs/>
          <w:sz w:val="28"/>
          <w:szCs w:val="28"/>
          <w:lang w:val="uk-UA"/>
        </w:rPr>
        <w:t>мімесису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давньогрец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mim</w:t>
      </w:r>
      <w:r>
        <w:rPr>
          <w:bCs/>
          <w:sz w:val="28"/>
          <w:szCs w:val="28"/>
          <w:lang w:val="uk-UA"/>
        </w:rPr>
        <w:t>e</w:t>
      </w:r>
      <w:r>
        <w:rPr>
          <w:sz w:val="28"/>
          <w:szCs w:val="28"/>
          <w:lang w:val="uk-UA"/>
        </w:rPr>
        <w:t>seis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„наслідування</w:t>
      </w:r>
      <w:proofErr w:type="spellEnd"/>
      <w:r>
        <w:rPr>
          <w:sz w:val="28"/>
          <w:szCs w:val="28"/>
          <w:lang w:val="uk-UA"/>
        </w:rPr>
        <w:t xml:space="preserve">”): ідеї </w:t>
      </w:r>
      <w:r>
        <w:rPr>
          <w:b/>
          <w:bCs/>
          <w:sz w:val="28"/>
          <w:szCs w:val="28"/>
          <w:lang w:val="uk-UA"/>
        </w:rPr>
        <w:t xml:space="preserve">піфагорійців, </w:t>
      </w:r>
      <w:proofErr w:type="spellStart"/>
      <w:r>
        <w:rPr>
          <w:b/>
          <w:bCs/>
          <w:sz w:val="28"/>
          <w:szCs w:val="28"/>
          <w:lang w:val="uk-UA"/>
        </w:rPr>
        <w:t>Демокріта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b/>
          <w:bCs/>
          <w:sz w:val="28"/>
          <w:szCs w:val="28"/>
          <w:lang w:val="uk-UA"/>
        </w:rPr>
        <w:t xml:space="preserve">Геракліта, Платона, </w:t>
      </w:r>
      <w:proofErr w:type="spellStart"/>
      <w:r>
        <w:rPr>
          <w:b/>
          <w:bCs/>
          <w:sz w:val="28"/>
          <w:szCs w:val="28"/>
          <w:lang w:val="uk-UA"/>
        </w:rPr>
        <w:t>Арістотеля</w:t>
      </w:r>
      <w:proofErr w:type="spellEnd"/>
      <w:r>
        <w:rPr>
          <w:b/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 основі відповідного положення Платон (</w:t>
      </w:r>
      <w:proofErr w:type="spellStart"/>
      <w:r>
        <w:rPr>
          <w:sz w:val="28"/>
          <w:szCs w:val="28"/>
          <w:lang w:val="uk-UA"/>
        </w:rPr>
        <w:t>„Держава</w:t>
      </w:r>
      <w:proofErr w:type="spellEnd"/>
      <w:r>
        <w:rPr>
          <w:sz w:val="28"/>
          <w:szCs w:val="28"/>
          <w:lang w:val="uk-UA"/>
        </w:rPr>
        <w:t xml:space="preserve">”) та </w:t>
      </w:r>
      <w:proofErr w:type="spellStart"/>
      <w:r>
        <w:rPr>
          <w:sz w:val="28"/>
          <w:szCs w:val="28"/>
          <w:lang w:val="uk-UA"/>
        </w:rPr>
        <w:t>Арістотель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„Поетика</w:t>
      </w:r>
      <w:proofErr w:type="spellEnd"/>
      <w:r>
        <w:rPr>
          <w:sz w:val="28"/>
          <w:szCs w:val="28"/>
          <w:lang w:val="uk-UA"/>
        </w:rPr>
        <w:t>”) створюють також перші цілісні теоретичні системи</w:t>
      </w:r>
      <w:r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214832" w:rsidRDefault="00214832" w:rsidP="00214832">
      <w:pPr>
        <w:tabs>
          <w:tab w:val="left" w:pos="916"/>
          <w:tab w:val="num" w:pos="17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Оскільки, на думку </w:t>
      </w:r>
      <w:r>
        <w:rPr>
          <w:b/>
          <w:bCs/>
          <w:sz w:val="28"/>
          <w:szCs w:val="28"/>
          <w:lang w:val="uk-UA"/>
        </w:rPr>
        <w:t>Платона</w:t>
      </w:r>
      <w:r>
        <w:rPr>
          <w:sz w:val="28"/>
          <w:szCs w:val="28"/>
          <w:lang w:val="uk-UA"/>
        </w:rPr>
        <w:t>, матеріально-предметний світ є відображенням (</w:t>
      </w:r>
      <w:proofErr w:type="spellStart"/>
      <w:r>
        <w:rPr>
          <w:sz w:val="28"/>
          <w:szCs w:val="28"/>
          <w:lang w:val="uk-UA"/>
        </w:rPr>
        <w:t>„тінню</w:t>
      </w:r>
      <w:proofErr w:type="spellEnd"/>
      <w:r>
        <w:rPr>
          <w:sz w:val="28"/>
          <w:szCs w:val="28"/>
          <w:lang w:val="uk-UA"/>
        </w:rPr>
        <w:t xml:space="preserve">”) вищого і єдино справжнього світу ідей, а мистецтво (література) наслідує саме </w:t>
      </w:r>
      <w:proofErr w:type="spellStart"/>
      <w:r>
        <w:rPr>
          <w:sz w:val="28"/>
          <w:szCs w:val="28"/>
          <w:lang w:val="uk-UA"/>
        </w:rPr>
        <w:t>„несправжнє</w:t>
      </w:r>
      <w:proofErr w:type="spellEnd"/>
      <w:r>
        <w:rPr>
          <w:sz w:val="28"/>
          <w:szCs w:val="28"/>
          <w:lang w:val="uk-UA"/>
        </w:rPr>
        <w:t xml:space="preserve">” земне буття, недосконалі образи – лише </w:t>
      </w:r>
      <w:proofErr w:type="spellStart"/>
      <w:r>
        <w:rPr>
          <w:sz w:val="28"/>
          <w:szCs w:val="28"/>
          <w:lang w:val="uk-UA"/>
        </w:rPr>
        <w:t>„тіні</w:t>
      </w:r>
      <w:proofErr w:type="spellEnd"/>
      <w:r>
        <w:rPr>
          <w:sz w:val="28"/>
          <w:szCs w:val="28"/>
          <w:lang w:val="uk-UA"/>
        </w:rPr>
        <w:t xml:space="preserve"> тіней”, слабкі відблиски Істини.</w:t>
      </w:r>
    </w:p>
    <w:p w:rsidR="00214832" w:rsidRDefault="00214832" w:rsidP="00214832">
      <w:pPr>
        <w:tabs>
          <w:tab w:val="left" w:pos="916"/>
          <w:tab w:val="num" w:pos="17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Платон вказує на </w:t>
      </w:r>
      <w:proofErr w:type="spellStart"/>
      <w:r>
        <w:rPr>
          <w:sz w:val="28"/>
          <w:szCs w:val="28"/>
          <w:lang w:val="uk-UA"/>
        </w:rPr>
        <w:t>„згубний</w:t>
      </w:r>
      <w:proofErr w:type="spellEnd"/>
      <w:r>
        <w:rPr>
          <w:sz w:val="28"/>
          <w:szCs w:val="28"/>
          <w:lang w:val="uk-UA"/>
        </w:rPr>
        <w:t xml:space="preserve"> вплив” переважної більшості літературних творів, особливо </w:t>
      </w:r>
      <w:proofErr w:type="spellStart"/>
      <w:r>
        <w:rPr>
          <w:sz w:val="28"/>
          <w:szCs w:val="28"/>
          <w:lang w:val="uk-UA"/>
        </w:rPr>
        <w:t>„нападаючи</w:t>
      </w:r>
      <w:proofErr w:type="spellEnd"/>
      <w:r>
        <w:rPr>
          <w:sz w:val="28"/>
          <w:szCs w:val="28"/>
          <w:lang w:val="uk-UA"/>
        </w:rPr>
        <w:t xml:space="preserve">” на трагедію, яка демонструє страшне і тим самим позбавляє глядачів мужності. Він вважає, що поетам взагалі не місце в ідеальній державі, нею мають правити філософи. Серед усіх існуючих жанрів Платон робить виняток лише для патріотичних і релігійних гімнів, які єдині мають дидактичну значущість. </w:t>
      </w:r>
    </w:p>
    <w:p w:rsidR="00214832" w:rsidRDefault="00214832" w:rsidP="00214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філософ одним з перших розділяє літературу на роди, взявши за основу </w:t>
      </w:r>
      <w:r>
        <w:rPr>
          <w:b/>
          <w:bCs/>
          <w:sz w:val="28"/>
          <w:szCs w:val="28"/>
          <w:lang w:val="uk-UA"/>
        </w:rPr>
        <w:t>форму вираження авторської свідомості</w:t>
      </w:r>
      <w:r>
        <w:rPr>
          <w:sz w:val="28"/>
          <w:szCs w:val="28"/>
          <w:lang w:val="uk-UA"/>
        </w:rPr>
        <w:t xml:space="preserve">. По-перше, поет може </w:t>
      </w:r>
      <w:r>
        <w:rPr>
          <w:b/>
          <w:bCs/>
          <w:sz w:val="28"/>
          <w:szCs w:val="28"/>
          <w:lang w:val="uk-UA"/>
        </w:rPr>
        <w:t>прямо говорити від себе</w:t>
      </w:r>
      <w:r>
        <w:rPr>
          <w:sz w:val="28"/>
          <w:szCs w:val="28"/>
          <w:lang w:val="uk-UA"/>
        </w:rPr>
        <w:t>, що м</w:t>
      </w:r>
      <w:r>
        <w:rPr>
          <w:sz w:val="28"/>
          <w:szCs w:val="28"/>
          <w:lang w:val="uk-UA"/>
        </w:rPr>
        <w:t xml:space="preserve">ає місце переважно у дифірамбах </w:t>
      </w:r>
      <w:r>
        <w:rPr>
          <w:sz w:val="28"/>
          <w:szCs w:val="28"/>
          <w:lang w:val="uk-UA"/>
        </w:rPr>
        <w:t xml:space="preserve">(це найважливіша властивість </w:t>
      </w:r>
      <w:r>
        <w:rPr>
          <w:b/>
          <w:bCs/>
          <w:sz w:val="28"/>
          <w:szCs w:val="28"/>
          <w:lang w:val="uk-UA"/>
        </w:rPr>
        <w:t>лірики</w:t>
      </w:r>
      <w:r>
        <w:rPr>
          <w:sz w:val="28"/>
          <w:szCs w:val="28"/>
          <w:lang w:val="uk-UA"/>
        </w:rPr>
        <w:t xml:space="preserve">). По-друге — будувати твір у вигляді </w:t>
      </w:r>
      <w:proofErr w:type="spellStart"/>
      <w:r>
        <w:rPr>
          <w:sz w:val="28"/>
          <w:szCs w:val="28"/>
          <w:lang w:val="uk-UA"/>
        </w:rPr>
        <w:t>„</w:t>
      </w:r>
      <w:r>
        <w:rPr>
          <w:b/>
          <w:bCs/>
          <w:sz w:val="28"/>
          <w:szCs w:val="28"/>
          <w:lang w:val="uk-UA"/>
        </w:rPr>
        <w:t>обміну</w:t>
      </w:r>
      <w:proofErr w:type="spellEnd"/>
      <w:r>
        <w:rPr>
          <w:b/>
          <w:bCs/>
          <w:sz w:val="28"/>
          <w:szCs w:val="28"/>
          <w:lang w:val="uk-UA"/>
        </w:rPr>
        <w:t xml:space="preserve"> промовами” героїв</w:t>
      </w:r>
      <w:r>
        <w:rPr>
          <w:sz w:val="28"/>
          <w:szCs w:val="28"/>
          <w:lang w:val="uk-UA"/>
        </w:rPr>
        <w:t>, до якого не додаються слова поета, що є характерною ознакою трагедій і комедій (</w:t>
      </w:r>
      <w:r>
        <w:rPr>
          <w:b/>
          <w:bCs/>
          <w:sz w:val="28"/>
          <w:szCs w:val="28"/>
          <w:lang w:val="uk-UA"/>
        </w:rPr>
        <w:t>драма</w:t>
      </w:r>
      <w:r>
        <w:rPr>
          <w:sz w:val="28"/>
          <w:szCs w:val="28"/>
          <w:lang w:val="uk-UA"/>
        </w:rPr>
        <w:t xml:space="preserve"> як рід поезії). По-третє — </w:t>
      </w:r>
      <w:r>
        <w:rPr>
          <w:b/>
          <w:bCs/>
          <w:sz w:val="28"/>
          <w:szCs w:val="28"/>
          <w:lang w:val="uk-UA"/>
        </w:rPr>
        <w:lastRenderedPageBreak/>
        <w:t>поєднувати свої слова із словами чужими,</w:t>
      </w:r>
      <w:r>
        <w:rPr>
          <w:sz w:val="28"/>
          <w:szCs w:val="28"/>
          <w:lang w:val="uk-UA"/>
        </w:rPr>
        <w:t xml:space="preserve"> тими, що належать персонажам (властивість </w:t>
      </w:r>
      <w:r>
        <w:rPr>
          <w:b/>
          <w:bCs/>
          <w:sz w:val="28"/>
          <w:szCs w:val="28"/>
          <w:lang w:val="uk-UA"/>
        </w:rPr>
        <w:t xml:space="preserve">епосу як </w:t>
      </w:r>
      <w:proofErr w:type="spellStart"/>
      <w:r>
        <w:rPr>
          <w:b/>
          <w:bCs/>
          <w:sz w:val="28"/>
          <w:szCs w:val="28"/>
          <w:lang w:val="uk-UA"/>
        </w:rPr>
        <w:t>„змішаного</w:t>
      </w:r>
      <w:proofErr w:type="spellEnd"/>
      <w:r>
        <w:rPr>
          <w:b/>
          <w:bCs/>
          <w:sz w:val="28"/>
          <w:szCs w:val="28"/>
          <w:lang w:val="uk-UA"/>
        </w:rPr>
        <w:t>” роду</w:t>
      </w:r>
      <w:r>
        <w:rPr>
          <w:sz w:val="28"/>
          <w:szCs w:val="28"/>
          <w:lang w:val="uk-UA"/>
        </w:rPr>
        <w:t>)</w:t>
      </w:r>
      <w:bookmarkStart w:id="0" w:name="_GoBack"/>
      <w:bookmarkEnd w:id="0"/>
      <w:r>
        <w:rPr>
          <w:sz w:val="28"/>
          <w:szCs w:val="28"/>
          <w:lang w:val="uk-UA"/>
        </w:rPr>
        <w:t xml:space="preserve">. </w:t>
      </w:r>
    </w:p>
    <w:p w:rsidR="00A55870" w:rsidRPr="00214832" w:rsidRDefault="00214832">
      <w:pPr>
        <w:rPr>
          <w:lang w:val="uk-UA"/>
        </w:rPr>
      </w:pPr>
    </w:p>
    <w:sectPr w:rsidR="00A55870" w:rsidRPr="0021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67B0C"/>
    <w:multiLevelType w:val="hybridMultilevel"/>
    <w:tmpl w:val="8C921F96"/>
    <w:lvl w:ilvl="0" w:tplc="AF607A7C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">
    <w:nsid w:val="4F8A365A"/>
    <w:multiLevelType w:val="hybridMultilevel"/>
    <w:tmpl w:val="AC781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B449E3"/>
    <w:multiLevelType w:val="hybridMultilevel"/>
    <w:tmpl w:val="D214EF4E"/>
    <w:lvl w:ilvl="0" w:tplc="AA34092A">
      <w:start w:val="7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0A"/>
    <w:rsid w:val="000C2C0A"/>
    <w:rsid w:val="00214832"/>
    <w:rsid w:val="00552E7F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2020-10-26T08:56:00Z</dcterms:created>
  <dcterms:modified xsi:type="dcterms:W3CDTF">2020-10-26T08:58:00Z</dcterms:modified>
</cp:coreProperties>
</file>