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CD" w:rsidRDefault="002435CD" w:rsidP="002435C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2435C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uk-UA" w:eastAsia="ru-RU"/>
        </w:rPr>
        <w:t>Тема:</w:t>
      </w:r>
      <w:bookmarkStart w:id="0" w:name="_GoBack"/>
      <w:proofErr w:type="spellStart"/>
      <w:r w:rsidRPr="002435C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Значення</w:t>
      </w:r>
      <w:proofErr w:type="spellEnd"/>
      <w:r w:rsidRPr="002435C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тнк</w:t>
      </w:r>
      <w:proofErr w:type="spellEnd"/>
      <w:r w:rsidRPr="002435C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в </w:t>
      </w:r>
      <w:proofErr w:type="spellStart"/>
      <w:r w:rsidRPr="002435C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міжнародних</w:t>
      </w:r>
      <w:proofErr w:type="spellEnd"/>
      <w:r w:rsidRPr="002435C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економічних</w:t>
      </w:r>
      <w:proofErr w:type="spellEnd"/>
      <w:r w:rsidRPr="002435C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відносинах</w:t>
      </w:r>
      <w:bookmarkEnd w:id="0"/>
      <w:proofErr w:type="spellEnd"/>
    </w:p>
    <w:p w:rsidR="002435CD" w:rsidRDefault="002435CD" w:rsidP="002435C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uk-UA" w:eastAsia="ru-RU"/>
        </w:rPr>
        <w:t>План:</w:t>
      </w:r>
    </w:p>
    <w:p w:rsidR="002435CD" w:rsidRDefault="002435CD" w:rsidP="002435C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uk-UA" w:eastAsia="ru-RU"/>
        </w:rPr>
        <w:t>1.Загальні відомості про ТНК.</w:t>
      </w:r>
    </w:p>
    <w:p w:rsidR="002435CD" w:rsidRDefault="002435CD" w:rsidP="002435C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uk-UA" w:eastAsia="ru-RU"/>
        </w:rPr>
        <w:t>2. Переваги міжнародного виробництва.</w:t>
      </w:r>
    </w:p>
    <w:p w:rsidR="002435CD" w:rsidRDefault="002435CD" w:rsidP="002435C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uk-UA" w:eastAsia="ru-RU"/>
        </w:rPr>
        <w:t>3. Позитивний та негативний вплив ТНК на економіку країн.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uk-UA" w:eastAsia="ru-RU"/>
        </w:rPr>
      </w:pP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сучасної світової економіки характерний навальний процес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транснаціоналізації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У цьому процесі рушійною силою виступають Т</w:t>
      </w:r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НК. Вони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складаються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материнської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</w:t>
      </w:r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Головна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контролює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вхідних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часток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їхньому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філіях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 на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припадає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10%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еквівалента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розвинутих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зовнішньоекономічних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до 40%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100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 (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включаючи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перебуває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межами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базування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зіставити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 з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обсягом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експорту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відмежованого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</w:t>
      </w:r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фірми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наприкінці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80-х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співвідношення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США,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ФРН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складало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4,1:1; 2,6:1; 1,5:3.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90-і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середньому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45 %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продажу ТНК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припадає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експорт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ТНК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охоплюють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90 %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пшеницею,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кукурудзою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лісоматеріалами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тютюном,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джгутом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залізною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рудою, 85 % -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міддю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бокситами, 80 % -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чаєм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оловом, 75 % -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натуральним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каучуком і сирою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нафтою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постачання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вітчизняних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філіям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велика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експорті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80-х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фірми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припадало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до 20 %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експорту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США, 23-29 % -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24-28 % - ФРН.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Протягом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десятиліть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щорічно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приблизно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половина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американського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експорту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охоплює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американські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ТНК,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Великобританії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досягає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80 %, у</w:t>
      </w:r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інгапурі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90 %.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XX-XXI ст.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спостерігається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надзвичайний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зовнішньоекономічної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 є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продавцями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інвесторами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дослідниками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стимулюють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міграцію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ТНК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відіграють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інтернаціоналізації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поглиблення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Основною формою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експансії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 є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вивіз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міграція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довгострокового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прискорила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взаємопроникнення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переплетення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ідсилила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могутність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ТНК. Усе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зростаюча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інвестицій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найважливішого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відтворення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наслідками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прискорення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об'єктивного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усуспільнення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міжнародному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заснованої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вивозі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ТНК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прибутки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загострення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кризових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економіці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80-х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інвестицій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розвинутих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експортують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продовжували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перевищувати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росту, 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світової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чинником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відбиває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ТНК, є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іжнародне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являє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випуск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материнськими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компаніями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філі</w:t>
      </w:r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інтернаціоналізації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90-х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міжнародне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досягло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7 %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ВВП.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 по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приналежності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відносяться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«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тріади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США,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ЄС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Головну роль у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відіграють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 США. По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оцінці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американського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часопису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Форбс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у 1995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500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американських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загальною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8,1 трлн. дол</w:t>
      </w:r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родали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3,6 трлн. дол.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прибуток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179 млрд. дол.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розвиваються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західноєвропейські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японські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канадські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ТНК. 500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американських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 трлн. дол</w:t>
      </w:r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родали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6,5 трлн. дол.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прибуток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113 млрд. дол.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компаніях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зайнято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20,4 млн.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працюючих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ілюструють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світовій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економіці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20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американських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ТНК, 3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японських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німецьких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англо-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голландських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швейцарських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1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Великобританії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Нідерландів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роки активно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ітовому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ринку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транснаціональні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індустріальних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Галузева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ТНК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достатньо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широка. 60%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зайняті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насамперед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спеціалізуються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електроніці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автомобілебудуванні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фармацевтичній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промисловості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37 % -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3 % -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видобувній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промисловості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сільському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американського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часопису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Fortune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500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електроніка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нафтопереробка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автомобілебудування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регіонально-галузева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спрямованість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інвестицій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ТНК. Як правило, вони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роблять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капіталовкладення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обробної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промисловості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індустріальних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розвинутих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інвестиції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держав-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одержувачів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найбідніших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ТНК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ільне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капіталовкладення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видобувну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промисловість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чином вони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нарощують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товарний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експорт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розгортається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жорстка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 за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просування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ринки.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внутрішньофірмового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дає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ТНК ряд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переваг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дає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35CD" w:rsidRPr="002435CD" w:rsidRDefault="002435CD" w:rsidP="002435C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використовувати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ільги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спеціалізації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35CD" w:rsidRPr="002435CD" w:rsidRDefault="002435CD" w:rsidP="002435C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інвестиційні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ільги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інвесторів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35CD" w:rsidRPr="002435CD" w:rsidRDefault="002435CD" w:rsidP="002435C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маневрувати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навантаженням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потужностей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пристосовуючи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кон'юнктури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ринку;</w:t>
      </w:r>
    </w:p>
    <w:p w:rsidR="002435CD" w:rsidRPr="002435CD" w:rsidRDefault="002435CD" w:rsidP="002435C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дочірні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плацдарму для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завоювання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ринкі</w:t>
      </w:r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35CD" w:rsidRPr="002435CD" w:rsidRDefault="002435CD" w:rsidP="002435C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продовжувати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життєвий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 продукту,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налагоджуючи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</w:t>
      </w:r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ліях</w:t>
      </w:r>
      <w:proofErr w:type="spellEnd"/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морального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застаріння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базування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ТНК, коли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знаходяться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використовуються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трансфертні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Трансфертні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істотно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ізнятися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ринкових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аналогічну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встановлюються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таким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розрахунком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максимального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прибутку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всієї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Завищуючи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занижуючи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фірми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розбіжностей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корпорація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зменшує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збільшує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прибуток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панування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 -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вивіз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ефективне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інвестиції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істотну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ТНК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третину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приватного сектору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усього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90 %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інвестицій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рубежем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інвестиції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 за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рубежем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90-х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перевищили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трлн.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доларів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інвестиції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три рази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швидше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інвестиції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(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інвестиції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усе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приблизно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6%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капіталовкладень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розвинутих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Володіючи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величезними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капіталами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ТНК активно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іжнародних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ринках.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разом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узятих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1-2 %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грошей,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знаходяться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приватному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цілком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здатне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взаємний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паритет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валют.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сприяли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посиленню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грошово-валютними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операціями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Корпорація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British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Petroleum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є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характерним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прикладом: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перетворила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центральне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казначейство в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банк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численними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відділеннями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валютними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позиціями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нафтою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відрахуваннях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видобуток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Північному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операціям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покупці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ТНК в усе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більшому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визначальним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чинником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тієї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Активна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інвестиційна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думку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експертів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ООН ТНК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інтеграц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</w:t>
      </w:r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виграє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притоку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інвестицій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Трудящі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постачальники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одержують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виграють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утрачають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конкуруючі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інвестори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Переваги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собою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фірми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вичерпуються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кількісними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показниками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змушує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іністрацію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корективи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технологічний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склався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перекваліфікацію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робітників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споживчі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відзначити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позитивними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сторонами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економічних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відношень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негативний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економіку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вони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Спеціалісти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вказують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на: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 держав, де ТНК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маніпулюючи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політикою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трансфертних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дочірні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уміло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обходять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укриваючи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прибутки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оподатковування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перекачування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монопольних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диктат умов,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ущемляє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розвиваються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обмежувати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потік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інвестицій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порівнянні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країною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базування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вигоди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перекривають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небезпеки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435CD" w:rsidRPr="002435CD" w:rsidRDefault="002435CD" w:rsidP="00243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виділити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ефективної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ТНК:</w:t>
      </w:r>
    </w:p>
    <w:p w:rsidR="002435CD" w:rsidRPr="002435CD" w:rsidRDefault="002435CD" w:rsidP="002435C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переваг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ресурсами (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доступу до них),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капіталом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35CD" w:rsidRPr="002435CD" w:rsidRDefault="002435CD" w:rsidP="002435C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оптимального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розташування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ринку,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економічного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росту,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кваліфікації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робочої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розвиненості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інфраструктури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політико-правових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факторів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найважливішим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політична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стабільність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35CD" w:rsidRPr="002435CD" w:rsidRDefault="002435CD" w:rsidP="002435C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акумулювання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капіталу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усієї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ТНК,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включаючи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позикові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proofErr w:type="gram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розташування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іноземних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філій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35CD" w:rsidRPr="002435CD" w:rsidRDefault="002435CD" w:rsidP="002435C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24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3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</w:t>
      </w:r>
      <w:proofErr w:type="spellStart"/>
      <w:r w:rsidRPr="00243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своїх</w:t>
      </w:r>
      <w:proofErr w:type="spellEnd"/>
      <w:r w:rsidRPr="00243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3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цілях</w:t>
      </w:r>
      <w:proofErr w:type="spellEnd"/>
      <w:r w:rsidRPr="00243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3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фінансових</w:t>
      </w:r>
      <w:proofErr w:type="spellEnd"/>
      <w:r w:rsidRPr="00243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3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ресурсів</w:t>
      </w:r>
      <w:proofErr w:type="spellEnd"/>
      <w:r w:rsidRPr="00243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3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усього</w:t>
      </w:r>
      <w:proofErr w:type="spellEnd"/>
      <w:r w:rsidRPr="00243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43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</w:t>
      </w:r>
      <w:proofErr w:type="gramEnd"/>
      <w:r w:rsidRPr="00243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іту</w:t>
      </w:r>
      <w:proofErr w:type="spellEnd"/>
      <w:r w:rsidRPr="00243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A5F8E" w:rsidRDefault="003A5F8E"/>
    <w:sectPr w:rsidR="003A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5523"/>
    <w:multiLevelType w:val="multilevel"/>
    <w:tmpl w:val="B8CE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81F6A"/>
    <w:multiLevelType w:val="multilevel"/>
    <w:tmpl w:val="D852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CD"/>
    <w:rsid w:val="002435CD"/>
    <w:rsid w:val="003A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2020-10-30T13:01:00Z</dcterms:created>
  <dcterms:modified xsi:type="dcterms:W3CDTF">2020-10-30T13:12:00Z</dcterms:modified>
</cp:coreProperties>
</file>