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F05" w:rsidRPr="00A87B62" w:rsidRDefault="003F02C8" w:rsidP="00D92918">
      <w:pPr>
        <w:ind w:left="0" w:firstLine="709"/>
        <w:jc w:val="center"/>
        <w:rPr>
          <w:b/>
          <w:lang w:val="uk-UA"/>
        </w:rPr>
      </w:pPr>
      <w:r w:rsidRPr="00A87B62">
        <w:rPr>
          <w:b/>
          <w:lang w:val="uk-UA"/>
        </w:rPr>
        <w:t>Лекція 8</w:t>
      </w:r>
    </w:p>
    <w:p w:rsidR="003F02C8" w:rsidRPr="00901511" w:rsidRDefault="003F02C8" w:rsidP="00D92918">
      <w:pPr>
        <w:spacing w:after="0"/>
        <w:ind w:left="0" w:firstLine="709"/>
        <w:jc w:val="center"/>
        <w:rPr>
          <w:rFonts w:cs="Times New Roman"/>
          <w:b/>
          <w:szCs w:val="28"/>
          <w:lang w:val="uk-UA"/>
        </w:rPr>
      </w:pPr>
      <w:r w:rsidRPr="00901511">
        <w:rPr>
          <w:rFonts w:cs="Times New Roman"/>
          <w:b/>
          <w:szCs w:val="28"/>
          <w:lang w:val="uk-UA"/>
        </w:rPr>
        <w:t>Тема . Витрати підприємства собівартість продукції</w:t>
      </w:r>
    </w:p>
    <w:p w:rsidR="00A87B62" w:rsidRPr="00901511" w:rsidRDefault="00A87B62" w:rsidP="00D92918">
      <w:pPr>
        <w:spacing w:after="0"/>
        <w:ind w:left="0" w:firstLine="709"/>
        <w:rPr>
          <w:rFonts w:cs="Times New Roman"/>
          <w:szCs w:val="28"/>
          <w:lang w:val="uk-UA"/>
        </w:rPr>
      </w:pPr>
      <w:r w:rsidRPr="00901511">
        <w:rPr>
          <w:rFonts w:cs="Times New Roman"/>
          <w:szCs w:val="28"/>
          <w:lang w:val="uk-UA"/>
        </w:rPr>
        <w:t>План</w:t>
      </w:r>
    </w:p>
    <w:p w:rsidR="00A87B62" w:rsidRPr="00901511" w:rsidRDefault="00A87B62" w:rsidP="00D92918">
      <w:pPr>
        <w:pStyle w:val="a7"/>
        <w:numPr>
          <w:ilvl w:val="0"/>
          <w:numId w:val="1"/>
        </w:numPr>
        <w:spacing w:after="0"/>
        <w:ind w:left="0" w:firstLine="709"/>
        <w:rPr>
          <w:rFonts w:cs="Times New Roman"/>
          <w:szCs w:val="28"/>
          <w:lang w:val="uk-UA"/>
        </w:rPr>
      </w:pPr>
      <w:r w:rsidRPr="00901511">
        <w:rPr>
          <w:rFonts w:cs="Times New Roman"/>
          <w:szCs w:val="28"/>
          <w:lang w:val="uk-UA"/>
        </w:rPr>
        <w:t>Поняття і характеристика витрат підприємства.</w:t>
      </w:r>
    </w:p>
    <w:p w:rsidR="00A87B62" w:rsidRPr="00901511" w:rsidRDefault="00A87B62" w:rsidP="00D92918">
      <w:pPr>
        <w:pStyle w:val="a7"/>
        <w:numPr>
          <w:ilvl w:val="0"/>
          <w:numId w:val="1"/>
        </w:numPr>
        <w:spacing w:after="0"/>
        <w:ind w:left="0" w:firstLine="709"/>
        <w:rPr>
          <w:rFonts w:cs="Times New Roman"/>
          <w:szCs w:val="28"/>
          <w:lang w:val="uk-UA"/>
        </w:rPr>
      </w:pPr>
      <w:r w:rsidRPr="00901511">
        <w:rPr>
          <w:rFonts w:cs="Times New Roman"/>
          <w:szCs w:val="28"/>
          <w:lang w:val="uk-UA"/>
        </w:rPr>
        <w:t>Методи класифікації витрат.</w:t>
      </w:r>
    </w:p>
    <w:p w:rsidR="00A87B62" w:rsidRPr="00901511" w:rsidRDefault="00A87B62" w:rsidP="00D92918">
      <w:pPr>
        <w:pStyle w:val="a7"/>
        <w:numPr>
          <w:ilvl w:val="0"/>
          <w:numId w:val="1"/>
        </w:numPr>
        <w:spacing w:after="0"/>
        <w:ind w:left="0" w:firstLine="709"/>
        <w:rPr>
          <w:rFonts w:cs="Times New Roman"/>
          <w:szCs w:val="28"/>
          <w:lang w:val="uk-UA"/>
        </w:rPr>
      </w:pPr>
      <w:r w:rsidRPr="00901511">
        <w:rPr>
          <w:rFonts w:cs="Times New Roman"/>
          <w:szCs w:val="28"/>
          <w:lang w:val="uk-UA"/>
        </w:rPr>
        <w:t>Складання кошторису витрат.</w:t>
      </w:r>
    </w:p>
    <w:p w:rsidR="00A87B62" w:rsidRPr="00901511" w:rsidRDefault="00D92918" w:rsidP="00D92918">
      <w:pPr>
        <w:pStyle w:val="a7"/>
        <w:numPr>
          <w:ilvl w:val="0"/>
          <w:numId w:val="1"/>
        </w:numPr>
        <w:spacing w:after="0"/>
        <w:ind w:left="0" w:firstLine="709"/>
        <w:rPr>
          <w:rFonts w:cs="Times New Roman"/>
          <w:szCs w:val="28"/>
          <w:lang w:val="uk-UA"/>
        </w:rPr>
      </w:pPr>
      <w:r>
        <w:rPr>
          <w:rFonts w:cs="Times New Roman"/>
          <w:szCs w:val="28"/>
          <w:lang w:val="uk-UA"/>
        </w:rPr>
        <w:t xml:space="preserve">Методи обліку </w:t>
      </w:r>
      <w:r w:rsidR="0015768E" w:rsidRPr="00901511">
        <w:rPr>
          <w:rFonts w:cs="Times New Roman"/>
          <w:szCs w:val="28"/>
          <w:lang w:val="uk-UA"/>
        </w:rPr>
        <w:t>с</w:t>
      </w:r>
      <w:r w:rsidR="00A87B62" w:rsidRPr="00901511">
        <w:rPr>
          <w:rFonts w:cs="Times New Roman"/>
          <w:szCs w:val="28"/>
          <w:lang w:val="uk-UA"/>
        </w:rPr>
        <w:t>обіварт</w:t>
      </w:r>
      <w:r w:rsidR="0015768E" w:rsidRPr="00901511">
        <w:rPr>
          <w:rFonts w:cs="Times New Roman"/>
          <w:szCs w:val="28"/>
          <w:lang w:val="uk-UA"/>
        </w:rPr>
        <w:t>о</w:t>
      </w:r>
      <w:r w:rsidR="00A87B62" w:rsidRPr="00901511">
        <w:rPr>
          <w:rFonts w:cs="Times New Roman"/>
          <w:szCs w:val="28"/>
          <w:lang w:val="uk-UA"/>
        </w:rPr>
        <w:t>ст</w:t>
      </w:r>
      <w:r w:rsidR="0015768E" w:rsidRPr="00901511">
        <w:rPr>
          <w:rFonts w:cs="Times New Roman"/>
          <w:szCs w:val="28"/>
          <w:lang w:val="uk-UA"/>
        </w:rPr>
        <w:t>і</w:t>
      </w:r>
      <w:r w:rsidR="00A87B62" w:rsidRPr="00901511">
        <w:rPr>
          <w:rFonts w:cs="Times New Roman"/>
          <w:szCs w:val="28"/>
          <w:lang w:val="uk-UA"/>
        </w:rPr>
        <w:t xml:space="preserve"> продукції.</w:t>
      </w:r>
    </w:p>
    <w:p w:rsidR="00A87B62" w:rsidRPr="00901511" w:rsidRDefault="00A87B62" w:rsidP="00D92918">
      <w:pPr>
        <w:pStyle w:val="a7"/>
        <w:spacing w:after="0"/>
        <w:ind w:left="0" w:firstLine="709"/>
        <w:rPr>
          <w:rFonts w:cs="Times New Roman"/>
          <w:szCs w:val="28"/>
          <w:lang w:val="uk-UA"/>
        </w:rPr>
      </w:pPr>
    </w:p>
    <w:p w:rsidR="00A87B62" w:rsidRPr="00901511" w:rsidRDefault="00A87B62" w:rsidP="00D92918">
      <w:pPr>
        <w:pStyle w:val="a7"/>
        <w:numPr>
          <w:ilvl w:val="0"/>
          <w:numId w:val="24"/>
        </w:numPr>
        <w:shd w:val="clear" w:color="auto" w:fill="FFFFFF"/>
        <w:spacing w:after="0" w:line="240" w:lineRule="auto"/>
        <w:ind w:left="0" w:firstLine="709"/>
        <w:rPr>
          <w:rFonts w:eastAsia="Times New Roman" w:cs="Times New Roman"/>
          <w:b/>
          <w:i/>
          <w:color w:val="000000"/>
          <w:szCs w:val="28"/>
          <w:lang w:val="uk-UA" w:eastAsia="uk-UA"/>
        </w:rPr>
      </w:pPr>
      <w:r w:rsidRPr="00901511">
        <w:rPr>
          <w:rFonts w:cs="Times New Roman"/>
          <w:b/>
          <w:i/>
          <w:szCs w:val="28"/>
          <w:lang w:val="uk-UA"/>
        </w:rPr>
        <w:t>Поняття і характеристика витрат підприємства</w:t>
      </w:r>
    </w:p>
    <w:p w:rsidR="00A87B62"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Для досягнення своєї основної мети - максимізації прибутку –  підприємство повинно понести певну суму витрат. Ці витрати спрямовуються на формування і використання усіх видів ресурсів. Всі витрати підприємства (загальні витрати) поділяються на операційні та інвестиційні.</w:t>
      </w:r>
    </w:p>
    <w:p w:rsidR="0015768E" w:rsidRPr="00901511" w:rsidRDefault="00A87B62" w:rsidP="00D92918">
      <w:pPr>
        <w:shd w:val="clear" w:color="auto" w:fill="FFFFFF"/>
        <w:spacing w:after="0" w:line="240" w:lineRule="auto"/>
        <w:ind w:left="0" w:right="150" w:firstLine="709"/>
        <w:rPr>
          <w:rFonts w:eastAsia="Times New Roman" w:cs="Times New Roman"/>
          <w:i/>
          <w:color w:val="000000"/>
          <w:szCs w:val="28"/>
          <w:lang w:val="uk-UA" w:eastAsia="uk-UA"/>
        </w:rPr>
      </w:pPr>
      <w:r w:rsidRPr="00901511">
        <w:rPr>
          <w:rFonts w:eastAsia="Times New Roman" w:cs="Times New Roman"/>
          <w:b/>
          <w:i/>
          <w:iCs/>
          <w:color w:val="000000"/>
          <w:szCs w:val="28"/>
          <w:lang w:val="uk-UA" w:eastAsia="uk-UA"/>
        </w:rPr>
        <w:t>Операційні витрати</w:t>
      </w:r>
      <w:r w:rsidRPr="00901511">
        <w:rPr>
          <w:rFonts w:eastAsia="Times New Roman" w:cs="Times New Roman"/>
          <w:color w:val="000000"/>
          <w:szCs w:val="28"/>
          <w:lang w:val="uk-UA" w:eastAsia="uk-UA"/>
        </w:rPr>
        <w:t xml:space="preserve"> - </w:t>
      </w:r>
      <w:bookmarkStart w:id="0" w:name="_GoBack"/>
      <w:bookmarkEnd w:id="0"/>
      <w:r w:rsidRPr="00901511">
        <w:rPr>
          <w:rFonts w:eastAsia="Times New Roman" w:cs="Times New Roman"/>
          <w:i/>
          <w:color w:val="000000"/>
          <w:szCs w:val="28"/>
          <w:lang w:val="uk-UA" w:eastAsia="uk-UA"/>
        </w:rPr>
        <w:t xml:space="preserve">це витрати </w:t>
      </w:r>
      <w:r w:rsidRPr="00901511">
        <w:rPr>
          <w:rFonts w:eastAsia="Times New Roman" w:cs="Times New Roman"/>
          <w:b/>
          <w:i/>
          <w:color w:val="000000"/>
          <w:szCs w:val="28"/>
          <w:lang w:val="uk-UA" w:eastAsia="uk-UA"/>
        </w:rPr>
        <w:t>операцій</w:t>
      </w:r>
      <w:r w:rsidRPr="00A87B62">
        <w:rPr>
          <w:rFonts w:eastAsia="Times New Roman" w:cs="Times New Roman"/>
          <w:b/>
          <w:i/>
          <w:color w:val="000000"/>
          <w:szCs w:val="28"/>
          <w:lang w:val="uk-UA" w:eastAsia="uk-UA"/>
        </w:rPr>
        <w:t>ної діяльно</w:t>
      </w:r>
      <w:r w:rsidRPr="00901511">
        <w:rPr>
          <w:rFonts w:eastAsia="Times New Roman" w:cs="Times New Roman"/>
          <w:b/>
          <w:i/>
          <w:color w:val="000000"/>
          <w:szCs w:val="28"/>
          <w:lang w:val="uk-UA" w:eastAsia="uk-UA"/>
        </w:rPr>
        <w:t>сті</w:t>
      </w:r>
      <w:r w:rsidRPr="00901511">
        <w:rPr>
          <w:rFonts w:eastAsia="Times New Roman" w:cs="Times New Roman"/>
          <w:i/>
          <w:color w:val="000000"/>
          <w:szCs w:val="28"/>
          <w:lang w:val="uk-UA" w:eastAsia="uk-UA"/>
        </w:rPr>
        <w:t xml:space="preserve"> підприємства, тобто його ос</w:t>
      </w:r>
      <w:r w:rsidRPr="00A87B62">
        <w:rPr>
          <w:rFonts w:eastAsia="Times New Roman" w:cs="Times New Roman"/>
          <w:i/>
          <w:color w:val="000000"/>
          <w:szCs w:val="28"/>
          <w:lang w:val="uk-UA" w:eastAsia="uk-UA"/>
        </w:rPr>
        <w:t>новної дія</w:t>
      </w:r>
      <w:r w:rsidRPr="00901511">
        <w:rPr>
          <w:rFonts w:eastAsia="Times New Roman" w:cs="Times New Roman"/>
          <w:i/>
          <w:color w:val="000000"/>
          <w:szCs w:val="28"/>
          <w:lang w:val="uk-UA" w:eastAsia="uk-UA"/>
        </w:rPr>
        <w:t>льності, пов'язаної з виробницт</w:t>
      </w:r>
      <w:r w:rsidRPr="00A87B62">
        <w:rPr>
          <w:rFonts w:eastAsia="Times New Roman" w:cs="Times New Roman"/>
          <w:i/>
          <w:color w:val="000000"/>
          <w:szCs w:val="28"/>
          <w:lang w:val="uk-UA" w:eastAsia="uk-UA"/>
        </w:rPr>
        <w:t>вом та реа</w:t>
      </w:r>
      <w:r w:rsidRPr="00901511">
        <w:rPr>
          <w:rFonts w:eastAsia="Times New Roman" w:cs="Times New Roman"/>
          <w:i/>
          <w:color w:val="000000"/>
          <w:szCs w:val="28"/>
          <w:lang w:val="uk-UA" w:eastAsia="uk-UA"/>
        </w:rPr>
        <w:t>лізацією продукції (товарів, ро</w:t>
      </w:r>
      <w:r w:rsidRPr="00A87B62">
        <w:rPr>
          <w:rFonts w:eastAsia="Times New Roman" w:cs="Times New Roman"/>
          <w:i/>
          <w:color w:val="000000"/>
          <w:szCs w:val="28"/>
          <w:lang w:val="uk-UA" w:eastAsia="uk-UA"/>
        </w:rPr>
        <w:t xml:space="preserve">біт, послуг), яка забезпечує основну частку його доходу. </w:t>
      </w:r>
    </w:p>
    <w:p w:rsidR="00A87B62" w:rsidRPr="00901511" w:rsidRDefault="00A87B62" w:rsidP="00D92918">
      <w:pPr>
        <w:shd w:val="clear" w:color="auto" w:fill="FFFFFF"/>
        <w:spacing w:after="0" w:line="240" w:lineRule="auto"/>
        <w:ind w:left="0" w:right="150" w:firstLine="709"/>
        <w:rPr>
          <w:rFonts w:eastAsia="Times New Roman" w:cs="Times New Roman"/>
          <w:i/>
          <w:color w:val="000000"/>
          <w:szCs w:val="28"/>
          <w:u w:val="single"/>
          <w:lang w:val="uk-UA" w:eastAsia="uk-UA"/>
        </w:rPr>
      </w:pPr>
      <w:r w:rsidRPr="00A87B62">
        <w:rPr>
          <w:rFonts w:eastAsia="Times New Roman" w:cs="Times New Roman"/>
          <w:b/>
          <w:i/>
          <w:color w:val="000000"/>
          <w:szCs w:val="28"/>
          <w:u w:val="single"/>
          <w:lang w:val="uk-UA" w:eastAsia="uk-UA"/>
        </w:rPr>
        <w:t>Операційна</w:t>
      </w:r>
      <w:r w:rsidRPr="00A87B62">
        <w:rPr>
          <w:rFonts w:eastAsia="Times New Roman" w:cs="Times New Roman"/>
          <w:i/>
          <w:color w:val="000000"/>
          <w:szCs w:val="28"/>
          <w:u w:val="single"/>
          <w:lang w:val="uk-UA" w:eastAsia="uk-UA"/>
        </w:rPr>
        <w:t xml:space="preserve"> діяльність не включає </w:t>
      </w:r>
      <w:r w:rsidRPr="00A87B62">
        <w:rPr>
          <w:rFonts w:eastAsia="Times New Roman" w:cs="Times New Roman"/>
          <w:b/>
          <w:i/>
          <w:color w:val="000000"/>
          <w:szCs w:val="28"/>
          <w:u w:val="single"/>
          <w:lang w:val="uk-UA" w:eastAsia="uk-UA"/>
        </w:rPr>
        <w:t>ін</w:t>
      </w:r>
      <w:r w:rsidRPr="00901511">
        <w:rPr>
          <w:rFonts w:eastAsia="Times New Roman" w:cs="Times New Roman"/>
          <w:b/>
          <w:i/>
          <w:color w:val="000000"/>
          <w:szCs w:val="28"/>
          <w:u w:val="single"/>
          <w:lang w:val="uk-UA" w:eastAsia="uk-UA"/>
        </w:rPr>
        <w:t>вестиційної та фінансової</w:t>
      </w:r>
      <w:r w:rsidRPr="00901511">
        <w:rPr>
          <w:rFonts w:eastAsia="Times New Roman" w:cs="Times New Roman"/>
          <w:i/>
          <w:color w:val="000000"/>
          <w:szCs w:val="28"/>
          <w:u w:val="single"/>
          <w:lang w:val="uk-UA" w:eastAsia="uk-UA"/>
        </w:rPr>
        <w:t xml:space="preserve"> діяль</w:t>
      </w:r>
      <w:r w:rsidRPr="00A87B62">
        <w:rPr>
          <w:rFonts w:eastAsia="Times New Roman" w:cs="Times New Roman"/>
          <w:i/>
          <w:color w:val="000000"/>
          <w:szCs w:val="28"/>
          <w:u w:val="single"/>
          <w:lang w:val="uk-UA" w:eastAsia="uk-UA"/>
        </w:rPr>
        <w:t>ності підприємства.</w:t>
      </w:r>
    </w:p>
    <w:p w:rsidR="0015768E"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Операційні витрати ще називають </w:t>
      </w:r>
      <w:r w:rsidRPr="00901511">
        <w:rPr>
          <w:rFonts w:eastAsia="Times New Roman" w:cs="Times New Roman"/>
          <w:b/>
          <w:i/>
          <w:iCs/>
          <w:color w:val="000000"/>
          <w:szCs w:val="28"/>
          <w:u w:val="single"/>
          <w:lang w:val="uk-UA" w:eastAsia="uk-UA"/>
        </w:rPr>
        <w:t>поточними витратами</w:t>
      </w:r>
      <w:r w:rsidRPr="00A87B62">
        <w:rPr>
          <w:rFonts w:eastAsia="Times New Roman" w:cs="Times New Roman"/>
          <w:color w:val="000000"/>
          <w:szCs w:val="28"/>
          <w:lang w:val="uk-UA" w:eastAsia="uk-UA"/>
        </w:rPr>
        <w:t>.</w:t>
      </w:r>
    </w:p>
    <w:p w:rsidR="0015768E"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Частина з них є циклічними і повторюваними (витрати за сировину і матеріали, заробітну плату та ін.), а інші мають місце постійно і незалежно від виробництва (витрати на утримання приміщень, управлінського персоналу, споруд тощо).</w:t>
      </w:r>
    </w:p>
    <w:p w:rsidR="0015768E"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 xml:space="preserve">Витрати виробництва представляють у натуральній і вартісній формах. </w:t>
      </w:r>
      <w:r w:rsidRPr="00A87B62">
        <w:rPr>
          <w:rFonts w:eastAsia="Times New Roman" w:cs="Times New Roman"/>
          <w:i/>
          <w:color w:val="000000"/>
          <w:szCs w:val="28"/>
          <w:lang w:val="uk-UA" w:eastAsia="uk-UA"/>
        </w:rPr>
        <w:t>Вартісною формою витрат на підготовку виробництва, виготовлення продукції та її збут є</w:t>
      </w:r>
      <w:r w:rsidRPr="00901511">
        <w:rPr>
          <w:rFonts w:eastAsia="Times New Roman" w:cs="Times New Roman"/>
          <w:i/>
          <w:iCs/>
          <w:color w:val="000000"/>
          <w:szCs w:val="28"/>
          <w:lang w:val="uk-UA" w:eastAsia="uk-UA"/>
        </w:rPr>
        <w:t> </w:t>
      </w:r>
      <w:r w:rsidRPr="00901511">
        <w:rPr>
          <w:rFonts w:eastAsia="Times New Roman" w:cs="Times New Roman"/>
          <w:b/>
          <w:i/>
          <w:iCs/>
          <w:color w:val="000000"/>
          <w:szCs w:val="28"/>
          <w:u w:val="single"/>
          <w:lang w:val="uk-UA" w:eastAsia="uk-UA"/>
        </w:rPr>
        <w:t>собівартіст</w:t>
      </w:r>
      <w:r w:rsidRPr="00901511">
        <w:rPr>
          <w:rFonts w:eastAsia="Times New Roman" w:cs="Times New Roman"/>
          <w:i/>
          <w:iCs/>
          <w:color w:val="000000"/>
          <w:szCs w:val="28"/>
          <w:lang w:val="uk-UA" w:eastAsia="uk-UA"/>
        </w:rPr>
        <w:t>ь</w:t>
      </w:r>
      <w:r w:rsidRPr="00A87B62">
        <w:rPr>
          <w:rFonts w:eastAsia="Times New Roman" w:cs="Times New Roman"/>
          <w:i/>
          <w:color w:val="000000"/>
          <w:szCs w:val="28"/>
          <w:lang w:val="uk-UA" w:eastAsia="uk-UA"/>
        </w:rPr>
        <w:t> продукції</w:t>
      </w:r>
      <w:r w:rsidRPr="00A87B62">
        <w:rPr>
          <w:rFonts w:eastAsia="Times New Roman" w:cs="Times New Roman"/>
          <w:color w:val="000000"/>
          <w:szCs w:val="28"/>
          <w:lang w:val="uk-UA" w:eastAsia="uk-UA"/>
        </w:rPr>
        <w:t>.</w:t>
      </w:r>
    </w:p>
    <w:p w:rsidR="0015768E"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Собівартість комплексно характеризує використання всіх видів ресурсів підпр</w:t>
      </w:r>
      <w:r w:rsidR="0015768E" w:rsidRPr="00901511">
        <w:rPr>
          <w:rFonts w:eastAsia="Times New Roman" w:cs="Times New Roman"/>
          <w:color w:val="000000"/>
          <w:szCs w:val="28"/>
          <w:lang w:val="uk-UA" w:eastAsia="uk-UA"/>
        </w:rPr>
        <w:t>иємства, вона є одним з важливі</w:t>
      </w:r>
      <w:r w:rsidRPr="00A87B62">
        <w:rPr>
          <w:rFonts w:eastAsia="Times New Roman" w:cs="Times New Roman"/>
          <w:color w:val="000000"/>
          <w:szCs w:val="28"/>
          <w:lang w:val="uk-UA" w:eastAsia="uk-UA"/>
        </w:rPr>
        <w:t>ших показників ефективності виробництва.</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Собівартість продукції включає витрати на:</w:t>
      </w:r>
    </w:p>
    <w:p w:rsidR="00A87B62" w:rsidRPr="00A87B62" w:rsidRDefault="00A87B62" w:rsidP="00D92918">
      <w:pPr>
        <w:numPr>
          <w:ilvl w:val="0"/>
          <w:numId w:val="4"/>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вивчення ринку, виявлення величини попи</w:t>
      </w:r>
      <w:r w:rsidR="0015768E" w:rsidRPr="00901511">
        <w:rPr>
          <w:rFonts w:eastAsia="Times New Roman" w:cs="Times New Roman"/>
          <w:color w:val="000000"/>
          <w:szCs w:val="28"/>
          <w:lang w:val="uk-UA" w:eastAsia="uk-UA"/>
        </w:rPr>
        <w:t>ту на продук</w:t>
      </w:r>
      <w:r w:rsidRPr="00A87B62">
        <w:rPr>
          <w:rFonts w:eastAsia="Times New Roman" w:cs="Times New Roman"/>
          <w:color w:val="000000"/>
          <w:szCs w:val="28"/>
          <w:lang w:val="uk-UA" w:eastAsia="uk-UA"/>
        </w:rPr>
        <w:t>цію;</w:t>
      </w:r>
    </w:p>
    <w:p w:rsidR="00A87B62" w:rsidRPr="00A87B62" w:rsidRDefault="00A87B62" w:rsidP="00D92918">
      <w:pPr>
        <w:numPr>
          <w:ilvl w:val="0"/>
          <w:numId w:val="4"/>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підготовку та освоєння виробництва н</w:t>
      </w:r>
      <w:r w:rsidR="0015768E" w:rsidRPr="00901511">
        <w:rPr>
          <w:rFonts w:eastAsia="Times New Roman" w:cs="Times New Roman"/>
          <w:color w:val="000000"/>
          <w:szCs w:val="28"/>
          <w:lang w:val="uk-UA" w:eastAsia="uk-UA"/>
        </w:rPr>
        <w:t>ової продукції; сам процес</w:t>
      </w:r>
      <w:r w:rsidRPr="00A87B62">
        <w:rPr>
          <w:rFonts w:eastAsia="Times New Roman" w:cs="Times New Roman"/>
          <w:color w:val="000000"/>
          <w:szCs w:val="28"/>
          <w:lang w:val="uk-UA" w:eastAsia="uk-UA"/>
        </w:rPr>
        <w:t xml:space="preserve"> виробництва продукції;</w:t>
      </w:r>
    </w:p>
    <w:p w:rsidR="00A87B62" w:rsidRPr="00A87B62" w:rsidRDefault="00A87B62" w:rsidP="00D92918">
      <w:pPr>
        <w:numPr>
          <w:ilvl w:val="0"/>
          <w:numId w:val="4"/>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обслуговування виробничого процесу та управління ним;</w:t>
      </w:r>
    </w:p>
    <w:p w:rsidR="00A87B62" w:rsidRPr="00A87B62" w:rsidRDefault="00A87B62" w:rsidP="00D92918">
      <w:pPr>
        <w:numPr>
          <w:ilvl w:val="0"/>
          <w:numId w:val="4"/>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збут продукції;</w:t>
      </w:r>
    </w:p>
    <w:p w:rsidR="00A87B62" w:rsidRPr="00A87B62" w:rsidRDefault="00A87B62" w:rsidP="00D92918">
      <w:pPr>
        <w:numPr>
          <w:ilvl w:val="0"/>
          <w:numId w:val="4"/>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дослідження, використання та охорону природних ресурсів;</w:t>
      </w:r>
    </w:p>
    <w:p w:rsidR="00A87B62" w:rsidRPr="00A87B62" w:rsidRDefault="00A87B62" w:rsidP="00D92918">
      <w:pPr>
        <w:numPr>
          <w:ilvl w:val="0"/>
          <w:numId w:val="4"/>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набір і підготовку кадрів; вдосконалення процесу виробництва, підвищення його ефективності.</w:t>
      </w:r>
    </w:p>
    <w:p w:rsidR="00A87B62"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lastRenderedPageBreak/>
        <w:t>Для підприємства важ</w:t>
      </w:r>
      <w:r w:rsidR="0015768E" w:rsidRPr="00901511">
        <w:rPr>
          <w:rFonts w:eastAsia="Times New Roman" w:cs="Times New Roman"/>
          <w:color w:val="000000"/>
          <w:szCs w:val="28"/>
          <w:lang w:val="uk-UA" w:eastAsia="uk-UA"/>
        </w:rPr>
        <w:t>ливо визначити витрати, які від</w:t>
      </w:r>
      <w:r w:rsidRPr="00A87B62">
        <w:rPr>
          <w:rFonts w:eastAsia="Times New Roman" w:cs="Times New Roman"/>
          <w:color w:val="000000"/>
          <w:szCs w:val="28"/>
          <w:lang w:val="uk-UA" w:eastAsia="uk-UA"/>
        </w:rPr>
        <w:t>шкодовуються за рахунок собівартості, а які - за рахунок прибутку.</w:t>
      </w:r>
    </w:p>
    <w:p w:rsidR="00725399" w:rsidRPr="00A87B62" w:rsidRDefault="00725399" w:rsidP="00D92918">
      <w:pPr>
        <w:shd w:val="clear" w:color="auto" w:fill="FFFFFF"/>
        <w:spacing w:after="0" w:line="240" w:lineRule="auto"/>
        <w:ind w:left="0" w:right="150" w:firstLine="709"/>
        <w:rPr>
          <w:rFonts w:eastAsia="Times New Roman" w:cs="Times New Roman"/>
          <w:color w:val="000000"/>
          <w:szCs w:val="28"/>
          <w:lang w:val="uk-UA" w:eastAsia="uk-UA"/>
        </w:rPr>
      </w:pPr>
    </w:p>
    <w:p w:rsidR="0015768E" w:rsidRPr="00901511" w:rsidRDefault="0015768E" w:rsidP="00D92918">
      <w:pPr>
        <w:pStyle w:val="a7"/>
        <w:numPr>
          <w:ilvl w:val="0"/>
          <w:numId w:val="24"/>
        </w:numPr>
        <w:spacing w:after="0"/>
        <w:ind w:left="0" w:firstLine="709"/>
        <w:rPr>
          <w:rFonts w:cs="Times New Roman"/>
          <w:b/>
          <w:i/>
          <w:szCs w:val="28"/>
          <w:lang w:val="uk-UA"/>
        </w:rPr>
      </w:pPr>
      <w:r w:rsidRPr="00901511">
        <w:rPr>
          <w:rFonts w:cs="Times New Roman"/>
          <w:b/>
          <w:i/>
          <w:szCs w:val="28"/>
          <w:lang w:val="uk-UA"/>
        </w:rPr>
        <w:t>Методи класифікації витрат.</w:t>
      </w:r>
    </w:p>
    <w:p w:rsidR="00725399"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В основу класифікац</w:t>
      </w:r>
      <w:r w:rsidR="0015768E" w:rsidRPr="00901511">
        <w:rPr>
          <w:rFonts w:eastAsia="Times New Roman" w:cs="Times New Roman"/>
          <w:color w:val="000000"/>
          <w:szCs w:val="28"/>
          <w:lang w:val="uk-UA" w:eastAsia="uk-UA"/>
        </w:rPr>
        <w:t>ії витрат, що формують собівар</w:t>
      </w:r>
      <w:r w:rsidRPr="00A87B62">
        <w:rPr>
          <w:rFonts w:eastAsia="Times New Roman" w:cs="Times New Roman"/>
          <w:color w:val="000000"/>
          <w:szCs w:val="28"/>
          <w:lang w:val="uk-UA" w:eastAsia="uk-UA"/>
        </w:rPr>
        <w:t>тість продукції, покладено такі ознаки:</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І. Ступінь однорідності витрат:</w:t>
      </w:r>
    </w:p>
    <w:p w:rsidR="00A87B62" w:rsidRPr="00A87B62" w:rsidRDefault="00A87B62" w:rsidP="00D92918">
      <w:pPr>
        <w:numPr>
          <w:ilvl w:val="0"/>
          <w:numId w:val="6"/>
        </w:numPr>
        <w:shd w:val="clear" w:color="auto" w:fill="FFFFFF"/>
        <w:spacing w:after="0" w:line="240" w:lineRule="auto"/>
        <w:ind w:left="0" w:firstLine="709"/>
        <w:rPr>
          <w:rFonts w:eastAsia="Times New Roman" w:cs="Times New Roman"/>
          <w:color w:val="000000"/>
          <w:szCs w:val="28"/>
          <w:lang w:val="uk-UA" w:eastAsia="uk-UA"/>
        </w:rPr>
      </w:pPr>
      <w:proofErr w:type="spellStart"/>
      <w:r w:rsidRPr="00901511">
        <w:rPr>
          <w:rFonts w:eastAsia="Times New Roman" w:cs="Times New Roman"/>
          <w:i/>
          <w:iCs/>
          <w:color w:val="000000"/>
          <w:szCs w:val="28"/>
          <w:lang w:val="uk-UA" w:eastAsia="uk-UA"/>
        </w:rPr>
        <w:t>одноелементні</w:t>
      </w:r>
      <w:proofErr w:type="spellEnd"/>
      <w:r w:rsidRPr="00901511">
        <w:rPr>
          <w:rFonts w:eastAsia="Times New Roman" w:cs="Times New Roman"/>
          <w:i/>
          <w:iCs/>
          <w:color w:val="000000"/>
          <w:szCs w:val="28"/>
          <w:lang w:val="uk-UA" w:eastAsia="uk-UA"/>
        </w:rPr>
        <w:t xml:space="preserve"> (прості) – </w:t>
      </w:r>
      <w:r w:rsidRPr="00A87B62">
        <w:rPr>
          <w:rFonts w:eastAsia="Times New Roman" w:cs="Times New Roman"/>
          <w:color w:val="000000"/>
          <w:szCs w:val="28"/>
          <w:lang w:val="uk-UA" w:eastAsia="uk-UA"/>
        </w:rPr>
        <w:t> сировина і матеріали, заробітна плата тощо; ці витрати мають єдиний економічний зміст;</w:t>
      </w:r>
    </w:p>
    <w:p w:rsidR="00A87B62" w:rsidRPr="00A87B62" w:rsidRDefault="00A87B62" w:rsidP="00D92918">
      <w:pPr>
        <w:numPr>
          <w:ilvl w:val="0"/>
          <w:numId w:val="6"/>
        </w:numPr>
        <w:shd w:val="clear" w:color="auto" w:fill="FFFFFF"/>
        <w:spacing w:after="0" w:line="240" w:lineRule="auto"/>
        <w:ind w:left="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комплексні</w:t>
      </w:r>
      <w:r w:rsidRPr="00A87B62">
        <w:rPr>
          <w:rFonts w:eastAsia="Times New Roman" w:cs="Times New Roman"/>
          <w:color w:val="000000"/>
          <w:szCs w:val="28"/>
          <w:lang w:val="uk-UA" w:eastAsia="uk-UA"/>
        </w:rPr>
        <w:t> </w:t>
      </w:r>
      <w:r w:rsidRPr="00901511">
        <w:rPr>
          <w:rFonts w:eastAsia="Times New Roman" w:cs="Times New Roman"/>
          <w:i/>
          <w:iCs/>
          <w:color w:val="000000"/>
          <w:szCs w:val="28"/>
          <w:lang w:val="uk-UA" w:eastAsia="uk-UA"/>
        </w:rPr>
        <w:t>–</w:t>
      </w:r>
      <w:r w:rsidRPr="00A87B62">
        <w:rPr>
          <w:rFonts w:eastAsia="Times New Roman" w:cs="Times New Roman"/>
          <w:color w:val="000000"/>
          <w:szCs w:val="28"/>
          <w:lang w:val="uk-UA" w:eastAsia="uk-UA"/>
        </w:rPr>
        <w:t> різнорідні за своїм складом і охоплюють декілька елементів витрат, їх ще називають непрямими (загальновиробнич</w:t>
      </w:r>
      <w:r w:rsidR="00F34D9D" w:rsidRPr="00901511">
        <w:rPr>
          <w:rFonts w:eastAsia="Times New Roman" w:cs="Times New Roman"/>
          <w:color w:val="000000"/>
          <w:szCs w:val="28"/>
          <w:lang w:val="uk-UA" w:eastAsia="uk-UA"/>
        </w:rPr>
        <w:t>і та адміністративні  витрати,</w:t>
      </w:r>
      <w:r w:rsidR="00725399" w:rsidRPr="00901511">
        <w:rPr>
          <w:rFonts w:eastAsia="Times New Roman" w:cs="Times New Roman"/>
          <w:color w:val="000000"/>
          <w:szCs w:val="28"/>
          <w:lang w:val="uk-UA" w:eastAsia="uk-UA"/>
        </w:rPr>
        <w:t xml:space="preserve"> </w:t>
      </w:r>
      <w:r w:rsidRPr="00A87B62">
        <w:rPr>
          <w:rFonts w:eastAsia="Times New Roman" w:cs="Times New Roman"/>
          <w:color w:val="000000"/>
          <w:szCs w:val="28"/>
          <w:lang w:val="uk-UA" w:eastAsia="uk-UA"/>
        </w:rPr>
        <w:t>втрати від браку).</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II. Спосіб віднесення на окремі види продукції</w:t>
      </w:r>
      <w:r w:rsidR="00F34D9D" w:rsidRPr="00901511">
        <w:rPr>
          <w:rFonts w:eastAsia="Times New Roman" w:cs="Times New Roman"/>
          <w:color w:val="000000"/>
          <w:szCs w:val="28"/>
          <w:lang w:val="uk-UA" w:eastAsia="uk-UA"/>
        </w:rPr>
        <w:t xml:space="preserve"> (на собівартість)</w:t>
      </w:r>
      <w:r w:rsidRPr="00A87B62">
        <w:rPr>
          <w:rFonts w:eastAsia="Times New Roman" w:cs="Times New Roman"/>
          <w:color w:val="000000"/>
          <w:szCs w:val="28"/>
          <w:lang w:val="uk-UA" w:eastAsia="uk-UA"/>
        </w:rPr>
        <w:t>:</w:t>
      </w:r>
    </w:p>
    <w:p w:rsidR="00A87B62" w:rsidRPr="00A87B62" w:rsidRDefault="00A87B62" w:rsidP="00D92918">
      <w:pPr>
        <w:numPr>
          <w:ilvl w:val="0"/>
          <w:numId w:val="7"/>
        </w:numPr>
        <w:shd w:val="clear" w:color="auto" w:fill="FFFFFF"/>
        <w:spacing w:after="0" w:line="240" w:lineRule="auto"/>
        <w:ind w:left="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прямі – </w:t>
      </w:r>
      <w:r w:rsidRPr="00A87B62">
        <w:rPr>
          <w:rFonts w:eastAsia="Times New Roman" w:cs="Times New Roman"/>
          <w:color w:val="000000"/>
          <w:szCs w:val="28"/>
          <w:lang w:val="uk-UA" w:eastAsia="uk-UA"/>
        </w:rPr>
        <w:t>безпосередньо пов'язані з виготовленням даного виду продукції і можуть бути прямо віднесені на її одиницю);</w:t>
      </w:r>
    </w:p>
    <w:p w:rsidR="00A87B62" w:rsidRPr="00A87B62" w:rsidRDefault="00A87B62" w:rsidP="00D92918">
      <w:pPr>
        <w:numPr>
          <w:ilvl w:val="0"/>
          <w:numId w:val="7"/>
        </w:numPr>
        <w:shd w:val="clear" w:color="auto" w:fill="FFFFFF"/>
        <w:spacing w:after="0" w:line="240" w:lineRule="auto"/>
        <w:ind w:left="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непрямі</w:t>
      </w:r>
      <w:r w:rsidR="00F34D9D" w:rsidRPr="00901511">
        <w:rPr>
          <w:rFonts w:eastAsia="Times New Roman" w:cs="Times New Roman"/>
          <w:i/>
          <w:iCs/>
          <w:color w:val="000000"/>
          <w:szCs w:val="28"/>
          <w:lang w:val="uk-UA" w:eastAsia="uk-UA"/>
        </w:rPr>
        <w:t xml:space="preserve"> (накладні)</w:t>
      </w:r>
      <w:r w:rsidRPr="00901511">
        <w:rPr>
          <w:rFonts w:eastAsia="Times New Roman" w:cs="Times New Roman"/>
          <w:i/>
          <w:iCs/>
          <w:color w:val="000000"/>
          <w:szCs w:val="28"/>
          <w:lang w:val="uk-UA" w:eastAsia="uk-UA"/>
        </w:rPr>
        <w:t xml:space="preserve"> – </w:t>
      </w:r>
      <w:r w:rsidRPr="00A87B62">
        <w:rPr>
          <w:rFonts w:eastAsia="Times New Roman" w:cs="Times New Roman"/>
          <w:color w:val="000000"/>
          <w:szCs w:val="28"/>
          <w:lang w:val="uk-UA" w:eastAsia="uk-UA"/>
        </w:rPr>
        <w:t>пов'язані з виготовленням різних виробів і не можуть прямо відноситись на той чи інший вид продукції; до них належить заробітна плата управлінського і обслуго</w:t>
      </w:r>
      <w:r w:rsidRPr="00A87B62">
        <w:rPr>
          <w:rFonts w:eastAsia="Times New Roman" w:cs="Times New Roman"/>
          <w:color w:val="000000"/>
          <w:szCs w:val="28"/>
          <w:lang w:val="uk-UA" w:eastAsia="uk-UA"/>
        </w:rPr>
        <w:softHyphen/>
        <w:t>вуючого персоналу, утримання й експлуатація основних фондів тощо).</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ІІІ. Зв'язок з обсягом виробництва:</w:t>
      </w:r>
    </w:p>
    <w:p w:rsidR="00A87B62" w:rsidRPr="00A87B62" w:rsidRDefault="00A87B62" w:rsidP="00D92918">
      <w:pPr>
        <w:numPr>
          <w:ilvl w:val="0"/>
          <w:numId w:val="8"/>
        </w:numPr>
        <w:shd w:val="clear" w:color="auto" w:fill="FFFFFF"/>
        <w:spacing w:after="0" w:line="240" w:lineRule="auto"/>
        <w:ind w:left="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постійні – </w:t>
      </w:r>
      <w:r w:rsidRPr="00A87B62">
        <w:rPr>
          <w:rFonts w:eastAsia="Times New Roman" w:cs="Times New Roman"/>
          <w:color w:val="000000"/>
          <w:szCs w:val="28"/>
          <w:lang w:val="uk-UA" w:eastAsia="uk-UA"/>
        </w:rPr>
        <w:t>їх загальна сума не залежить від кількості виго</w:t>
      </w:r>
      <w:r w:rsidRPr="00A87B62">
        <w:rPr>
          <w:rFonts w:eastAsia="Times New Roman" w:cs="Times New Roman"/>
          <w:color w:val="000000"/>
          <w:szCs w:val="28"/>
          <w:lang w:val="uk-UA" w:eastAsia="uk-UA"/>
        </w:rPr>
        <w:softHyphen/>
        <w:t>товленої продукції в певних межах; до них належать витрати на утримання і експлуатацію будівель і споруд, управління. У складі постійних розрізняють умовно-постійні витрати, які неістотно змінюються при зміні обсягу виробництва:</w:t>
      </w:r>
    </w:p>
    <w:p w:rsidR="00A87B62" w:rsidRPr="00A87B62" w:rsidRDefault="00A87B62" w:rsidP="00D92918">
      <w:pPr>
        <w:numPr>
          <w:ilvl w:val="0"/>
          <w:numId w:val="8"/>
        </w:numPr>
        <w:shd w:val="clear" w:color="auto" w:fill="FFFFFF"/>
        <w:spacing w:after="0" w:line="240" w:lineRule="auto"/>
        <w:ind w:left="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змінні –</w:t>
      </w:r>
      <w:r w:rsidRPr="00A87B62">
        <w:rPr>
          <w:rFonts w:eastAsia="Times New Roman" w:cs="Times New Roman"/>
          <w:color w:val="000000"/>
          <w:szCs w:val="28"/>
          <w:lang w:val="uk-UA" w:eastAsia="uk-UA"/>
        </w:rPr>
        <w:t> загальна сума витрат за певний час залежить від обсягу виробництва продукції; поділяються на: пропорційні та непропорційні.</w:t>
      </w:r>
    </w:p>
    <w:p w:rsidR="00F34D9D"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IV. За економічними елементами і калькуляційними статтями:</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За економічними елементами затрати формуються відповідно до їх економічного змісту. Елементи затрат є однаковими для всіх галузей і на їх основі складається кошторис витрат на виробництво. Згідно з Національними</w:t>
      </w:r>
      <w:r w:rsidR="00F34D9D" w:rsidRPr="00901511">
        <w:rPr>
          <w:rFonts w:eastAsia="Times New Roman" w:cs="Times New Roman"/>
          <w:color w:val="000000"/>
          <w:szCs w:val="28"/>
          <w:lang w:val="uk-UA" w:eastAsia="uk-UA"/>
        </w:rPr>
        <w:t xml:space="preserve"> стандартами бухгалтерського об</w:t>
      </w:r>
      <w:r w:rsidRPr="00A87B62">
        <w:rPr>
          <w:rFonts w:eastAsia="Times New Roman" w:cs="Times New Roman"/>
          <w:color w:val="000000"/>
          <w:szCs w:val="28"/>
          <w:lang w:val="uk-UA" w:eastAsia="uk-UA"/>
        </w:rPr>
        <w:t>ліку в Україні (Положення (стандарт) бухгалтерського обліку № 3) передбачене таке групування витрат на виробництво </w:t>
      </w:r>
      <w:r w:rsidRPr="00901511">
        <w:rPr>
          <w:rFonts w:eastAsia="Times New Roman" w:cs="Times New Roman"/>
          <w:i/>
          <w:iCs/>
          <w:color w:val="000000"/>
          <w:szCs w:val="28"/>
          <w:lang w:val="uk-UA" w:eastAsia="uk-UA"/>
        </w:rPr>
        <w:t>по елементам витрат:</w:t>
      </w:r>
    </w:p>
    <w:p w:rsidR="00A87B62" w:rsidRPr="00A87B62" w:rsidRDefault="00A87B62" w:rsidP="00D92918">
      <w:pPr>
        <w:numPr>
          <w:ilvl w:val="0"/>
          <w:numId w:val="9"/>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Матеріальні витрат</w:t>
      </w:r>
      <w:r w:rsidR="00F34D9D" w:rsidRPr="00901511">
        <w:rPr>
          <w:rFonts w:eastAsia="Times New Roman" w:cs="Times New Roman"/>
          <w:color w:val="000000"/>
          <w:szCs w:val="28"/>
          <w:lang w:val="uk-UA" w:eastAsia="uk-UA"/>
        </w:rPr>
        <w:t>и (сировина, матеріали, комплек</w:t>
      </w:r>
      <w:r w:rsidRPr="00A87B62">
        <w:rPr>
          <w:rFonts w:eastAsia="Times New Roman" w:cs="Times New Roman"/>
          <w:color w:val="000000"/>
          <w:szCs w:val="28"/>
          <w:lang w:val="uk-UA" w:eastAsia="uk-UA"/>
        </w:rPr>
        <w:t>туючі, напівфабрикати, паливо, енергія, тара; віднімається вартість повернутих відходів).</w:t>
      </w:r>
    </w:p>
    <w:p w:rsidR="00A87B62" w:rsidRPr="00A87B62" w:rsidRDefault="00A87B62" w:rsidP="00D92918">
      <w:pPr>
        <w:numPr>
          <w:ilvl w:val="0"/>
          <w:numId w:val="9"/>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Оплата праці (всі форми основної заробітної плати штатного і позаштатно</w:t>
      </w:r>
      <w:r w:rsidR="00F34D9D" w:rsidRPr="00901511">
        <w:rPr>
          <w:rFonts w:eastAsia="Times New Roman" w:cs="Times New Roman"/>
          <w:color w:val="000000"/>
          <w:szCs w:val="28"/>
          <w:lang w:val="uk-UA" w:eastAsia="uk-UA"/>
        </w:rPr>
        <w:t>го виробничого персоналу підпри</w:t>
      </w:r>
      <w:r w:rsidRPr="00A87B62">
        <w:rPr>
          <w:rFonts w:eastAsia="Times New Roman" w:cs="Times New Roman"/>
          <w:color w:val="000000"/>
          <w:szCs w:val="28"/>
          <w:lang w:val="uk-UA" w:eastAsia="uk-UA"/>
        </w:rPr>
        <w:t>ємства).</w:t>
      </w:r>
    </w:p>
    <w:p w:rsidR="00A87B62" w:rsidRPr="00A87B62" w:rsidRDefault="00A87B62" w:rsidP="00D92918">
      <w:pPr>
        <w:numPr>
          <w:ilvl w:val="0"/>
          <w:numId w:val="9"/>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Відрахування на соціальні заходи (включають відрахування на пенсійне забезпечення, на соціальне страхування, страхування на випадок безробіття, на індивідуальне страхування; величина відрахувань встановлюється у відсотках від витрат на оплату праці).</w:t>
      </w:r>
    </w:p>
    <w:p w:rsidR="00A87B62" w:rsidRPr="00A87B62" w:rsidRDefault="00A87B62" w:rsidP="00D92918">
      <w:pPr>
        <w:numPr>
          <w:ilvl w:val="0"/>
          <w:numId w:val="9"/>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lastRenderedPageBreak/>
        <w:t>Амортизація осно</w:t>
      </w:r>
      <w:r w:rsidR="00F34D9D" w:rsidRPr="00901511">
        <w:rPr>
          <w:rFonts w:eastAsia="Times New Roman" w:cs="Times New Roman"/>
          <w:color w:val="000000"/>
          <w:szCs w:val="28"/>
          <w:lang w:val="uk-UA" w:eastAsia="uk-UA"/>
        </w:rPr>
        <w:t>вних фондів і нематеріальних ак</w:t>
      </w:r>
      <w:r w:rsidRPr="00A87B62">
        <w:rPr>
          <w:rFonts w:eastAsia="Times New Roman" w:cs="Times New Roman"/>
          <w:color w:val="000000"/>
          <w:szCs w:val="28"/>
          <w:lang w:val="uk-UA" w:eastAsia="uk-UA"/>
        </w:rPr>
        <w:t>тивів (амортизаційні відрахування на повне відтворення основних фондів за норм</w:t>
      </w:r>
      <w:r w:rsidR="00F34D9D" w:rsidRPr="00901511">
        <w:rPr>
          <w:rFonts w:eastAsia="Times New Roman" w:cs="Times New Roman"/>
          <w:color w:val="000000"/>
          <w:szCs w:val="28"/>
          <w:lang w:val="uk-UA" w:eastAsia="uk-UA"/>
        </w:rPr>
        <w:t>ами від балансової вартості, ін</w:t>
      </w:r>
      <w:r w:rsidRPr="00A87B62">
        <w:rPr>
          <w:rFonts w:eastAsia="Times New Roman" w:cs="Times New Roman"/>
          <w:color w:val="000000"/>
          <w:szCs w:val="28"/>
          <w:lang w:val="uk-UA" w:eastAsia="uk-UA"/>
        </w:rPr>
        <w:t>ших необоротних матеріальних активів та нематеріальних активів).</w:t>
      </w:r>
    </w:p>
    <w:p w:rsidR="00A87B62" w:rsidRPr="00A87B62" w:rsidRDefault="00A87B62" w:rsidP="00D92918">
      <w:pPr>
        <w:numPr>
          <w:ilvl w:val="0"/>
          <w:numId w:val="9"/>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Інші операційні витрати (вартість робіт, послуг сторонніх підприємств, сума податків, зборів, крім податків на прибуток, втрати від курсових різниць, знецінення запасів, псування цінностей, сума фінансових санкцій тощо).</w:t>
      </w:r>
    </w:p>
    <w:p w:rsidR="00F34D9D"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b/>
          <w:i/>
          <w:iCs/>
          <w:color w:val="000000"/>
          <w:szCs w:val="28"/>
          <w:lang w:val="uk-UA" w:eastAsia="uk-UA"/>
        </w:rPr>
        <w:t xml:space="preserve">Важливою є класифікація витрат за </w:t>
      </w:r>
      <w:r w:rsidR="00F34D9D" w:rsidRPr="00901511">
        <w:rPr>
          <w:rFonts w:eastAsia="Times New Roman" w:cs="Times New Roman"/>
          <w:b/>
          <w:i/>
          <w:iCs/>
          <w:color w:val="000000"/>
          <w:szCs w:val="28"/>
          <w:lang w:val="uk-UA" w:eastAsia="uk-UA"/>
        </w:rPr>
        <w:t>стаття</w:t>
      </w:r>
      <w:r w:rsidRPr="00901511">
        <w:rPr>
          <w:rFonts w:eastAsia="Times New Roman" w:cs="Times New Roman"/>
          <w:b/>
          <w:i/>
          <w:iCs/>
          <w:color w:val="000000"/>
          <w:szCs w:val="28"/>
          <w:lang w:val="uk-UA" w:eastAsia="uk-UA"/>
        </w:rPr>
        <w:t>ми калькуляції</w:t>
      </w:r>
      <w:r w:rsidRPr="00901511">
        <w:rPr>
          <w:rFonts w:eastAsia="Times New Roman" w:cs="Times New Roman"/>
          <w:i/>
          <w:iCs/>
          <w:color w:val="000000"/>
          <w:szCs w:val="28"/>
          <w:lang w:val="uk-UA" w:eastAsia="uk-UA"/>
        </w:rPr>
        <w:t>.</w:t>
      </w:r>
      <w:r w:rsidRPr="00A87B62">
        <w:rPr>
          <w:rFonts w:eastAsia="Times New Roman" w:cs="Times New Roman"/>
          <w:color w:val="000000"/>
          <w:szCs w:val="28"/>
          <w:lang w:val="uk-UA" w:eastAsia="uk-UA"/>
        </w:rPr>
        <w:t> </w:t>
      </w:r>
    </w:p>
    <w:p w:rsidR="00A87B62" w:rsidRPr="00A87B62" w:rsidRDefault="00F34D9D"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color w:val="000000"/>
          <w:szCs w:val="28"/>
          <w:lang w:val="uk-UA" w:eastAsia="uk-UA"/>
        </w:rPr>
        <w:t>Статті - це затрати, які від</w:t>
      </w:r>
      <w:r w:rsidR="00A87B62" w:rsidRPr="00A87B62">
        <w:rPr>
          <w:rFonts w:eastAsia="Times New Roman" w:cs="Times New Roman"/>
          <w:color w:val="000000"/>
          <w:szCs w:val="28"/>
          <w:lang w:val="uk-UA" w:eastAsia="uk-UA"/>
        </w:rPr>
        <w:t>різняються між собою функціональною роллю у виробничому процесі і місця виникнення. З</w:t>
      </w:r>
      <w:r w:rsidRPr="00901511">
        <w:rPr>
          <w:rFonts w:eastAsia="Times New Roman" w:cs="Times New Roman"/>
          <w:color w:val="000000"/>
          <w:szCs w:val="28"/>
          <w:lang w:val="uk-UA" w:eastAsia="uk-UA"/>
        </w:rPr>
        <w:t>а статтями витрат визначають со</w:t>
      </w:r>
      <w:r w:rsidR="00A87B62" w:rsidRPr="00A87B62">
        <w:rPr>
          <w:rFonts w:eastAsia="Times New Roman" w:cs="Times New Roman"/>
          <w:color w:val="000000"/>
          <w:szCs w:val="28"/>
          <w:lang w:val="uk-UA" w:eastAsia="uk-UA"/>
        </w:rPr>
        <w:t xml:space="preserve">бівартість </w:t>
      </w:r>
      <w:r w:rsidRPr="00901511">
        <w:rPr>
          <w:rFonts w:eastAsia="Times New Roman" w:cs="Times New Roman"/>
          <w:color w:val="000000"/>
          <w:szCs w:val="28"/>
          <w:lang w:val="uk-UA" w:eastAsia="uk-UA"/>
        </w:rPr>
        <w:t>одиниці продукції, тобто кальку</w:t>
      </w:r>
      <w:r w:rsidR="00A87B62" w:rsidRPr="00A87B62">
        <w:rPr>
          <w:rFonts w:eastAsia="Times New Roman" w:cs="Times New Roman"/>
          <w:color w:val="000000"/>
          <w:szCs w:val="28"/>
          <w:lang w:val="uk-UA" w:eastAsia="uk-UA"/>
        </w:rPr>
        <w:t>ляцію. Більш детальна класифікація калькуляційних статей включає витрати на:</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сировину і матеріали (за мінусом зворотних відходів);</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куповані напівфабрикати і комплектуючі вироби;</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паливо і енергію на технологічні цілі;</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заробітну плату основних виробничих робітників;</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відрахування на соціальні заходи із зарплати основних виробничих робітників;</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підготовку і освоєння виробництва продукції;</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 xml:space="preserve">зношування інструмента і пристосувань цільового </w:t>
      </w:r>
      <w:proofErr w:type="spellStart"/>
      <w:r w:rsidRPr="00A87B62">
        <w:rPr>
          <w:rFonts w:eastAsia="Times New Roman" w:cs="Times New Roman"/>
          <w:color w:val="000000"/>
          <w:szCs w:val="28"/>
          <w:lang w:val="uk-UA" w:eastAsia="uk-UA"/>
        </w:rPr>
        <w:t>при</w:t>
      </w:r>
      <w:r w:rsidRPr="00A87B62">
        <w:rPr>
          <w:rFonts w:eastAsia="Times New Roman" w:cs="Times New Roman"/>
          <w:color w:val="000000"/>
          <w:szCs w:val="28"/>
          <w:lang w:val="uk-UA" w:eastAsia="uk-UA"/>
        </w:rPr>
        <w:softHyphen/>
      </w:r>
      <w:r w:rsidR="00F34D9D" w:rsidRPr="00901511">
        <w:rPr>
          <w:rFonts w:eastAsia="Times New Roman" w:cs="Times New Roman"/>
          <w:color w:val="000000"/>
          <w:szCs w:val="28"/>
          <w:lang w:val="uk-UA" w:eastAsia="uk-UA"/>
        </w:rPr>
        <w:t>ї</w:t>
      </w:r>
      <w:r w:rsidRPr="00A87B62">
        <w:rPr>
          <w:rFonts w:eastAsia="Times New Roman" w:cs="Times New Roman"/>
          <w:color w:val="000000"/>
          <w:szCs w:val="28"/>
          <w:lang w:val="uk-UA" w:eastAsia="uk-UA"/>
        </w:rPr>
        <w:t>значення</w:t>
      </w:r>
      <w:proofErr w:type="spellEnd"/>
      <w:r w:rsidRPr="00A87B62">
        <w:rPr>
          <w:rFonts w:eastAsia="Times New Roman" w:cs="Times New Roman"/>
          <w:color w:val="000000"/>
          <w:szCs w:val="28"/>
          <w:lang w:val="uk-UA" w:eastAsia="uk-UA"/>
        </w:rPr>
        <w:t xml:space="preserve"> та інші спеціальні витрати;</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утримання і експлуатацію машин та устаткування;</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загальновиробничі витрати;</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загальногосподарські витрати;</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втрати внаслідок технологічно неминучого браку;</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інші виробничі витрати;</w:t>
      </w:r>
    </w:p>
    <w:p w:rsidR="00A87B62" w:rsidRPr="00A87B62" w:rsidRDefault="00A87B62" w:rsidP="00D92918">
      <w:pPr>
        <w:numPr>
          <w:ilvl w:val="0"/>
          <w:numId w:val="10"/>
        </w:numPr>
        <w:shd w:val="clear" w:color="auto" w:fill="FFFFFF"/>
        <w:spacing w:after="0" w:line="240" w:lineRule="auto"/>
        <w:ind w:left="0" w:firstLine="709"/>
        <w:rPr>
          <w:rFonts w:eastAsia="Times New Roman" w:cs="Times New Roman"/>
          <w:color w:val="000000"/>
          <w:szCs w:val="28"/>
          <w:lang w:val="uk-UA" w:eastAsia="uk-UA"/>
        </w:rPr>
      </w:pPr>
      <w:proofErr w:type="spellStart"/>
      <w:r w:rsidRPr="00A87B62">
        <w:rPr>
          <w:rFonts w:eastAsia="Times New Roman" w:cs="Times New Roman"/>
          <w:color w:val="000000"/>
          <w:szCs w:val="28"/>
          <w:lang w:val="uk-UA" w:eastAsia="uk-UA"/>
        </w:rPr>
        <w:t>позавиробничі</w:t>
      </w:r>
      <w:proofErr w:type="spellEnd"/>
      <w:r w:rsidRPr="00A87B62">
        <w:rPr>
          <w:rFonts w:eastAsia="Times New Roman" w:cs="Times New Roman"/>
          <w:color w:val="000000"/>
          <w:szCs w:val="28"/>
          <w:lang w:val="uk-UA" w:eastAsia="uk-UA"/>
        </w:rPr>
        <w:t xml:space="preserve"> (комерційні) витрати.</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b/>
          <w:i/>
          <w:iCs/>
          <w:color w:val="000000"/>
          <w:szCs w:val="28"/>
          <w:lang w:val="uk-UA" w:eastAsia="uk-UA"/>
        </w:rPr>
        <w:t>Відмінність</w:t>
      </w:r>
      <w:r w:rsidRPr="00901511">
        <w:rPr>
          <w:rFonts w:eastAsia="Times New Roman" w:cs="Times New Roman"/>
          <w:i/>
          <w:iCs/>
          <w:color w:val="000000"/>
          <w:szCs w:val="28"/>
          <w:lang w:val="uk-UA" w:eastAsia="uk-UA"/>
        </w:rPr>
        <w:t> </w:t>
      </w:r>
      <w:r w:rsidRPr="00A87B62">
        <w:rPr>
          <w:rFonts w:eastAsia="Times New Roman" w:cs="Times New Roman"/>
          <w:color w:val="000000"/>
          <w:szCs w:val="28"/>
          <w:lang w:val="uk-UA" w:eastAsia="uk-UA"/>
        </w:rPr>
        <w:t>статей кал</w:t>
      </w:r>
      <w:r w:rsidR="00F34D9D" w:rsidRPr="00901511">
        <w:rPr>
          <w:rFonts w:eastAsia="Times New Roman" w:cs="Times New Roman"/>
          <w:color w:val="000000"/>
          <w:szCs w:val="28"/>
          <w:lang w:val="uk-UA" w:eastAsia="uk-UA"/>
        </w:rPr>
        <w:t>ькуляції від аналогічних елемен</w:t>
      </w:r>
      <w:r w:rsidRPr="00A87B62">
        <w:rPr>
          <w:rFonts w:eastAsia="Times New Roman" w:cs="Times New Roman"/>
          <w:color w:val="000000"/>
          <w:szCs w:val="28"/>
          <w:lang w:val="uk-UA" w:eastAsia="uk-UA"/>
        </w:rPr>
        <w:t>тів витрат полягає в</w:t>
      </w:r>
      <w:r w:rsidR="00F34D9D" w:rsidRPr="00901511">
        <w:rPr>
          <w:rFonts w:eastAsia="Times New Roman" w:cs="Times New Roman"/>
          <w:color w:val="000000"/>
          <w:szCs w:val="28"/>
          <w:lang w:val="uk-UA" w:eastAsia="uk-UA"/>
        </w:rPr>
        <w:t xml:space="preserve"> тому, що в першому випадку вра</w:t>
      </w:r>
      <w:r w:rsidRPr="00A87B62">
        <w:rPr>
          <w:rFonts w:eastAsia="Times New Roman" w:cs="Times New Roman"/>
          <w:color w:val="000000"/>
          <w:szCs w:val="28"/>
          <w:lang w:val="uk-UA" w:eastAsia="uk-UA"/>
        </w:rPr>
        <w:t>ховуються тільки витрати на даний виріб, а в другому - всі витрати підприємства, незалежно від того, де і на які потреби вони були здійснені.</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 </w:t>
      </w:r>
    </w:p>
    <w:p w:rsidR="0015768E" w:rsidRPr="00901511" w:rsidRDefault="00F34D9D" w:rsidP="00D92918">
      <w:pPr>
        <w:spacing w:after="0"/>
        <w:ind w:left="0" w:firstLine="709"/>
        <w:rPr>
          <w:rFonts w:cs="Times New Roman"/>
          <w:b/>
          <w:szCs w:val="28"/>
          <w:lang w:val="uk-UA"/>
        </w:rPr>
      </w:pPr>
      <w:r w:rsidRPr="00901511">
        <w:rPr>
          <w:rFonts w:cs="Times New Roman"/>
          <w:b/>
          <w:szCs w:val="28"/>
          <w:lang w:val="uk-UA"/>
        </w:rPr>
        <w:t>3.</w:t>
      </w:r>
      <w:r w:rsidR="0015768E" w:rsidRPr="00901511">
        <w:rPr>
          <w:rFonts w:cs="Times New Roman"/>
          <w:b/>
          <w:szCs w:val="28"/>
          <w:lang w:val="uk-UA"/>
        </w:rPr>
        <w:t>Складання кошторису витрат.</w:t>
      </w:r>
    </w:p>
    <w:p w:rsidR="00F34D9D"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Мета складання кошторису витрат на виробництво − встановлення всієї суми затрат на виробництво в плановому році. Кошторис виробницт</w:t>
      </w:r>
      <w:r w:rsidR="00F34D9D" w:rsidRPr="00901511">
        <w:rPr>
          <w:rFonts w:eastAsia="Times New Roman" w:cs="Times New Roman"/>
          <w:color w:val="000000"/>
          <w:szCs w:val="28"/>
          <w:lang w:val="uk-UA" w:eastAsia="uk-UA"/>
        </w:rPr>
        <w:t xml:space="preserve">ва, узагальнюючи </w:t>
      </w:r>
      <w:proofErr w:type="spellStart"/>
      <w:r w:rsidR="00F34D9D" w:rsidRPr="00901511">
        <w:rPr>
          <w:rFonts w:eastAsia="Times New Roman" w:cs="Times New Roman"/>
          <w:color w:val="000000"/>
          <w:szCs w:val="28"/>
          <w:lang w:val="uk-UA" w:eastAsia="uk-UA"/>
        </w:rPr>
        <w:t>поелементні</w:t>
      </w:r>
      <w:proofErr w:type="spellEnd"/>
      <w:r w:rsidR="00F34D9D" w:rsidRPr="00901511">
        <w:rPr>
          <w:rFonts w:eastAsia="Times New Roman" w:cs="Times New Roman"/>
          <w:color w:val="000000"/>
          <w:szCs w:val="28"/>
          <w:lang w:val="uk-UA" w:eastAsia="uk-UA"/>
        </w:rPr>
        <w:t xml:space="preserve"> ви</w:t>
      </w:r>
      <w:r w:rsidRPr="00A87B62">
        <w:rPr>
          <w:rFonts w:eastAsia="Times New Roman" w:cs="Times New Roman"/>
          <w:color w:val="000000"/>
          <w:szCs w:val="28"/>
          <w:lang w:val="uk-UA" w:eastAsia="uk-UA"/>
        </w:rPr>
        <w:t>трати підприємства (про склад яких йшлося вищи), показує їх ресурсну структуру (витрати на матеріали, персонал, ос</w:t>
      </w:r>
      <w:r w:rsidRPr="00A87B62">
        <w:rPr>
          <w:rFonts w:eastAsia="Times New Roman" w:cs="Times New Roman"/>
          <w:color w:val="000000"/>
          <w:szCs w:val="28"/>
          <w:lang w:val="uk-UA" w:eastAsia="uk-UA"/>
        </w:rPr>
        <w:softHyphen/>
        <w:t>новні фонди). Це надзви</w:t>
      </w:r>
      <w:r w:rsidR="00F34D9D" w:rsidRPr="00901511">
        <w:rPr>
          <w:rFonts w:eastAsia="Times New Roman" w:cs="Times New Roman"/>
          <w:color w:val="000000"/>
          <w:szCs w:val="28"/>
          <w:lang w:val="uk-UA" w:eastAsia="uk-UA"/>
        </w:rPr>
        <w:t>чайно важливо для аналізу чинни</w:t>
      </w:r>
      <w:r w:rsidRPr="00A87B62">
        <w:rPr>
          <w:rFonts w:eastAsia="Times New Roman" w:cs="Times New Roman"/>
          <w:color w:val="000000"/>
          <w:szCs w:val="28"/>
          <w:lang w:val="uk-UA" w:eastAsia="uk-UA"/>
        </w:rPr>
        <w:t>ків формування і зниження собівартості продукції.</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Порядок розробки кошторису витрат на виробництво залежить від розміру підпр</w:t>
      </w:r>
      <w:r w:rsidR="00F34D9D" w:rsidRPr="00901511">
        <w:rPr>
          <w:rFonts w:eastAsia="Times New Roman" w:cs="Times New Roman"/>
          <w:color w:val="000000"/>
          <w:szCs w:val="28"/>
          <w:lang w:val="uk-UA" w:eastAsia="uk-UA"/>
        </w:rPr>
        <w:t>иємства, інформаційного забезпе</w:t>
      </w:r>
      <w:r w:rsidRPr="00A87B62">
        <w:rPr>
          <w:rFonts w:eastAsia="Times New Roman" w:cs="Times New Roman"/>
          <w:color w:val="000000"/>
          <w:szCs w:val="28"/>
          <w:lang w:val="uk-UA" w:eastAsia="uk-UA"/>
        </w:rPr>
        <w:t xml:space="preserve">чення процесу планування та його стадії. На стадії прогнозних оцінок величини витрат кошторис можна складати </w:t>
      </w:r>
      <w:r w:rsidR="00F34D9D" w:rsidRPr="00901511">
        <w:rPr>
          <w:rFonts w:eastAsia="Times New Roman" w:cs="Times New Roman"/>
          <w:color w:val="000000"/>
          <w:szCs w:val="28"/>
          <w:lang w:val="uk-UA" w:eastAsia="uk-UA"/>
        </w:rPr>
        <w:t>коригуван</w:t>
      </w:r>
      <w:r w:rsidRPr="00A87B62">
        <w:rPr>
          <w:rFonts w:eastAsia="Times New Roman" w:cs="Times New Roman"/>
          <w:color w:val="000000"/>
          <w:szCs w:val="28"/>
          <w:lang w:val="uk-UA" w:eastAsia="uk-UA"/>
        </w:rPr>
        <w:t xml:space="preserve">ням фактичних витрат за минулий період. Елементи </w:t>
      </w:r>
      <w:r w:rsidRPr="00A87B62">
        <w:rPr>
          <w:rFonts w:eastAsia="Times New Roman" w:cs="Times New Roman"/>
          <w:color w:val="000000"/>
          <w:szCs w:val="28"/>
          <w:lang w:val="uk-UA" w:eastAsia="uk-UA"/>
        </w:rPr>
        <w:lastRenderedPageBreak/>
        <w:t>фактичних витрат коригуються на прогнозні коефіцієнти зміни обсягу ви</w:t>
      </w:r>
      <w:r w:rsidRPr="00A87B62">
        <w:rPr>
          <w:rFonts w:eastAsia="Times New Roman" w:cs="Times New Roman"/>
          <w:color w:val="000000"/>
          <w:szCs w:val="28"/>
          <w:lang w:val="uk-UA" w:eastAsia="uk-UA"/>
        </w:rPr>
        <w:softHyphen/>
        <w:t>робництва, чисельності персоналу, вартості основних фондів з врахуванням зміни норм витрат ресурсів, цін на них тощо.</w:t>
      </w:r>
    </w:p>
    <w:p w:rsidR="00F34D9D"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Кошторис витрат на виробництво відображає собівартість товарної, валової і реалізованої продукції підприємства.</w:t>
      </w:r>
      <w:r w:rsidR="00901511" w:rsidRPr="00901511">
        <w:rPr>
          <w:rFonts w:eastAsia="Times New Roman" w:cs="Times New Roman"/>
          <w:color w:val="000000"/>
          <w:szCs w:val="28"/>
          <w:lang w:val="uk-UA" w:eastAsia="uk-UA"/>
        </w:rPr>
        <w:t xml:space="preserve"> </w:t>
      </w:r>
    </w:p>
    <w:p w:rsidR="00901511" w:rsidRPr="00901511" w:rsidRDefault="00901511"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color w:val="000000"/>
          <w:szCs w:val="28"/>
          <w:lang w:val="uk-UA" w:eastAsia="uk-UA"/>
        </w:rPr>
        <w:t>Кошторис виробництва- це всі витрати підприємства, пов’язані з його основною діяльністю за певний період часу.</w:t>
      </w:r>
    </w:p>
    <w:p w:rsidR="00F64ECB"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Собівартість товарн</w:t>
      </w:r>
      <w:r w:rsidR="00F64ECB" w:rsidRPr="00901511">
        <w:rPr>
          <w:rFonts w:eastAsia="Times New Roman" w:cs="Times New Roman"/>
          <w:color w:val="000000"/>
          <w:szCs w:val="28"/>
          <w:lang w:val="uk-UA" w:eastAsia="uk-UA"/>
        </w:rPr>
        <w:t>ої продукції обчислюється на ос</w:t>
      </w:r>
      <w:r w:rsidRPr="00A87B62">
        <w:rPr>
          <w:rFonts w:eastAsia="Times New Roman" w:cs="Times New Roman"/>
          <w:color w:val="000000"/>
          <w:szCs w:val="28"/>
          <w:lang w:val="uk-UA" w:eastAsia="uk-UA"/>
        </w:rPr>
        <w:t>нові елементів витрат, що відображаються в кошторисі, з подальшим їх коригуванням на величину витрат, які не включені у виробничу собівартість продукції (витрати на підготовку та освоєння но</w:t>
      </w:r>
      <w:r w:rsidR="00F64ECB" w:rsidRPr="00901511">
        <w:rPr>
          <w:rFonts w:eastAsia="Times New Roman" w:cs="Times New Roman"/>
          <w:color w:val="000000"/>
          <w:szCs w:val="28"/>
          <w:lang w:val="uk-UA" w:eastAsia="uk-UA"/>
        </w:rPr>
        <w:t xml:space="preserve">вої продукції, </w:t>
      </w:r>
      <w:proofErr w:type="spellStart"/>
      <w:r w:rsidR="00F64ECB" w:rsidRPr="00901511">
        <w:rPr>
          <w:rFonts w:eastAsia="Times New Roman" w:cs="Times New Roman"/>
          <w:color w:val="000000"/>
          <w:szCs w:val="28"/>
          <w:lang w:val="uk-UA" w:eastAsia="uk-UA"/>
        </w:rPr>
        <w:t>позавиробничі</w:t>
      </w:r>
      <w:proofErr w:type="spellEnd"/>
      <w:r w:rsidR="00F64ECB" w:rsidRPr="00901511">
        <w:rPr>
          <w:rFonts w:eastAsia="Times New Roman" w:cs="Times New Roman"/>
          <w:color w:val="000000"/>
          <w:szCs w:val="28"/>
          <w:lang w:val="uk-UA" w:eastAsia="uk-UA"/>
        </w:rPr>
        <w:t xml:space="preserve"> ви</w:t>
      </w:r>
      <w:r w:rsidRPr="00A87B62">
        <w:rPr>
          <w:rFonts w:eastAsia="Times New Roman" w:cs="Times New Roman"/>
          <w:color w:val="000000"/>
          <w:szCs w:val="28"/>
          <w:lang w:val="uk-UA" w:eastAsia="uk-UA"/>
        </w:rPr>
        <w:t>трати, відшкодування втрат від браку), зміну за</w:t>
      </w:r>
      <w:r w:rsidR="00F64ECB" w:rsidRPr="00901511">
        <w:rPr>
          <w:rFonts w:eastAsia="Times New Roman" w:cs="Times New Roman"/>
          <w:color w:val="000000"/>
          <w:szCs w:val="28"/>
          <w:lang w:val="uk-UA" w:eastAsia="uk-UA"/>
        </w:rPr>
        <w:t>лишків ви</w:t>
      </w:r>
      <w:r w:rsidRPr="00A87B62">
        <w:rPr>
          <w:rFonts w:eastAsia="Times New Roman" w:cs="Times New Roman"/>
          <w:color w:val="000000"/>
          <w:szCs w:val="28"/>
          <w:lang w:val="uk-UA" w:eastAsia="uk-UA"/>
        </w:rPr>
        <w:t>трат майбутніх періодів. Одержана сума є собівартістю валової продукції. Після її коригування на зміну залишків незавершеного виробництва одержується виробнича собі</w:t>
      </w:r>
      <w:r w:rsidRPr="00A87B62">
        <w:rPr>
          <w:rFonts w:eastAsia="Times New Roman" w:cs="Times New Roman"/>
          <w:color w:val="000000"/>
          <w:szCs w:val="28"/>
          <w:lang w:val="uk-UA" w:eastAsia="uk-UA"/>
        </w:rPr>
        <w:softHyphen/>
        <w:t xml:space="preserve">вартість товарної продукції. Саме вона разом із сумою </w:t>
      </w:r>
      <w:proofErr w:type="spellStart"/>
      <w:r w:rsidRPr="00A87B62">
        <w:rPr>
          <w:rFonts w:eastAsia="Times New Roman" w:cs="Times New Roman"/>
          <w:color w:val="000000"/>
          <w:szCs w:val="28"/>
          <w:lang w:val="uk-UA" w:eastAsia="uk-UA"/>
        </w:rPr>
        <w:t>позавиробничих</w:t>
      </w:r>
      <w:proofErr w:type="spellEnd"/>
      <w:r w:rsidRPr="00A87B62">
        <w:rPr>
          <w:rFonts w:eastAsia="Times New Roman" w:cs="Times New Roman"/>
          <w:color w:val="000000"/>
          <w:szCs w:val="28"/>
          <w:lang w:val="uk-UA" w:eastAsia="uk-UA"/>
        </w:rPr>
        <w:t xml:space="preserve"> витрат становить повну собівартість товарної продукції. Собівартість</w:t>
      </w:r>
      <w:r w:rsidR="00F64ECB" w:rsidRPr="00901511">
        <w:rPr>
          <w:rFonts w:eastAsia="Times New Roman" w:cs="Times New Roman"/>
          <w:color w:val="000000"/>
          <w:szCs w:val="28"/>
          <w:lang w:val="uk-UA" w:eastAsia="uk-UA"/>
        </w:rPr>
        <w:t xml:space="preserve"> реалізованої продукції обчислю</w:t>
      </w:r>
      <w:r w:rsidRPr="00A87B62">
        <w:rPr>
          <w:rFonts w:eastAsia="Times New Roman" w:cs="Times New Roman"/>
          <w:color w:val="000000"/>
          <w:szCs w:val="28"/>
          <w:lang w:val="uk-UA" w:eastAsia="uk-UA"/>
        </w:rPr>
        <w:t>ється коригуванням собівартості товарної продукції на зміну залишків нереалізованої продукції.</w:t>
      </w:r>
    </w:p>
    <w:p w:rsidR="00F64ECB"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Калькулювання собівартості продукції</w:t>
      </w:r>
      <w:r w:rsidRPr="00A87B62">
        <w:rPr>
          <w:rFonts w:eastAsia="Times New Roman" w:cs="Times New Roman"/>
          <w:color w:val="000000"/>
          <w:szCs w:val="28"/>
          <w:lang w:val="uk-UA" w:eastAsia="uk-UA"/>
        </w:rPr>
        <w:t> - це процес обмеження собівартості одиниці продукції.</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Методи калькулювання</w:t>
      </w:r>
      <w:r w:rsidRPr="00A87B62">
        <w:rPr>
          <w:rFonts w:eastAsia="Times New Roman" w:cs="Times New Roman"/>
          <w:color w:val="000000"/>
          <w:szCs w:val="28"/>
          <w:lang w:val="uk-UA" w:eastAsia="uk-UA"/>
        </w:rPr>
        <w:t> − нормативний, параметричний, розрахунково-аналітичний.</w:t>
      </w:r>
      <w:r w:rsidR="00F64ECB" w:rsidRPr="00901511">
        <w:rPr>
          <w:rFonts w:eastAsia="Times New Roman" w:cs="Times New Roman"/>
          <w:color w:val="000000"/>
          <w:szCs w:val="28"/>
          <w:lang w:val="uk-UA" w:eastAsia="uk-UA"/>
        </w:rPr>
        <w:t xml:space="preserve"> </w:t>
      </w:r>
      <w:r w:rsidRPr="00A87B62">
        <w:rPr>
          <w:rFonts w:eastAsia="Times New Roman" w:cs="Times New Roman"/>
          <w:color w:val="000000"/>
          <w:szCs w:val="28"/>
          <w:lang w:val="uk-UA" w:eastAsia="uk-UA"/>
        </w:rPr>
        <w:t>Склад окремих статей калькуляції  формується таким чином:</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1. Стаття «Сировина і матеріали» </w:t>
      </w:r>
      <w:r w:rsidRPr="00A87B62">
        <w:rPr>
          <w:rFonts w:eastAsia="Times New Roman" w:cs="Times New Roman"/>
          <w:color w:val="000000"/>
          <w:szCs w:val="28"/>
          <w:lang w:val="uk-UA" w:eastAsia="uk-UA"/>
        </w:rPr>
        <w:t xml:space="preserve">включає витрати на сировину, основні і допоміжні матеріали, куповані вироби і напівфабрикати, а також </w:t>
      </w:r>
      <w:r w:rsidR="00F64ECB" w:rsidRPr="00901511">
        <w:rPr>
          <w:rFonts w:eastAsia="Times New Roman" w:cs="Times New Roman"/>
          <w:color w:val="000000"/>
          <w:szCs w:val="28"/>
          <w:lang w:val="uk-UA" w:eastAsia="uk-UA"/>
        </w:rPr>
        <w:t>транспортно-заготівельні витра</w:t>
      </w:r>
      <w:r w:rsidRPr="00A87B62">
        <w:rPr>
          <w:rFonts w:eastAsia="Times New Roman" w:cs="Times New Roman"/>
          <w:color w:val="000000"/>
          <w:szCs w:val="28"/>
          <w:lang w:val="uk-UA" w:eastAsia="uk-UA"/>
        </w:rPr>
        <w:t>ти; вартість зворотних відходів віднімається за ціною їх можливого використання чи реалізації.</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2. Стаття «Паливо і енергія на технологічні цілі» </w:t>
      </w:r>
      <w:r w:rsidR="00F64ECB" w:rsidRPr="00901511">
        <w:rPr>
          <w:rFonts w:eastAsia="Times New Roman" w:cs="Times New Roman"/>
          <w:color w:val="000000"/>
          <w:szCs w:val="28"/>
          <w:lang w:val="uk-UA" w:eastAsia="uk-UA"/>
        </w:rPr>
        <w:t>вклю</w:t>
      </w:r>
      <w:r w:rsidRPr="00A87B62">
        <w:rPr>
          <w:rFonts w:eastAsia="Times New Roman" w:cs="Times New Roman"/>
          <w:color w:val="000000"/>
          <w:szCs w:val="28"/>
          <w:lang w:val="uk-UA" w:eastAsia="uk-UA"/>
        </w:rPr>
        <w:t>чає витрати на паливо, електроенергію, па</w:t>
      </w:r>
      <w:r w:rsidR="00F64ECB" w:rsidRPr="00901511">
        <w:rPr>
          <w:rFonts w:eastAsia="Times New Roman" w:cs="Times New Roman"/>
          <w:color w:val="000000"/>
          <w:szCs w:val="28"/>
          <w:lang w:val="uk-UA" w:eastAsia="uk-UA"/>
        </w:rPr>
        <w:t>ру та ін., які без</w:t>
      </w:r>
      <w:r w:rsidRPr="00A87B62">
        <w:rPr>
          <w:rFonts w:eastAsia="Times New Roman" w:cs="Times New Roman"/>
          <w:color w:val="000000"/>
          <w:szCs w:val="28"/>
          <w:lang w:val="uk-UA" w:eastAsia="uk-UA"/>
        </w:rPr>
        <w:t>посередньо використовуються в технологічному процесі, за нормами витрат, тарифами і цінами.</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3. Стаття «Заробітна плата виробничих робітників» </w:t>
      </w:r>
      <w:r w:rsidRPr="00A87B62">
        <w:rPr>
          <w:rFonts w:eastAsia="Times New Roman" w:cs="Times New Roman"/>
          <w:color w:val="000000"/>
          <w:szCs w:val="28"/>
          <w:lang w:val="uk-UA" w:eastAsia="uk-UA"/>
        </w:rPr>
        <w:t>містить витрати на оплату праці робітників, безпосередньо зайнятих виготовленням продукції (основна заробітна плата); обчислюється відповідно до трудомісткості технологічних операцій, тарифних ставок або відрядних розцінок; витрати на оплату відпусток, часу виконання державних обов'язків, до</w:t>
      </w:r>
      <w:r w:rsidRPr="00A87B62">
        <w:rPr>
          <w:rFonts w:eastAsia="Times New Roman" w:cs="Times New Roman"/>
          <w:color w:val="000000"/>
          <w:szCs w:val="28"/>
          <w:lang w:val="uk-UA" w:eastAsia="uk-UA"/>
        </w:rPr>
        <w:softHyphen/>
        <w:t>плати за виконання додаткових функцій та ін. (додаткова за</w:t>
      </w:r>
      <w:r w:rsidRPr="00A87B62">
        <w:rPr>
          <w:rFonts w:eastAsia="Times New Roman" w:cs="Times New Roman"/>
          <w:color w:val="000000"/>
          <w:szCs w:val="28"/>
          <w:lang w:val="uk-UA" w:eastAsia="uk-UA"/>
        </w:rPr>
        <w:softHyphen/>
        <w:t>робітна плата); обчислюється у відсотках до основної.</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 xml:space="preserve">4. Стаття «Відрахування на соціальні заходи </w:t>
      </w:r>
      <w:r w:rsidR="00F64ECB" w:rsidRPr="00901511">
        <w:rPr>
          <w:rFonts w:eastAsia="Times New Roman" w:cs="Times New Roman"/>
          <w:i/>
          <w:iCs/>
          <w:color w:val="000000"/>
          <w:szCs w:val="28"/>
          <w:lang w:val="uk-UA" w:eastAsia="uk-UA"/>
        </w:rPr>
        <w:t>вироб</w:t>
      </w:r>
      <w:r w:rsidRPr="00901511">
        <w:rPr>
          <w:rFonts w:eastAsia="Times New Roman" w:cs="Times New Roman"/>
          <w:i/>
          <w:iCs/>
          <w:color w:val="000000"/>
          <w:szCs w:val="28"/>
          <w:lang w:val="uk-UA" w:eastAsia="uk-UA"/>
        </w:rPr>
        <w:t>ничих робітників» </w:t>
      </w:r>
      <w:r w:rsidRPr="00A87B62">
        <w:rPr>
          <w:rFonts w:eastAsia="Times New Roman" w:cs="Times New Roman"/>
          <w:color w:val="000000"/>
          <w:szCs w:val="28"/>
          <w:lang w:val="uk-UA" w:eastAsia="uk-UA"/>
        </w:rPr>
        <w:t>включає відрахування на обов'язкове соціальне страхування, пенсійне страхування; встановлюються у відсотках від основної і додаткової заробітної плати.</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5. </w:t>
      </w:r>
      <w:r w:rsidRPr="00901511">
        <w:rPr>
          <w:rFonts w:eastAsia="Times New Roman" w:cs="Times New Roman"/>
          <w:i/>
          <w:iCs/>
          <w:color w:val="000000"/>
          <w:szCs w:val="28"/>
          <w:lang w:val="uk-UA" w:eastAsia="uk-UA"/>
        </w:rPr>
        <w:t>Стаття «Загальновиробничі витрати» </w:t>
      </w:r>
      <w:r w:rsidR="00F64ECB" w:rsidRPr="00901511">
        <w:rPr>
          <w:rFonts w:eastAsia="Times New Roman" w:cs="Times New Roman"/>
          <w:color w:val="000000"/>
          <w:szCs w:val="28"/>
          <w:lang w:val="uk-UA" w:eastAsia="uk-UA"/>
        </w:rPr>
        <w:t>містить вироб</w:t>
      </w:r>
      <w:r w:rsidRPr="00A87B62">
        <w:rPr>
          <w:rFonts w:eastAsia="Times New Roman" w:cs="Times New Roman"/>
          <w:color w:val="000000"/>
          <w:szCs w:val="28"/>
          <w:lang w:val="uk-UA" w:eastAsia="uk-UA"/>
        </w:rPr>
        <w:t xml:space="preserve">ничі накладні витрати на </w:t>
      </w:r>
      <w:r w:rsidR="00F64ECB" w:rsidRPr="00901511">
        <w:rPr>
          <w:rFonts w:eastAsia="Times New Roman" w:cs="Times New Roman"/>
          <w:color w:val="000000"/>
          <w:szCs w:val="28"/>
          <w:lang w:val="uk-UA" w:eastAsia="uk-UA"/>
        </w:rPr>
        <w:t>організацію виробництва і управ</w:t>
      </w:r>
      <w:r w:rsidRPr="00A87B62">
        <w:rPr>
          <w:rFonts w:eastAsia="Times New Roman" w:cs="Times New Roman"/>
          <w:color w:val="000000"/>
          <w:szCs w:val="28"/>
          <w:lang w:val="uk-UA" w:eastAsia="uk-UA"/>
        </w:rPr>
        <w:t xml:space="preserve">ління цехами, дільницями, </w:t>
      </w:r>
      <w:r w:rsidR="00F64ECB" w:rsidRPr="00901511">
        <w:rPr>
          <w:rFonts w:eastAsia="Times New Roman" w:cs="Times New Roman"/>
          <w:color w:val="000000"/>
          <w:szCs w:val="28"/>
          <w:lang w:val="uk-UA" w:eastAsia="uk-UA"/>
        </w:rPr>
        <w:t>відділеннями, бригадами та інши</w:t>
      </w:r>
      <w:r w:rsidRPr="00A87B62">
        <w:rPr>
          <w:rFonts w:eastAsia="Times New Roman" w:cs="Times New Roman"/>
          <w:color w:val="000000"/>
          <w:szCs w:val="28"/>
          <w:lang w:val="uk-UA" w:eastAsia="uk-UA"/>
        </w:rPr>
        <w:t xml:space="preserve">ми підрозділами основного </w:t>
      </w:r>
      <w:r w:rsidR="00F64ECB" w:rsidRPr="00901511">
        <w:rPr>
          <w:rFonts w:eastAsia="Times New Roman" w:cs="Times New Roman"/>
          <w:color w:val="000000"/>
          <w:szCs w:val="28"/>
          <w:lang w:val="uk-UA" w:eastAsia="uk-UA"/>
        </w:rPr>
        <w:t>і допоміжного виробництва, а та</w:t>
      </w:r>
      <w:r w:rsidRPr="00A87B62">
        <w:rPr>
          <w:rFonts w:eastAsia="Times New Roman" w:cs="Times New Roman"/>
          <w:color w:val="000000"/>
          <w:szCs w:val="28"/>
          <w:lang w:val="uk-UA" w:eastAsia="uk-UA"/>
        </w:rPr>
        <w:t>кож витрати на утримання та експлуатацію машин і устат</w:t>
      </w:r>
      <w:r w:rsidRPr="00A87B62">
        <w:rPr>
          <w:rFonts w:eastAsia="Times New Roman" w:cs="Times New Roman"/>
          <w:color w:val="000000"/>
          <w:szCs w:val="28"/>
          <w:lang w:val="uk-UA" w:eastAsia="uk-UA"/>
        </w:rPr>
        <w:softHyphen/>
        <w:t xml:space="preserve">кування; обчислюються шляхом складання кошторису цих витрат на певний </w:t>
      </w:r>
      <w:r w:rsidRPr="00A87B62">
        <w:rPr>
          <w:rFonts w:eastAsia="Times New Roman" w:cs="Times New Roman"/>
          <w:color w:val="000000"/>
          <w:szCs w:val="28"/>
          <w:lang w:val="uk-UA" w:eastAsia="uk-UA"/>
        </w:rPr>
        <w:lastRenderedPageBreak/>
        <w:t xml:space="preserve">період і розподілу їх на одиницю продукції </w:t>
      </w:r>
      <w:proofErr w:type="spellStart"/>
      <w:r w:rsidRPr="00A87B62">
        <w:rPr>
          <w:rFonts w:eastAsia="Times New Roman" w:cs="Times New Roman"/>
          <w:color w:val="000000"/>
          <w:szCs w:val="28"/>
          <w:lang w:val="uk-UA" w:eastAsia="uk-UA"/>
        </w:rPr>
        <w:t>пропорційно</w:t>
      </w:r>
      <w:proofErr w:type="spellEnd"/>
      <w:r w:rsidRPr="00A87B62">
        <w:rPr>
          <w:rFonts w:eastAsia="Times New Roman" w:cs="Times New Roman"/>
          <w:color w:val="000000"/>
          <w:szCs w:val="28"/>
          <w:lang w:val="uk-UA" w:eastAsia="uk-UA"/>
        </w:rPr>
        <w:t xml:space="preserve"> основній заробітній платі виробничих робітників.</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6. Стаття «Адміністративні витрати» </w:t>
      </w:r>
      <w:r w:rsidRPr="00A87B62">
        <w:rPr>
          <w:rFonts w:eastAsia="Times New Roman" w:cs="Times New Roman"/>
          <w:color w:val="000000"/>
          <w:szCs w:val="28"/>
          <w:lang w:val="uk-UA" w:eastAsia="uk-UA"/>
        </w:rPr>
        <w:t>відображає за</w:t>
      </w:r>
      <w:r w:rsidRPr="00A87B62">
        <w:rPr>
          <w:rFonts w:eastAsia="Times New Roman" w:cs="Times New Roman"/>
          <w:color w:val="000000"/>
          <w:szCs w:val="28"/>
          <w:lang w:val="uk-UA" w:eastAsia="uk-UA"/>
        </w:rPr>
        <w:softHyphen/>
        <w:t>гальногосподарські витрати, п</w:t>
      </w:r>
      <w:r w:rsidR="00F64ECB" w:rsidRPr="00901511">
        <w:rPr>
          <w:rFonts w:eastAsia="Times New Roman" w:cs="Times New Roman"/>
          <w:color w:val="000000"/>
          <w:szCs w:val="28"/>
          <w:lang w:val="uk-UA" w:eastAsia="uk-UA"/>
        </w:rPr>
        <w:t>ов'язані з управлінням та обслу</w:t>
      </w:r>
      <w:r w:rsidRPr="00A87B62">
        <w:rPr>
          <w:rFonts w:eastAsia="Times New Roman" w:cs="Times New Roman"/>
          <w:color w:val="000000"/>
          <w:szCs w:val="28"/>
          <w:lang w:val="uk-UA" w:eastAsia="uk-UA"/>
        </w:rPr>
        <w:t xml:space="preserve">говуванням підприємства; до них належать витрати на </w:t>
      </w:r>
      <w:r w:rsidR="00F64ECB" w:rsidRPr="00901511">
        <w:rPr>
          <w:rFonts w:eastAsia="Times New Roman" w:cs="Times New Roman"/>
          <w:color w:val="000000"/>
          <w:szCs w:val="28"/>
          <w:lang w:val="uk-UA" w:eastAsia="uk-UA"/>
        </w:rPr>
        <w:t>утри</w:t>
      </w:r>
      <w:r w:rsidRPr="00A87B62">
        <w:rPr>
          <w:rFonts w:eastAsia="Times New Roman" w:cs="Times New Roman"/>
          <w:color w:val="000000"/>
          <w:szCs w:val="28"/>
          <w:lang w:val="uk-UA" w:eastAsia="uk-UA"/>
        </w:rPr>
        <w:t>мання адміністративно-управлінського персоналу, витрати на їх службові відрядження, витрати на утримання основних засобів, інших матеріальних необоротних актів загальногосподарського призначення (оренда, амортизація, ремонт, комунальні послуги), охорона, юридичні,</w:t>
      </w:r>
      <w:r w:rsidR="00F64ECB" w:rsidRPr="00901511">
        <w:rPr>
          <w:rFonts w:eastAsia="Times New Roman" w:cs="Times New Roman"/>
          <w:color w:val="000000"/>
          <w:szCs w:val="28"/>
          <w:lang w:val="uk-UA" w:eastAsia="uk-UA"/>
        </w:rPr>
        <w:t xml:space="preserve"> аудиторські, транспортні послу</w:t>
      </w:r>
      <w:r w:rsidRPr="00A87B62">
        <w:rPr>
          <w:rFonts w:eastAsia="Times New Roman" w:cs="Times New Roman"/>
          <w:color w:val="000000"/>
          <w:szCs w:val="28"/>
          <w:lang w:val="uk-UA" w:eastAsia="uk-UA"/>
        </w:rPr>
        <w:t>ги, поштово-телеграфні, канцелярські витрати та ін.; обчислю</w:t>
      </w:r>
      <w:r w:rsidRPr="00A87B62">
        <w:rPr>
          <w:rFonts w:eastAsia="Times New Roman" w:cs="Times New Roman"/>
          <w:color w:val="000000"/>
          <w:szCs w:val="28"/>
          <w:lang w:val="uk-UA" w:eastAsia="uk-UA"/>
        </w:rPr>
        <w:softHyphen/>
        <w:t>ються згідно із встановленими нормами, тарифами і цінами.</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7. Стаття «Підготовка та освоєння виробництва» </w:t>
      </w:r>
      <w:r w:rsidRPr="00A87B62">
        <w:rPr>
          <w:rFonts w:eastAsia="Times New Roman" w:cs="Times New Roman"/>
          <w:color w:val="000000"/>
          <w:szCs w:val="28"/>
          <w:lang w:val="uk-UA" w:eastAsia="uk-UA"/>
        </w:rPr>
        <w:t xml:space="preserve">.містить витрати на освоєння нових підприємств, </w:t>
      </w:r>
      <w:proofErr w:type="spellStart"/>
      <w:r w:rsidRPr="00A87B62">
        <w:rPr>
          <w:rFonts w:eastAsia="Times New Roman" w:cs="Times New Roman"/>
          <w:color w:val="000000"/>
          <w:szCs w:val="28"/>
          <w:lang w:val="uk-UA" w:eastAsia="uk-UA"/>
        </w:rPr>
        <w:t>цехів</w:t>
      </w:r>
      <w:proofErr w:type="spellEnd"/>
      <w:r w:rsidRPr="00A87B62">
        <w:rPr>
          <w:rFonts w:eastAsia="Times New Roman" w:cs="Times New Roman"/>
          <w:color w:val="000000"/>
          <w:szCs w:val="28"/>
          <w:lang w:val="uk-UA" w:eastAsia="uk-UA"/>
        </w:rPr>
        <w:t>; підготовку та освоєння нової продукції; підготовчі роботи в добувній промисловості; списуються на продукцію рівними частками за встановлений період їхнього відшкодування.</w:t>
      </w: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8. Стаття «Інші виробничі витрати» </w:t>
      </w:r>
      <w:r w:rsidRPr="00A87B62">
        <w:rPr>
          <w:rFonts w:eastAsia="Times New Roman" w:cs="Times New Roman"/>
          <w:color w:val="000000"/>
          <w:szCs w:val="28"/>
          <w:lang w:val="uk-UA" w:eastAsia="uk-UA"/>
        </w:rPr>
        <w:t>включає сплату процентів за короткострокові позики банків, оплату робіт із сертифікації та інші витрати, які включаються у собівартість продукції, але не віднесені до перелічених раніше статей.</w:t>
      </w:r>
    </w:p>
    <w:p w:rsidR="00F64ECB" w:rsidRPr="00901511"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9. Стаття «Витрати на збут» </w:t>
      </w:r>
      <w:r w:rsidRPr="00A87B62">
        <w:rPr>
          <w:rFonts w:eastAsia="Times New Roman" w:cs="Times New Roman"/>
          <w:color w:val="000000"/>
          <w:szCs w:val="28"/>
          <w:lang w:val="uk-UA" w:eastAsia="uk-UA"/>
        </w:rPr>
        <w:t>містить витрати на пакувальні матеріали, транспортування продукції, товарів за умовами договору, витрати на маркетинг та рекламу, витрати на оплату праці і комісійні продавцям, торговим агентам, працівникам відділу збуту, амортизація, ремонт та утримання основних засобів, інших матеріальних необоротних активів, що використовуються для забезпечення збуту продукції, товарів, робіт і послуг.</w:t>
      </w:r>
    </w:p>
    <w:p w:rsidR="00F64ECB" w:rsidRPr="00901511" w:rsidRDefault="00F64ECB"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i/>
          <w:iCs/>
          <w:color w:val="000000"/>
          <w:szCs w:val="28"/>
          <w:lang w:val="uk-UA" w:eastAsia="uk-UA"/>
        </w:rPr>
        <w:t>С</w:t>
      </w:r>
      <w:r w:rsidR="00A87B62" w:rsidRPr="00A87B62">
        <w:rPr>
          <w:rFonts w:eastAsia="Times New Roman" w:cs="Times New Roman"/>
          <w:color w:val="000000"/>
          <w:szCs w:val="28"/>
          <w:lang w:val="uk-UA" w:eastAsia="uk-UA"/>
        </w:rPr>
        <w:t>ума перших </w:t>
      </w:r>
      <w:r w:rsidR="00A87B62" w:rsidRPr="00901511">
        <w:rPr>
          <w:rFonts w:eastAsia="Times New Roman" w:cs="Times New Roman"/>
          <w:i/>
          <w:iCs/>
          <w:color w:val="000000"/>
          <w:szCs w:val="28"/>
          <w:lang w:val="uk-UA" w:eastAsia="uk-UA"/>
        </w:rPr>
        <w:t>восьми</w:t>
      </w:r>
      <w:r w:rsidR="00A87B62" w:rsidRPr="00A87B62">
        <w:rPr>
          <w:rFonts w:eastAsia="Times New Roman" w:cs="Times New Roman"/>
          <w:color w:val="000000"/>
          <w:szCs w:val="28"/>
          <w:lang w:val="uk-UA" w:eastAsia="uk-UA"/>
        </w:rPr>
        <w:t> статей становить виробничу собівартість продукції;  </w:t>
      </w:r>
      <w:r w:rsidR="00A87B62" w:rsidRPr="00901511">
        <w:rPr>
          <w:rFonts w:eastAsia="Times New Roman" w:cs="Times New Roman"/>
          <w:i/>
          <w:iCs/>
          <w:color w:val="000000"/>
          <w:szCs w:val="28"/>
          <w:lang w:val="uk-UA" w:eastAsia="uk-UA"/>
        </w:rPr>
        <w:t>усіх статей - </w:t>
      </w:r>
      <w:r w:rsidRPr="00901511">
        <w:rPr>
          <w:rFonts w:eastAsia="Times New Roman" w:cs="Times New Roman"/>
          <w:color w:val="000000"/>
          <w:szCs w:val="28"/>
          <w:lang w:val="uk-UA" w:eastAsia="uk-UA"/>
        </w:rPr>
        <w:t>повну собівартість продукції.</w:t>
      </w:r>
    </w:p>
    <w:p w:rsidR="00F64ECB" w:rsidRPr="00901511" w:rsidRDefault="00A87B62" w:rsidP="00D92918">
      <w:pPr>
        <w:shd w:val="clear" w:color="auto" w:fill="FFFFFF"/>
        <w:spacing w:after="0" w:line="240" w:lineRule="auto"/>
        <w:ind w:left="0" w:right="150" w:firstLine="709"/>
        <w:rPr>
          <w:rFonts w:eastAsia="Times New Roman" w:cs="Times New Roman"/>
          <w:i/>
          <w:iCs/>
          <w:color w:val="000000"/>
          <w:szCs w:val="28"/>
          <w:lang w:val="uk-UA" w:eastAsia="uk-UA"/>
        </w:rPr>
      </w:pPr>
      <w:r w:rsidRPr="00A87B62">
        <w:rPr>
          <w:rFonts w:eastAsia="Times New Roman" w:cs="Times New Roman"/>
          <w:color w:val="000000"/>
          <w:szCs w:val="28"/>
          <w:lang w:val="uk-UA" w:eastAsia="uk-UA"/>
        </w:rPr>
        <w:t>На ранніх стадіях розробки нової продукції, коли повністю не сформована нормативна база, не відомі ціни на ресурси і відсутній комплект технічної документації, </w:t>
      </w:r>
      <w:r w:rsidRPr="00901511">
        <w:rPr>
          <w:rFonts w:eastAsia="Times New Roman" w:cs="Times New Roman"/>
          <w:i/>
          <w:iCs/>
          <w:color w:val="000000"/>
          <w:szCs w:val="28"/>
          <w:lang w:val="uk-UA" w:eastAsia="uk-UA"/>
        </w:rPr>
        <w:t>собівартість продукції може визначатись лише як прогнозна величина. </w:t>
      </w:r>
    </w:p>
    <w:p w:rsidR="00D92918" w:rsidRDefault="00A87B62" w:rsidP="00D92918">
      <w:pPr>
        <w:shd w:val="clear" w:color="auto" w:fill="FFFFFF"/>
        <w:spacing w:after="0" w:line="240" w:lineRule="auto"/>
        <w:ind w:left="0" w:right="150" w:firstLine="709"/>
        <w:rPr>
          <w:rFonts w:eastAsia="Times New Roman" w:cs="Times New Roman"/>
          <w:b/>
          <w:i/>
          <w:color w:val="000000"/>
          <w:szCs w:val="28"/>
          <w:lang w:val="uk-UA" w:eastAsia="uk-UA"/>
        </w:rPr>
      </w:pPr>
      <w:r w:rsidRPr="00A87B62">
        <w:rPr>
          <w:rFonts w:eastAsia="Times New Roman" w:cs="Times New Roman"/>
          <w:color w:val="000000"/>
          <w:szCs w:val="28"/>
          <w:lang w:val="uk-UA" w:eastAsia="uk-UA"/>
        </w:rPr>
        <w:t xml:space="preserve">Найбільш розповсюдженими методами таких розрахунків є: </w:t>
      </w:r>
      <w:r w:rsidRPr="00A87B62">
        <w:rPr>
          <w:rFonts w:eastAsia="Times New Roman" w:cs="Times New Roman"/>
          <w:b/>
          <w:i/>
          <w:color w:val="000000"/>
          <w:szCs w:val="28"/>
          <w:lang w:val="uk-UA" w:eastAsia="uk-UA"/>
        </w:rPr>
        <w:t>метод питомих ваг; бальний; графоаналітичний; кореляційний.</w:t>
      </w:r>
    </w:p>
    <w:p w:rsidR="00D92918" w:rsidRDefault="00D92918" w:rsidP="00D92918">
      <w:pPr>
        <w:shd w:val="clear" w:color="auto" w:fill="FFFFFF"/>
        <w:spacing w:after="0" w:line="240" w:lineRule="auto"/>
        <w:ind w:left="0" w:right="150" w:firstLine="709"/>
        <w:rPr>
          <w:rFonts w:eastAsia="Times New Roman" w:cs="Times New Roman"/>
          <w:b/>
          <w:i/>
          <w:color w:val="000000"/>
          <w:szCs w:val="28"/>
          <w:lang w:val="uk-UA" w:eastAsia="uk-UA"/>
        </w:rPr>
      </w:pPr>
    </w:p>
    <w:p w:rsidR="0015768E" w:rsidRPr="00901511" w:rsidRDefault="00D92918" w:rsidP="00D92918">
      <w:pPr>
        <w:shd w:val="clear" w:color="auto" w:fill="FFFFFF"/>
        <w:spacing w:after="0" w:line="240" w:lineRule="auto"/>
        <w:ind w:left="0" w:right="150" w:firstLine="709"/>
        <w:rPr>
          <w:rFonts w:cs="Times New Roman"/>
          <w:b/>
          <w:szCs w:val="28"/>
          <w:lang w:val="uk-UA"/>
        </w:rPr>
      </w:pPr>
      <w:r>
        <w:rPr>
          <w:rFonts w:eastAsia="Times New Roman" w:cs="Times New Roman"/>
          <w:b/>
          <w:i/>
          <w:color w:val="000000"/>
          <w:szCs w:val="28"/>
          <w:lang w:val="uk-UA" w:eastAsia="uk-UA"/>
        </w:rPr>
        <w:t>3.</w:t>
      </w:r>
      <w:r w:rsidR="00901511" w:rsidRPr="00901511">
        <w:rPr>
          <w:rFonts w:cs="Times New Roman"/>
          <w:b/>
          <w:szCs w:val="28"/>
          <w:lang w:val="uk-UA"/>
        </w:rPr>
        <w:t xml:space="preserve">Методи </w:t>
      </w:r>
      <w:r>
        <w:rPr>
          <w:rFonts w:cs="Times New Roman"/>
          <w:b/>
          <w:szCs w:val="28"/>
          <w:lang w:val="uk-UA"/>
        </w:rPr>
        <w:t xml:space="preserve">обліку </w:t>
      </w:r>
      <w:r w:rsidR="0015768E" w:rsidRPr="00901511">
        <w:rPr>
          <w:rFonts w:cs="Times New Roman"/>
          <w:b/>
          <w:szCs w:val="28"/>
          <w:lang w:val="uk-UA"/>
        </w:rPr>
        <w:t>собівартості продукції.</w:t>
      </w:r>
    </w:p>
    <w:p w:rsidR="00D92918" w:rsidRDefault="00D92918" w:rsidP="00D92918">
      <w:pPr>
        <w:pStyle w:val="a7"/>
        <w:shd w:val="clear" w:color="auto" w:fill="FFFFFF"/>
        <w:spacing w:after="0" w:line="240" w:lineRule="auto"/>
        <w:ind w:left="0" w:right="150" w:firstLine="709"/>
        <w:rPr>
          <w:rFonts w:cs="Times New Roman"/>
          <w:szCs w:val="28"/>
          <w:lang w:val="uk-UA"/>
        </w:rPr>
      </w:pPr>
    </w:p>
    <w:p w:rsidR="009B1174" w:rsidRPr="00901511" w:rsidRDefault="009B1174" w:rsidP="00D92918">
      <w:pPr>
        <w:pStyle w:val="a7"/>
        <w:shd w:val="clear" w:color="auto" w:fill="FFFFFF"/>
        <w:spacing w:after="0" w:line="240" w:lineRule="auto"/>
        <w:ind w:left="0" w:right="150" w:firstLine="709"/>
        <w:rPr>
          <w:rFonts w:cs="Times New Roman"/>
          <w:szCs w:val="28"/>
          <w:lang w:val="uk-UA"/>
        </w:rPr>
      </w:pPr>
      <w:r w:rsidRPr="00901511">
        <w:rPr>
          <w:rFonts w:cs="Times New Roman"/>
          <w:szCs w:val="28"/>
          <w:lang w:val="uk-UA"/>
        </w:rPr>
        <w:t xml:space="preserve">У світовій практиці господарювання найпоширенішими методами є </w:t>
      </w:r>
      <w:proofErr w:type="spellStart"/>
      <w:r w:rsidRPr="00901511">
        <w:rPr>
          <w:rFonts w:cs="Times New Roman"/>
          <w:szCs w:val="28"/>
          <w:lang w:val="uk-UA"/>
        </w:rPr>
        <w:t>директ-костинг</w:t>
      </w:r>
      <w:proofErr w:type="spellEnd"/>
      <w:r w:rsidRPr="00901511">
        <w:rPr>
          <w:rFonts w:cs="Times New Roman"/>
          <w:szCs w:val="28"/>
          <w:lang w:val="uk-UA"/>
        </w:rPr>
        <w:t xml:space="preserve"> (метод урізаної собівартості</w:t>
      </w:r>
      <w:r w:rsidR="004E3F50" w:rsidRPr="00901511">
        <w:rPr>
          <w:rFonts w:cs="Times New Roman"/>
          <w:szCs w:val="28"/>
          <w:lang w:val="uk-UA"/>
        </w:rPr>
        <w:t xml:space="preserve">: </w:t>
      </w:r>
      <w:proofErr w:type="spellStart"/>
      <w:r w:rsidR="004E3F50" w:rsidRPr="00901511">
        <w:rPr>
          <w:rFonts w:cs="Times New Roman"/>
          <w:color w:val="000000"/>
          <w:szCs w:val="28"/>
          <w:shd w:val="clear" w:color="auto" w:fill="FFFFFF"/>
        </w:rPr>
        <w:t>врахов</w:t>
      </w:r>
      <w:r w:rsidR="004E3F50" w:rsidRPr="00901511">
        <w:rPr>
          <w:rFonts w:cs="Times New Roman"/>
          <w:color w:val="000000"/>
          <w:szCs w:val="28"/>
          <w:shd w:val="clear" w:color="auto" w:fill="FFFFFF"/>
          <w:lang w:val="uk-UA"/>
        </w:rPr>
        <w:t>уються</w:t>
      </w:r>
      <w:proofErr w:type="spellEnd"/>
      <w:r w:rsidR="004E3F50" w:rsidRPr="00901511">
        <w:rPr>
          <w:rFonts w:cs="Times New Roman"/>
          <w:color w:val="000000"/>
          <w:szCs w:val="28"/>
          <w:shd w:val="clear" w:color="auto" w:fill="FFFFFF"/>
        </w:rPr>
        <w:t xml:space="preserve"> </w:t>
      </w:r>
      <w:proofErr w:type="spellStart"/>
      <w:r w:rsidR="004E3F50" w:rsidRPr="00901511">
        <w:rPr>
          <w:rFonts w:cs="Times New Roman"/>
          <w:color w:val="000000"/>
          <w:szCs w:val="28"/>
          <w:shd w:val="clear" w:color="auto" w:fill="FFFFFF"/>
        </w:rPr>
        <w:t>тільки</w:t>
      </w:r>
      <w:proofErr w:type="spellEnd"/>
      <w:r w:rsidR="004E3F50" w:rsidRPr="00901511">
        <w:rPr>
          <w:rFonts w:cs="Times New Roman"/>
          <w:color w:val="000000"/>
          <w:szCs w:val="28"/>
          <w:shd w:val="clear" w:color="auto" w:fill="FFFFFF"/>
        </w:rPr>
        <w:t xml:space="preserve"> </w:t>
      </w:r>
      <w:proofErr w:type="spellStart"/>
      <w:r w:rsidR="004E3F50" w:rsidRPr="00901511">
        <w:rPr>
          <w:rFonts w:cs="Times New Roman"/>
          <w:color w:val="000000"/>
          <w:szCs w:val="28"/>
          <w:shd w:val="clear" w:color="auto" w:fill="FFFFFF"/>
        </w:rPr>
        <w:t>прямі</w:t>
      </w:r>
      <w:proofErr w:type="spellEnd"/>
      <w:r w:rsidR="004E3F50" w:rsidRPr="00901511">
        <w:rPr>
          <w:rFonts w:cs="Times New Roman"/>
          <w:color w:val="000000"/>
          <w:szCs w:val="28"/>
          <w:shd w:val="clear" w:color="auto" w:fill="FFFFFF"/>
        </w:rPr>
        <w:t xml:space="preserve"> </w:t>
      </w:r>
      <w:proofErr w:type="spellStart"/>
      <w:r w:rsidR="004E3F50" w:rsidRPr="00901511">
        <w:rPr>
          <w:rFonts w:cs="Times New Roman"/>
          <w:color w:val="000000"/>
          <w:szCs w:val="28"/>
          <w:shd w:val="clear" w:color="auto" w:fill="FFFFFF"/>
        </w:rPr>
        <w:t>витрати</w:t>
      </w:r>
      <w:proofErr w:type="spellEnd"/>
      <w:r w:rsidR="004E3F50" w:rsidRPr="00901511">
        <w:rPr>
          <w:rFonts w:cs="Times New Roman"/>
          <w:color w:val="000000"/>
          <w:szCs w:val="28"/>
          <w:shd w:val="clear" w:color="auto" w:fill="FFFFFF"/>
        </w:rPr>
        <w:t xml:space="preserve"> (</w:t>
      </w:r>
      <w:proofErr w:type="spellStart"/>
      <w:r w:rsidR="004E3F50" w:rsidRPr="00901511">
        <w:rPr>
          <w:rFonts w:cs="Times New Roman"/>
          <w:color w:val="000000"/>
          <w:szCs w:val="28"/>
          <w:shd w:val="clear" w:color="auto" w:fill="FFFFFF"/>
        </w:rPr>
        <w:t>умовно-змінні</w:t>
      </w:r>
      <w:proofErr w:type="spellEnd"/>
      <w:r w:rsidR="004E3F50" w:rsidRPr="00901511">
        <w:rPr>
          <w:rFonts w:cs="Times New Roman"/>
          <w:color w:val="000000"/>
          <w:szCs w:val="28"/>
          <w:shd w:val="clear" w:color="auto" w:fill="FFFFFF"/>
        </w:rPr>
        <w:t xml:space="preserve">) </w:t>
      </w:r>
      <w:proofErr w:type="spellStart"/>
      <w:r w:rsidR="004E3F50" w:rsidRPr="00901511">
        <w:rPr>
          <w:rFonts w:cs="Times New Roman"/>
          <w:color w:val="000000"/>
          <w:szCs w:val="28"/>
          <w:shd w:val="clear" w:color="auto" w:fill="FFFFFF"/>
        </w:rPr>
        <w:t>витрати</w:t>
      </w:r>
      <w:proofErr w:type="spellEnd"/>
      <w:r w:rsidR="004E3F50" w:rsidRPr="00901511">
        <w:rPr>
          <w:rFonts w:cs="Times New Roman"/>
          <w:color w:val="000000"/>
          <w:szCs w:val="28"/>
          <w:shd w:val="clear" w:color="auto" w:fill="FFFFFF"/>
        </w:rPr>
        <w:t xml:space="preserve">. </w:t>
      </w:r>
      <w:proofErr w:type="spellStart"/>
      <w:r w:rsidR="004E3F50" w:rsidRPr="00901511">
        <w:rPr>
          <w:rFonts w:cs="Times New Roman"/>
          <w:color w:val="000000"/>
          <w:szCs w:val="28"/>
          <w:shd w:val="clear" w:color="auto" w:fill="FFFFFF"/>
        </w:rPr>
        <w:t>Непрямі</w:t>
      </w:r>
      <w:proofErr w:type="spellEnd"/>
      <w:r w:rsidR="004E3F50" w:rsidRPr="00901511">
        <w:rPr>
          <w:rFonts w:cs="Times New Roman"/>
          <w:color w:val="000000"/>
          <w:szCs w:val="28"/>
          <w:shd w:val="clear" w:color="auto" w:fill="FFFFFF"/>
        </w:rPr>
        <w:t xml:space="preserve"> </w:t>
      </w:r>
      <w:proofErr w:type="spellStart"/>
      <w:r w:rsidR="004E3F50" w:rsidRPr="00901511">
        <w:rPr>
          <w:rFonts w:cs="Times New Roman"/>
          <w:color w:val="000000"/>
          <w:szCs w:val="28"/>
          <w:shd w:val="clear" w:color="auto" w:fill="FFFFFF"/>
        </w:rPr>
        <w:t>витрати</w:t>
      </w:r>
      <w:proofErr w:type="spellEnd"/>
      <w:r w:rsidR="004E3F50" w:rsidRPr="00901511">
        <w:rPr>
          <w:rFonts w:cs="Times New Roman"/>
          <w:color w:val="000000"/>
          <w:szCs w:val="28"/>
          <w:shd w:val="clear" w:color="auto" w:fill="FFFFFF"/>
        </w:rPr>
        <w:t xml:space="preserve"> </w:t>
      </w:r>
      <w:proofErr w:type="spellStart"/>
      <w:r w:rsidR="004E3F50" w:rsidRPr="00901511">
        <w:rPr>
          <w:rFonts w:cs="Times New Roman"/>
          <w:color w:val="000000"/>
          <w:szCs w:val="28"/>
          <w:shd w:val="clear" w:color="auto" w:fill="FFFFFF"/>
        </w:rPr>
        <w:t>виключаються</w:t>
      </w:r>
      <w:proofErr w:type="spellEnd"/>
      <w:r w:rsidR="004E3F50" w:rsidRPr="00901511">
        <w:rPr>
          <w:rFonts w:cs="Times New Roman"/>
          <w:color w:val="000000"/>
          <w:szCs w:val="28"/>
          <w:shd w:val="clear" w:color="auto" w:fill="FFFFFF"/>
        </w:rPr>
        <w:t xml:space="preserve"> з </w:t>
      </w:r>
      <w:proofErr w:type="spellStart"/>
      <w:r w:rsidR="004E3F50" w:rsidRPr="00901511">
        <w:rPr>
          <w:rFonts w:cs="Times New Roman"/>
          <w:color w:val="000000"/>
          <w:szCs w:val="28"/>
          <w:shd w:val="clear" w:color="auto" w:fill="FFFFFF"/>
        </w:rPr>
        <w:t>собівартості</w:t>
      </w:r>
      <w:proofErr w:type="spellEnd"/>
      <w:r w:rsidR="004E3F50" w:rsidRPr="00901511">
        <w:rPr>
          <w:rFonts w:cs="Times New Roman"/>
          <w:color w:val="000000"/>
          <w:szCs w:val="28"/>
          <w:shd w:val="clear" w:color="auto" w:fill="FFFFFF"/>
        </w:rPr>
        <w:t>.</w:t>
      </w:r>
      <w:r w:rsidRPr="00901511">
        <w:rPr>
          <w:rFonts w:cs="Times New Roman"/>
          <w:szCs w:val="28"/>
          <w:lang w:val="uk-UA"/>
        </w:rPr>
        <w:t xml:space="preserve">) та нормативний метод розподілу витрат. Метод </w:t>
      </w:r>
      <w:proofErr w:type="spellStart"/>
      <w:r w:rsidRPr="00901511">
        <w:rPr>
          <w:rFonts w:cs="Times New Roman"/>
          <w:szCs w:val="28"/>
          <w:lang w:val="uk-UA"/>
        </w:rPr>
        <w:t>директ-костингу</w:t>
      </w:r>
      <w:proofErr w:type="spellEnd"/>
      <w:r w:rsidRPr="00901511">
        <w:rPr>
          <w:rFonts w:cs="Times New Roman"/>
          <w:szCs w:val="28"/>
          <w:lang w:val="uk-UA"/>
        </w:rPr>
        <w:t xml:space="preserve"> </w:t>
      </w:r>
      <w:proofErr w:type="spellStart"/>
      <w:r w:rsidRPr="00901511">
        <w:rPr>
          <w:rFonts w:cs="Times New Roman"/>
          <w:szCs w:val="28"/>
          <w:lang w:val="uk-UA"/>
        </w:rPr>
        <w:t>зявився</w:t>
      </w:r>
      <w:proofErr w:type="spellEnd"/>
      <w:r w:rsidRPr="00901511">
        <w:rPr>
          <w:rFonts w:cs="Times New Roman"/>
          <w:szCs w:val="28"/>
          <w:lang w:val="uk-UA"/>
        </w:rPr>
        <w:t xml:space="preserve"> у 1953 р. у США. В Європі він отримав назву маржинальної бухгалтерії.</w:t>
      </w:r>
    </w:p>
    <w:p w:rsidR="004E3F50" w:rsidRPr="00901511"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4E3F50">
        <w:rPr>
          <w:rFonts w:eastAsia="Times New Roman" w:cs="Times New Roman"/>
          <w:color w:val="000000"/>
          <w:szCs w:val="28"/>
          <w:lang w:val="uk-UA" w:eastAsia="uk-UA"/>
        </w:rPr>
        <w:t>Визначивши суть «</w:t>
      </w:r>
      <w:proofErr w:type="spellStart"/>
      <w:r w:rsidRPr="004E3F50">
        <w:rPr>
          <w:rFonts w:eastAsia="Times New Roman" w:cs="Times New Roman"/>
          <w:color w:val="000000"/>
          <w:szCs w:val="28"/>
          <w:lang w:val="uk-UA" w:eastAsia="uk-UA"/>
        </w:rPr>
        <w:t>direct-costing</w:t>
      </w:r>
      <w:proofErr w:type="spellEnd"/>
      <w:r w:rsidRPr="004E3F50">
        <w:rPr>
          <w:rFonts w:eastAsia="Times New Roman" w:cs="Times New Roman"/>
          <w:color w:val="000000"/>
          <w:szCs w:val="28"/>
          <w:lang w:val="uk-UA" w:eastAsia="uk-UA"/>
        </w:rPr>
        <w:t xml:space="preserve">» як системи управлінського (виробничого) обліку, </w:t>
      </w:r>
      <w:r w:rsidRPr="004E3F50">
        <w:rPr>
          <w:rFonts w:eastAsia="Times New Roman" w:cs="Times New Roman"/>
          <w:b/>
          <w:i/>
          <w:color w:val="000000"/>
          <w:szCs w:val="28"/>
          <w:lang w:val="uk-UA" w:eastAsia="uk-UA"/>
        </w:rPr>
        <w:t>заснованої на діленні витрат на постійні і змінні</w:t>
      </w:r>
      <w:r w:rsidRPr="004E3F50">
        <w:rPr>
          <w:rFonts w:eastAsia="Times New Roman" w:cs="Times New Roman"/>
          <w:color w:val="000000"/>
          <w:szCs w:val="28"/>
          <w:lang w:val="uk-UA" w:eastAsia="uk-UA"/>
        </w:rPr>
        <w:t xml:space="preserve"> </w:t>
      </w:r>
      <w:r w:rsidRPr="004E3F50">
        <w:rPr>
          <w:rFonts w:eastAsia="Times New Roman" w:cs="Times New Roman"/>
          <w:color w:val="000000"/>
          <w:szCs w:val="28"/>
          <w:lang w:val="uk-UA" w:eastAsia="uk-UA"/>
        </w:rPr>
        <w:lastRenderedPageBreak/>
        <w:t>залежно від зміни об'єму виробництва, можна виділити властиві йому особливості, позитивні моменти і проблеми.</w:t>
      </w:r>
    </w:p>
    <w:p w:rsidR="004E3F50" w:rsidRPr="00901511" w:rsidRDefault="004E3F50" w:rsidP="00D92918">
      <w:pPr>
        <w:shd w:val="clear" w:color="auto" w:fill="FFFFFF"/>
        <w:spacing w:after="0" w:line="240" w:lineRule="auto"/>
        <w:ind w:left="0" w:right="150" w:firstLine="709"/>
        <w:rPr>
          <w:rFonts w:eastAsia="Times New Roman" w:cs="Times New Roman"/>
          <w:b/>
          <w:i/>
          <w:color w:val="000000"/>
          <w:szCs w:val="28"/>
          <w:lang w:val="uk-UA" w:eastAsia="uk-UA"/>
        </w:rPr>
      </w:pPr>
      <w:r w:rsidRPr="004E3F50">
        <w:rPr>
          <w:rFonts w:eastAsia="Times New Roman" w:cs="Times New Roman"/>
          <w:color w:val="000000"/>
          <w:szCs w:val="28"/>
          <w:lang w:val="uk-UA" w:eastAsia="uk-UA"/>
        </w:rPr>
        <w:t xml:space="preserve"> Головною особливістю «</w:t>
      </w:r>
      <w:proofErr w:type="spellStart"/>
      <w:r w:rsidRPr="004E3F50">
        <w:rPr>
          <w:rFonts w:eastAsia="Times New Roman" w:cs="Times New Roman"/>
          <w:color w:val="000000"/>
          <w:szCs w:val="28"/>
          <w:lang w:val="uk-UA" w:eastAsia="uk-UA"/>
        </w:rPr>
        <w:t>direct-costing</w:t>
      </w:r>
      <w:proofErr w:type="spellEnd"/>
      <w:r w:rsidRPr="004E3F50">
        <w:rPr>
          <w:rFonts w:eastAsia="Times New Roman" w:cs="Times New Roman"/>
          <w:color w:val="000000"/>
          <w:szCs w:val="28"/>
          <w:lang w:val="uk-UA" w:eastAsia="uk-UA"/>
        </w:rPr>
        <w:t xml:space="preserve">», заснованого на класифікації витрат на постійні і змінні, є те, що собівартість промислової продукції </w:t>
      </w:r>
      <w:r w:rsidRPr="004E3F50">
        <w:rPr>
          <w:rFonts w:eastAsia="Times New Roman" w:cs="Times New Roman"/>
          <w:b/>
          <w:i/>
          <w:color w:val="000000"/>
          <w:szCs w:val="28"/>
          <w:lang w:val="uk-UA" w:eastAsia="uk-UA"/>
        </w:rPr>
        <w:t xml:space="preserve">враховується і планується тільки в частині змінних витрат. </w:t>
      </w:r>
    </w:p>
    <w:p w:rsidR="004E3F50" w:rsidRPr="00901511"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4E3F50">
        <w:rPr>
          <w:rFonts w:eastAsia="Times New Roman" w:cs="Times New Roman"/>
          <w:color w:val="000000"/>
          <w:szCs w:val="28"/>
          <w:lang w:val="uk-UA" w:eastAsia="uk-UA"/>
        </w:rPr>
        <w:t>Постійні витрати збирають на окремому рахунку і із заданою періодичністю списують безпосередньо на дебет рахунки фінансових результатів. Постійні витрати не включають в розрахунок собівартості виробів, а як витрати даного періоду списують з отриманого прибутку протягом того періоду, в якому вони були проведені.</w:t>
      </w:r>
    </w:p>
    <w:p w:rsidR="004E3F50" w:rsidRPr="004E3F50" w:rsidRDefault="004E3F50" w:rsidP="00D92918">
      <w:pPr>
        <w:shd w:val="clear" w:color="auto" w:fill="FFFFFF"/>
        <w:spacing w:after="0" w:line="240" w:lineRule="auto"/>
        <w:ind w:left="0" w:right="150" w:firstLine="709"/>
        <w:rPr>
          <w:rFonts w:eastAsia="Times New Roman" w:cs="Times New Roman"/>
          <w:b/>
          <w:i/>
          <w:color w:val="000000"/>
          <w:szCs w:val="28"/>
          <w:lang w:val="uk-UA" w:eastAsia="uk-UA"/>
        </w:rPr>
      </w:pPr>
      <w:r w:rsidRPr="004E3F50">
        <w:rPr>
          <w:rFonts w:eastAsia="Times New Roman" w:cs="Times New Roman"/>
          <w:color w:val="000000"/>
          <w:szCs w:val="28"/>
          <w:lang w:val="uk-UA" w:eastAsia="uk-UA"/>
        </w:rPr>
        <w:t>По змінних витратах оцінюються також залишки готової продукції на складах на початок і кінець року і незавершене виробництво. При системі «</w:t>
      </w:r>
      <w:proofErr w:type="spellStart"/>
      <w:r w:rsidRPr="004E3F50">
        <w:rPr>
          <w:rFonts w:eastAsia="Times New Roman" w:cs="Times New Roman"/>
          <w:color w:val="000000"/>
          <w:szCs w:val="28"/>
          <w:lang w:val="uk-UA" w:eastAsia="uk-UA"/>
        </w:rPr>
        <w:t>direct-costing</w:t>
      </w:r>
      <w:proofErr w:type="spellEnd"/>
      <w:r w:rsidRPr="004E3F50">
        <w:rPr>
          <w:rFonts w:eastAsia="Times New Roman" w:cs="Times New Roman"/>
          <w:color w:val="000000"/>
          <w:szCs w:val="28"/>
          <w:lang w:val="uk-UA" w:eastAsia="uk-UA"/>
        </w:rPr>
        <w:t xml:space="preserve">» схема побудови звітів про доходи багатоступінчата (табл. 1). </w:t>
      </w:r>
      <w:r w:rsidRPr="004E3F50">
        <w:rPr>
          <w:rFonts w:eastAsia="Times New Roman" w:cs="Times New Roman"/>
          <w:b/>
          <w:i/>
          <w:color w:val="000000"/>
          <w:szCs w:val="28"/>
          <w:lang w:val="uk-UA" w:eastAsia="uk-UA"/>
        </w:rPr>
        <w:t>У них містяться принаймні два фінансові показники: маржинальний дохід і прибуток.</w:t>
      </w:r>
    </w:p>
    <w:p w:rsidR="004E3F50" w:rsidRPr="00901511" w:rsidRDefault="004E3F50" w:rsidP="00D92918">
      <w:pPr>
        <w:shd w:val="clear" w:color="auto" w:fill="FFFFFF"/>
        <w:spacing w:after="0" w:line="240" w:lineRule="auto"/>
        <w:ind w:left="0" w:right="150" w:firstLine="709"/>
        <w:jc w:val="right"/>
        <w:rPr>
          <w:rFonts w:eastAsia="Times New Roman" w:cs="Times New Roman"/>
          <w:color w:val="000000"/>
          <w:szCs w:val="28"/>
          <w:lang w:val="uk-UA" w:eastAsia="uk-UA"/>
        </w:rPr>
      </w:pPr>
      <w:r w:rsidRPr="00901511">
        <w:rPr>
          <w:rFonts w:eastAsia="Times New Roman" w:cs="Times New Roman"/>
          <w:color w:val="000000"/>
          <w:szCs w:val="28"/>
          <w:lang w:val="uk-UA" w:eastAsia="uk-UA"/>
        </w:rPr>
        <w:t xml:space="preserve">Таблиця </w:t>
      </w:r>
      <w:r w:rsidRPr="004E3F50">
        <w:rPr>
          <w:rFonts w:eastAsia="Times New Roman" w:cs="Times New Roman"/>
          <w:color w:val="000000"/>
          <w:szCs w:val="28"/>
          <w:lang w:val="uk-UA" w:eastAsia="uk-UA"/>
        </w:rPr>
        <w:t>1</w:t>
      </w:r>
    </w:p>
    <w:p w:rsidR="004E3F50" w:rsidRPr="004E3F50"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4E3F50">
        <w:rPr>
          <w:rFonts w:eastAsia="Times New Roman" w:cs="Times New Roman"/>
          <w:color w:val="000000"/>
          <w:szCs w:val="28"/>
          <w:lang w:val="uk-UA" w:eastAsia="uk-UA"/>
        </w:rPr>
        <w:t>Схема побудови звітів про доходи при</w:t>
      </w:r>
      <w:r w:rsidRPr="00901511">
        <w:rPr>
          <w:rFonts w:eastAsia="Times New Roman" w:cs="Times New Roman"/>
          <w:color w:val="000000"/>
          <w:szCs w:val="28"/>
          <w:lang w:val="uk-UA" w:eastAsia="uk-UA"/>
        </w:rPr>
        <w:t xml:space="preserve"> системі «direct-costing»</w:t>
      </w:r>
    </w:p>
    <w:tbl>
      <w:tblPr>
        <w:tblW w:w="9000"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21"/>
        <w:gridCol w:w="5020"/>
        <w:gridCol w:w="2959"/>
      </w:tblGrid>
      <w:tr w:rsidR="004E3F50" w:rsidRPr="004E3F50" w:rsidTr="004E3F50">
        <w:trPr>
          <w:tblCellSpacing w:w="0" w:type="dxa"/>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901511">
              <w:rPr>
                <w:rFonts w:eastAsia="Times New Roman" w:cs="Times New Roman"/>
                <w:b/>
                <w:bCs/>
                <w:color w:val="000000"/>
                <w:szCs w:val="28"/>
                <w:lang w:val="uk-UA" w:eastAsia="uk-UA"/>
              </w:rPr>
              <w:t>№ п/п</w:t>
            </w:r>
          </w:p>
        </w:tc>
        <w:tc>
          <w:tcPr>
            <w:tcW w:w="5249"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901511">
              <w:rPr>
                <w:rFonts w:eastAsia="Times New Roman" w:cs="Times New Roman"/>
                <w:b/>
                <w:bCs/>
                <w:color w:val="000000"/>
                <w:szCs w:val="28"/>
                <w:lang w:val="uk-UA" w:eastAsia="uk-UA"/>
              </w:rPr>
              <w:t>Найменування показників</w:t>
            </w:r>
          </w:p>
        </w:tc>
        <w:tc>
          <w:tcPr>
            <w:tcW w:w="3057"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901511">
              <w:rPr>
                <w:rFonts w:eastAsia="Times New Roman" w:cs="Times New Roman"/>
                <w:b/>
                <w:bCs/>
                <w:color w:val="000000"/>
                <w:szCs w:val="28"/>
                <w:lang w:val="uk-UA" w:eastAsia="uk-UA"/>
              </w:rPr>
              <w:t>Значення</w:t>
            </w:r>
          </w:p>
        </w:tc>
      </w:tr>
      <w:tr w:rsidR="004E3F50" w:rsidRPr="004E3F50" w:rsidTr="004E3F50">
        <w:trPr>
          <w:tblCellSpacing w:w="0" w:type="dxa"/>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1</w:t>
            </w:r>
          </w:p>
        </w:tc>
        <w:tc>
          <w:tcPr>
            <w:tcW w:w="5249"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Виручка від реалізації продукції (В) </w:t>
            </w:r>
          </w:p>
        </w:tc>
        <w:tc>
          <w:tcPr>
            <w:tcW w:w="3057"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В = 1000</w:t>
            </w:r>
          </w:p>
        </w:tc>
      </w:tr>
      <w:tr w:rsidR="004E3F50" w:rsidRPr="004E3F50" w:rsidTr="004E3F50">
        <w:trPr>
          <w:tblCellSpacing w:w="0" w:type="dxa"/>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2</w:t>
            </w:r>
          </w:p>
        </w:tc>
        <w:tc>
          <w:tcPr>
            <w:tcW w:w="5249"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Змінних витрати (ЗВ)</w:t>
            </w:r>
          </w:p>
        </w:tc>
        <w:tc>
          <w:tcPr>
            <w:tcW w:w="3057"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ЗВ = 600</w:t>
            </w:r>
          </w:p>
        </w:tc>
      </w:tr>
      <w:tr w:rsidR="004E3F50" w:rsidRPr="004E3F50" w:rsidTr="004E3F50">
        <w:trPr>
          <w:tblCellSpacing w:w="0" w:type="dxa"/>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3</w:t>
            </w:r>
          </w:p>
        </w:tc>
        <w:tc>
          <w:tcPr>
            <w:tcW w:w="5249"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Марж</w:t>
            </w:r>
            <w:r w:rsidR="00F913B9" w:rsidRPr="00901511">
              <w:rPr>
                <w:rFonts w:eastAsia="Times New Roman" w:cs="Times New Roman"/>
                <w:color w:val="000000"/>
                <w:szCs w:val="28"/>
                <w:lang w:val="uk-UA" w:eastAsia="uk-UA"/>
              </w:rPr>
              <w:t>инальний дохід (М)</w:t>
            </w:r>
          </w:p>
        </w:tc>
        <w:tc>
          <w:tcPr>
            <w:tcW w:w="3057"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М = В – ЗВ =   400</w:t>
            </w:r>
          </w:p>
        </w:tc>
      </w:tr>
      <w:tr w:rsidR="004E3F50" w:rsidRPr="004E3F50" w:rsidTr="004E3F50">
        <w:trPr>
          <w:tblCellSpacing w:w="0" w:type="dxa"/>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4</w:t>
            </w:r>
          </w:p>
        </w:tc>
        <w:tc>
          <w:tcPr>
            <w:tcW w:w="5249"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Пост</w:t>
            </w:r>
            <w:r w:rsidR="00F913B9" w:rsidRPr="00901511">
              <w:rPr>
                <w:rFonts w:eastAsia="Times New Roman" w:cs="Times New Roman"/>
                <w:color w:val="000000"/>
                <w:szCs w:val="28"/>
                <w:lang w:val="uk-UA" w:eastAsia="uk-UA"/>
              </w:rPr>
              <w:t>ійних витрати (ПВ)</w:t>
            </w:r>
          </w:p>
        </w:tc>
        <w:tc>
          <w:tcPr>
            <w:tcW w:w="3057"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F913B9" w:rsidP="00D92918">
            <w:pPr>
              <w:spacing w:after="0" w:line="240" w:lineRule="auto"/>
              <w:ind w:left="0" w:firstLine="709"/>
              <w:jc w:val="center"/>
              <w:rPr>
                <w:rFonts w:eastAsia="Times New Roman" w:cs="Times New Roman"/>
                <w:color w:val="000000"/>
                <w:szCs w:val="28"/>
                <w:lang w:val="uk-UA" w:eastAsia="uk-UA"/>
              </w:rPr>
            </w:pPr>
            <w:r w:rsidRPr="00901511">
              <w:rPr>
                <w:rFonts w:eastAsia="Times New Roman" w:cs="Times New Roman"/>
                <w:color w:val="000000"/>
                <w:szCs w:val="28"/>
                <w:lang w:val="uk-UA" w:eastAsia="uk-UA"/>
              </w:rPr>
              <w:t>ПВ= </w:t>
            </w:r>
            <w:r w:rsidR="004E3F50" w:rsidRPr="004E3F50">
              <w:rPr>
                <w:rFonts w:eastAsia="Times New Roman" w:cs="Times New Roman"/>
                <w:color w:val="000000"/>
                <w:szCs w:val="28"/>
                <w:lang w:val="uk-UA" w:eastAsia="uk-UA"/>
              </w:rPr>
              <w:t>200</w:t>
            </w:r>
          </w:p>
        </w:tc>
      </w:tr>
      <w:tr w:rsidR="004E3F50" w:rsidRPr="004E3F50" w:rsidTr="004E3F50">
        <w:trPr>
          <w:tblCellSpacing w:w="0" w:type="dxa"/>
        </w:trPr>
        <w:tc>
          <w:tcPr>
            <w:tcW w:w="694"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4E3F50" w:rsidP="00D92918">
            <w:pPr>
              <w:spacing w:after="0" w:line="240" w:lineRule="auto"/>
              <w:ind w:left="0" w:firstLine="709"/>
              <w:jc w:val="center"/>
              <w:rPr>
                <w:rFonts w:eastAsia="Times New Roman" w:cs="Times New Roman"/>
                <w:color w:val="000000"/>
                <w:szCs w:val="28"/>
                <w:lang w:val="uk-UA" w:eastAsia="uk-UA"/>
              </w:rPr>
            </w:pPr>
            <w:r w:rsidRPr="004E3F50">
              <w:rPr>
                <w:rFonts w:eastAsia="Times New Roman" w:cs="Times New Roman"/>
                <w:color w:val="000000"/>
                <w:szCs w:val="28"/>
                <w:lang w:val="uk-UA" w:eastAsia="uk-UA"/>
              </w:rPr>
              <w:t>5</w:t>
            </w:r>
          </w:p>
        </w:tc>
        <w:tc>
          <w:tcPr>
            <w:tcW w:w="5249"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F913B9" w:rsidP="00D92918">
            <w:pPr>
              <w:spacing w:after="0" w:line="240" w:lineRule="auto"/>
              <w:ind w:left="0" w:firstLine="709"/>
              <w:jc w:val="center"/>
              <w:rPr>
                <w:rFonts w:eastAsia="Times New Roman" w:cs="Times New Roman"/>
                <w:color w:val="000000"/>
                <w:szCs w:val="28"/>
                <w:lang w:val="uk-UA" w:eastAsia="uk-UA"/>
              </w:rPr>
            </w:pPr>
            <w:r w:rsidRPr="00901511">
              <w:rPr>
                <w:rFonts w:eastAsia="Times New Roman" w:cs="Times New Roman"/>
                <w:color w:val="000000"/>
                <w:szCs w:val="28"/>
                <w:lang w:val="uk-UA" w:eastAsia="uk-UA"/>
              </w:rPr>
              <w:t>Прибуток (П)</w:t>
            </w:r>
          </w:p>
        </w:tc>
        <w:tc>
          <w:tcPr>
            <w:tcW w:w="3057" w:type="dxa"/>
            <w:tcBorders>
              <w:top w:val="outset" w:sz="6" w:space="0" w:color="auto"/>
              <w:left w:val="outset" w:sz="6" w:space="0" w:color="auto"/>
              <w:bottom w:val="outset" w:sz="6" w:space="0" w:color="auto"/>
              <w:right w:val="outset" w:sz="6" w:space="0" w:color="auto"/>
            </w:tcBorders>
            <w:shd w:val="clear" w:color="auto" w:fill="FFFFFF"/>
            <w:hideMark/>
          </w:tcPr>
          <w:p w:rsidR="004E3F50" w:rsidRPr="004E3F50" w:rsidRDefault="00F913B9" w:rsidP="00D92918">
            <w:pPr>
              <w:spacing w:after="0" w:line="240" w:lineRule="auto"/>
              <w:ind w:left="0" w:firstLine="709"/>
              <w:jc w:val="center"/>
              <w:rPr>
                <w:rFonts w:eastAsia="Times New Roman" w:cs="Times New Roman"/>
                <w:color w:val="000000"/>
                <w:szCs w:val="28"/>
                <w:lang w:val="uk-UA" w:eastAsia="uk-UA"/>
              </w:rPr>
            </w:pPr>
            <w:r w:rsidRPr="00901511">
              <w:rPr>
                <w:rFonts w:eastAsia="Times New Roman" w:cs="Times New Roman"/>
                <w:color w:val="000000"/>
                <w:szCs w:val="28"/>
                <w:lang w:val="uk-UA" w:eastAsia="uk-UA"/>
              </w:rPr>
              <w:t>П = М – ПВ =</w:t>
            </w:r>
            <w:r w:rsidR="004E3F50" w:rsidRPr="004E3F50">
              <w:rPr>
                <w:rFonts w:eastAsia="Times New Roman" w:cs="Times New Roman"/>
                <w:color w:val="000000"/>
                <w:szCs w:val="28"/>
                <w:lang w:val="uk-UA" w:eastAsia="uk-UA"/>
              </w:rPr>
              <w:t xml:space="preserve"> 200</w:t>
            </w:r>
          </w:p>
        </w:tc>
      </w:tr>
    </w:tbl>
    <w:p w:rsidR="00F913B9" w:rsidRPr="00901511"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color w:val="000000"/>
          <w:szCs w:val="28"/>
          <w:lang w:val="uk-UA" w:eastAsia="uk-UA"/>
        </w:rPr>
        <w:t xml:space="preserve">Звіт про доходи не обов'язково повинен бути </w:t>
      </w:r>
      <w:proofErr w:type="spellStart"/>
      <w:r w:rsidRPr="00901511">
        <w:rPr>
          <w:rFonts w:eastAsia="Times New Roman" w:cs="Times New Roman"/>
          <w:color w:val="000000"/>
          <w:szCs w:val="28"/>
          <w:lang w:val="uk-UA" w:eastAsia="uk-UA"/>
        </w:rPr>
        <w:t>двоступінчатим</w:t>
      </w:r>
      <w:proofErr w:type="spellEnd"/>
      <w:r w:rsidRPr="00901511">
        <w:rPr>
          <w:rFonts w:eastAsia="Times New Roman" w:cs="Times New Roman"/>
          <w:color w:val="000000"/>
          <w:szCs w:val="28"/>
          <w:lang w:val="uk-UA" w:eastAsia="uk-UA"/>
        </w:rPr>
        <w:t xml:space="preserve">. Якщо змінні витрати підрозділяти на виробничі і невиробничі, то даний звіт про доходи буде триступінчатим. В цьому випадку на першому етапі визначається виробничий маржинальний дохід як різниця між об'ємом реалізованої продукції і змінними виробничими витратами. На другому етапі як різниця між виробничими </w:t>
      </w:r>
      <w:proofErr w:type="spellStart"/>
      <w:r w:rsidRPr="00901511">
        <w:rPr>
          <w:rFonts w:eastAsia="Times New Roman" w:cs="Times New Roman"/>
          <w:color w:val="000000"/>
          <w:szCs w:val="28"/>
          <w:lang w:val="uk-UA" w:eastAsia="uk-UA"/>
        </w:rPr>
        <w:t>маржінальнимі</w:t>
      </w:r>
      <w:proofErr w:type="spellEnd"/>
      <w:r w:rsidRPr="00901511">
        <w:rPr>
          <w:rFonts w:eastAsia="Times New Roman" w:cs="Times New Roman"/>
          <w:color w:val="000000"/>
          <w:szCs w:val="28"/>
          <w:lang w:val="uk-UA" w:eastAsia="uk-UA"/>
        </w:rPr>
        <w:t xml:space="preserve"> і </w:t>
      </w:r>
      <w:proofErr w:type="spellStart"/>
      <w:r w:rsidRPr="00901511">
        <w:rPr>
          <w:rFonts w:eastAsia="Times New Roman" w:cs="Times New Roman"/>
          <w:color w:val="000000"/>
          <w:szCs w:val="28"/>
          <w:lang w:val="uk-UA" w:eastAsia="uk-UA"/>
        </w:rPr>
        <w:t>позавиробничими</w:t>
      </w:r>
      <w:proofErr w:type="spellEnd"/>
      <w:r w:rsidRPr="00901511">
        <w:rPr>
          <w:rFonts w:eastAsia="Times New Roman" w:cs="Times New Roman"/>
          <w:color w:val="000000"/>
          <w:szCs w:val="28"/>
          <w:lang w:val="uk-UA" w:eastAsia="uk-UA"/>
        </w:rPr>
        <w:t xml:space="preserve"> змінними витратами визначається маржинальний дохід в цілому по підприємству, на третьому етапі – прибуток шляхом віднімання із загальної суми </w:t>
      </w:r>
      <w:proofErr w:type="spellStart"/>
      <w:r w:rsidRPr="00901511">
        <w:rPr>
          <w:rFonts w:eastAsia="Times New Roman" w:cs="Times New Roman"/>
          <w:color w:val="000000"/>
          <w:szCs w:val="28"/>
          <w:lang w:val="uk-UA" w:eastAsia="uk-UA"/>
        </w:rPr>
        <w:t>маржінального</w:t>
      </w:r>
      <w:proofErr w:type="spellEnd"/>
      <w:r w:rsidRPr="00901511">
        <w:rPr>
          <w:rFonts w:eastAsia="Times New Roman" w:cs="Times New Roman"/>
          <w:color w:val="000000"/>
          <w:szCs w:val="28"/>
          <w:lang w:val="uk-UA" w:eastAsia="uk-UA"/>
        </w:rPr>
        <w:t xml:space="preserve"> доходу суми постійних  витрат. </w:t>
      </w:r>
    </w:p>
    <w:p w:rsidR="004E3F50" w:rsidRPr="00901511"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901511">
        <w:rPr>
          <w:rFonts w:eastAsia="Times New Roman" w:cs="Times New Roman"/>
          <w:color w:val="000000"/>
          <w:szCs w:val="28"/>
          <w:lang w:val="uk-UA" w:eastAsia="uk-UA"/>
        </w:rPr>
        <w:t>Звіти про доходи можна змінювати підрозділом загальної суми постійних витрат на два різні дрібні блоки. Цей метод можна було б назвати</w:t>
      </w:r>
      <w:r w:rsidR="00F913B9" w:rsidRPr="00901511">
        <w:rPr>
          <w:rFonts w:eastAsia="Times New Roman" w:cs="Times New Roman"/>
          <w:color w:val="000000"/>
          <w:szCs w:val="28"/>
          <w:lang w:val="uk-UA" w:eastAsia="uk-UA"/>
        </w:rPr>
        <w:t xml:space="preserve"> «</w:t>
      </w:r>
      <w:proofErr w:type="spellStart"/>
      <w:r w:rsidR="00F913B9" w:rsidRPr="00901511">
        <w:rPr>
          <w:rFonts w:eastAsia="Times New Roman" w:cs="Times New Roman"/>
          <w:color w:val="000000"/>
          <w:szCs w:val="28"/>
          <w:lang w:val="uk-UA" w:eastAsia="uk-UA"/>
        </w:rPr>
        <w:t>багатоблоковою</w:t>
      </w:r>
      <w:proofErr w:type="spellEnd"/>
      <w:r w:rsidR="00F913B9" w:rsidRPr="00901511">
        <w:rPr>
          <w:rFonts w:eastAsia="Times New Roman" w:cs="Times New Roman"/>
          <w:color w:val="000000"/>
          <w:szCs w:val="28"/>
          <w:lang w:val="uk-UA" w:eastAsia="uk-UA"/>
        </w:rPr>
        <w:t xml:space="preserve"> системою».</w:t>
      </w:r>
    </w:p>
    <w:p w:rsidR="004E3F50" w:rsidRPr="004E3F50"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4E3F50">
        <w:rPr>
          <w:rFonts w:eastAsia="Times New Roman" w:cs="Times New Roman"/>
          <w:color w:val="000000"/>
          <w:szCs w:val="28"/>
          <w:lang w:val="uk-UA" w:eastAsia="uk-UA"/>
        </w:rPr>
        <w:t>Система «</w:t>
      </w:r>
      <w:proofErr w:type="spellStart"/>
      <w:r w:rsidRPr="004E3F50">
        <w:rPr>
          <w:rFonts w:eastAsia="Times New Roman" w:cs="Times New Roman"/>
          <w:color w:val="000000"/>
          <w:szCs w:val="28"/>
          <w:lang w:val="uk-UA" w:eastAsia="uk-UA"/>
        </w:rPr>
        <w:t>direct-costing</w:t>
      </w:r>
      <w:proofErr w:type="spellEnd"/>
      <w:r w:rsidRPr="004E3F50">
        <w:rPr>
          <w:rFonts w:eastAsia="Times New Roman" w:cs="Times New Roman"/>
          <w:color w:val="000000"/>
          <w:szCs w:val="28"/>
          <w:lang w:val="uk-UA" w:eastAsia="uk-UA"/>
        </w:rPr>
        <w:t xml:space="preserve">» загострює увагу керівництва підприємства на зміні </w:t>
      </w:r>
      <w:proofErr w:type="spellStart"/>
      <w:r w:rsidRPr="004E3F50">
        <w:rPr>
          <w:rFonts w:eastAsia="Times New Roman" w:cs="Times New Roman"/>
          <w:color w:val="000000"/>
          <w:szCs w:val="28"/>
          <w:lang w:val="uk-UA" w:eastAsia="uk-UA"/>
        </w:rPr>
        <w:t>маржінального</w:t>
      </w:r>
      <w:proofErr w:type="spellEnd"/>
      <w:r w:rsidRPr="004E3F50">
        <w:rPr>
          <w:rFonts w:eastAsia="Times New Roman" w:cs="Times New Roman"/>
          <w:color w:val="000000"/>
          <w:szCs w:val="28"/>
          <w:lang w:val="uk-UA" w:eastAsia="uk-UA"/>
        </w:rPr>
        <w:t xml:space="preserve"> доходу (суми покриття) по підприємству в цілому і по різних виробах. Вона дозволяє враховувати вироби з великою рентабельністю, щоб переходити в основному на їх випуск, оскільки різниця між продажною ціною і сумою змінних витрат не затушовується в результаті списання постійних непрямих витрат на собі</w:t>
      </w:r>
      <w:r w:rsidR="00F913B9" w:rsidRPr="00901511">
        <w:rPr>
          <w:rFonts w:eastAsia="Times New Roman" w:cs="Times New Roman"/>
          <w:color w:val="000000"/>
          <w:szCs w:val="28"/>
          <w:lang w:val="uk-UA" w:eastAsia="uk-UA"/>
        </w:rPr>
        <w:t>вартість конкретних виробів.</w:t>
      </w:r>
    </w:p>
    <w:p w:rsidR="00F913B9" w:rsidRPr="00901511"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4E3F50">
        <w:rPr>
          <w:rFonts w:eastAsia="Times New Roman" w:cs="Times New Roman"/>
          <w:color w:val="000000"/>
          <w:szCs w:val="28"/>
          <w:lang w:val="uk-UA" w:eastAsia="uk-UA"/>
        </w:rPr>
        <w:lastRenderedPageBreak/>
        <w:t>Маючи облікові дані про обмежену со</w:t>
      </w:r>
      <w:r w:rsidR="00F913B9" w:rsidRPr="00901511">
        <w:rPr>
          <w:rFonts w:eastAsia="Times New Roman" w:cs="Times New Roman"/>
          <w:color w:val="000000"/>
          <w:szCs w:val="28"/>
          <w:lang w:val="uk-UA" w:eastAsia="uk-UA"/>
        </w:rPr>
        <w:t>бівартість і суми покриття (маржи</w:t>
      </w:r>
      <w:r w:rsidRPr="004E3F50">
        <w:rPr>
          <w:rFonts w:eastAsia="Times New Roman" w:cs="Times New Roman"/>
          <w:color w:val="000000"/>
          <w:szCs w:val="28"/>
          <w:lang w:val="uk-UA" w:eastAsia="uk-UA"/>
        </w:rPr>
        <w:t xml:space="preserve">нальні доходи) по виробах, можна вирішувати такі управлінські задачі, як оптимізація асортименту продукції, що випускається, доцільність ухвалення додаткового замовлення за цінами нижче звичайного, виробництво тих, що комплектують усередині підприємства або навпаки закупівля їх на стороні, визначення оптимального розміру партії або серії продукції, вибір і </w:t>
      </w:r>
      <w:r w:rsidR="00F913B9" w:rsidRPr="00901511">
        <w:rPr>
          <w:rFonts w:eastAsia="Times New Roman" w:cs="Times New Roman"/>
          <w:color w:val="000000"/>
          <w:szCs w:val="28"/>
          <w:lang w:val="uk-UA" w:eastAsia="uk-UA"/>
        </w:rPr>
        <w:t>заміна устаткування та інші.</w:t>
      </w:r>
    </w:p>
    <w:p w:rsidR="004E3F50" w:rsidRPr="004E3F50"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4E3F50">
        <w:rPr>
          <w:rFonts w:eastAsia="Times New Roman" w:cs="Times New Roman"/>
          <w:color w:val="000000"/>
          <w:szCs w:val="28"/>
          <w:lang w:val="uk-UA" w:eastAsia="uk-UA"/>
        </w:rPr>
        <w:t>Основна позитивною відмінністю системи «</w:t>
      </w:r>
      <w:proofErr w:type="spellStart"/>
      <w:r w:rsidRPr="004E3F50">
        <w:rPr>
          <w:rFonts w:eastAsia="Times New Roman" w:cs="Times New Roman"/>
          <w:color w:val="000000"/>
          <w:szCs w:val="28"/>
          <w:lang w:val="uk-UA" w:eastAsia="uk-UA"/>
        </w:rPr>
        <w:t>direct-costing</w:t>
      </w:r>
      <w:proofErr w:type="spellEnd"/>
      <w:r w:rsidRPr="004E3F50">
        <w:rPr>
          <w:rFonts w:eastAsia="Times New Roman" w:cs="Times New Roman"/>
          <w:color w:val="000000"/>
          <w:szCs w:val="28"/>
          <w:lang w:val="uk-UA" w:eastAsia="uk-UA"/>
        </w:rPr>
        <w:t>» в тому, що на основі інформації, що отримується в ній, можна ухвалювати різні оперативні рішення по управлінню підприємством. В першу чергу це стосується можливостей проводити ефективну політику цін. З обліком за системою «</w:t>
      </w:r>
      <w:proofErr w:type="spellStart"/>
      <w:r w:rsidRPr="004E3F50">
        <w:rPr>
          <w:rFonts w:eastAsia="Times New Roman" w:cs="Times New Roman"/>
          <w:color w:val="000000"/>
          <w:szCs w:val="28"/>
          <w:lang w:val="uk-UA" w:eastAsia="uk-UA"/>
        </w:rPr>
        <w:t>direct-costing</w:t>
      </w:r>
      <w:proofErr w:type="spellEnd"/>
      <w:r w:rsidRPr="004E3F50">
        <w:rPr>
          <w:rFonts w:eastAsia="Times New Roman" w:cs="Times New Roman"/>
          <w:color w:val="000000"/>
          <w:szCs w:val="28"/>
          <w:lang w:val="uk-UA" w:eastAsia="uk-UA"/>
        </w:rPr>
        <w:t>» також зв'язана можливість проведення демпінгової політики, розрахунку і вибору різних комбінацій ціни на това</w:t>
      </w:r>
      <w:r w:rsidR="00D92918">
        <w:rPr>
          <w:rFonts w:eastAsia="Times New Roman" w:cs="Times New Roman"/>
          <w:color w:val="000000"/>
          <w:szCs w:val="28"/>
          <w:lang w:val="uk-UA" w:eastAsia="uk-UA"/>
        </w:rPr>
        <w:t>р і об'ємів його реалізації.</w:t>
      </w:r>
    </w:p>
    <w:p w:rsidR="00D92918"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4E3F50">
        <w:rPr>
          <w:rFonts w:eastAsia="Times New Roman" w:cs="Times New Roman"/>
          <w:color w:val="000000"/>
          <w:szCs w:val="28"/>
          <w:lang w:val="uk-UA" w:eastAsia="uk-UA"/>
        </w:rPr>
        <w:t>В умовах ринкової економіки «</w:t>
      </w:r>
      <w:proofErr w:type="spellStart"/>
      <w:r w:rsidRPr="004E3F50">
        <w:rPr>
          <w:rFonts w:eastAsia="Times New Roman" w:cs="Times New Roman"/>
          <w:color w:val="000000"/>
          <w:szCs w:val="28"/>
          <w:lang w:val="uk-UA" w:eastAsia="uk-UA"/>
        </w:rPr>
        <w:t>direct-costing</w:t>
      </w:r>
      <w:proofErr w:type="spellEnd"/>
      <w:r w:rsidRPr="004E3F50">
        <w:rPr>
          <w:rFonts w:eastAsia="Times New Roman" w:cs="Times New Roman"/>
          <w:color w:val="000000"/>
          <w:szCs w:val="28"/>
          <w:lang w:val="uk-UA" w:eastAsia="uk-UA"/>
        </w:rPr>
        <w:t>»</w:t>
      </w:r>
      <w:r w:rsidR="00F913B9" w:rsidRPr="00901511">
        <w:rPr>
          <w:rFonts w:eastAsia="Times New Roman" w:cs="Times New Roman"/>
          <w:color w:val="000000"/>
          <w:szCs w:val="28"/>
          <w:lang w:val="uk-UA" w:eastAsia="uk-UA"/>
        </w:rPr>
        <w:t xml:space="preserve"> </w:t>
      </w:r>
      <w:r w:rsidRPr="004E3F50">
        <w:rPr>
          <w:rFonts w:eastAsia="Times New Roman" w:cs="Times New Roman"/>
          <w:color w:val="000000"/>
          <w:szCs w:val="28"/>
          <w:lang w:val="uk-UA" w:eastAsia="uk-UA"/>
        </w:rPr>
        <w:t xml:space="preserve">дає інформацію про можливість використання в конкурентній боротьбі </w:t>
      </w:r>
      <w:proofErr w:type="spellStart"/>
      <w:r w:rsidRPr="004E3F50">
        <w:rPr>
          <w:rFonts w:eastAsia="Times New Roman" w:cs="Times New Roman"/>
          <w:color w:val="000000"/>
          <w:szCs w:val="28"/>
          <w:lang w:val="uk-UA" w:eastAsia="uk-UA"/>
        </w:rPr>
        <w:t>демпинг</w:t>
      </w:r>
      <w:proofErr w:type="spellEnd"/>
      <w:r w:rsidRPr="004E3F50">
        <w:rPr>
          <w:rFonts w:eastAsia="Times New Roman" w:cs="Times New Roman"/>
          <w:color w:val="000000"/>
          <w:szCs w:val="28"/>
          <w:lang w:val="uk-UA" w:eastAsia="uk-UA"/>
        </w:rPr>
        <w:t>-продажу товарів за свідомо заниженими цінами, що пов'язане зі встановленням нижньої межі ціни. Цей прийом застосовується в періоди тимчасового скорочення попиту на продукцію для завоювання ринків збуту.</w:t>
      </w:r>
    </w:p>
    <w:p w:rsidR="004E3F50" w:rsidRPr="004E3F50" w:rsidRDefault="004E3F50" w:rsidP="00D92918">
      <w:pPr>
        <w:shd w:val="clear" w:color="auto" w:fill="FFFFFF"/>
        <w:spacing w:after="0" w:line="240" w:lineRule="auto"/>
        <w:ind w:left="0" w:right="150" w:firstLine="709"/>
        <w:rPr>
          <w:rFonts w:eastAsia="Times New Roman" w:cs="Times New Roman"/>
          <w:color w:val="000000"/>
          <w:szCs w:val="28"/>
          <w:lang w:val="uk-UA" w:eastAsia="uk-UA"/>
        </w:rPr>
      </w:pPr>
      <w:r w:rsidRPr="004E3F50">
        <w:rPr>
          <w:rFonts w:eastAsia="Times New Roman" w:cs="Times New Roman"/>
          <w:color w:val="000000"/>
          <w:szCs w:val="28"/>
          <w:lang w:val="uk-UA" w:eastAsia="uk-UA"/>
        </w:rPr>
        <w:t>Таким чином, дана система дозволяє аналізувати витрати і результати діяльності, дає можливість управляти величиною прибули, яка є найважливішим показником діяльності підприємств в умовах ринкової економіки.</w:t>
      </w:r>
    </w:p>
    <w:p w:rsidR="00F913B9" w:rsidRPr="00A87B62" w:rsidRDefault="00F913B9" w:rsidP="00D92918">
      <w:pPr>
        <w:shd w:val="clear" w:color="auto" w:fill="FFFFFF"/>
        <w:spacing w:after="0" w:line="240" w:lineRule="auto"/>
        <w:ind w:left="0" w:firstLine="709"/>
        <w:rPr>
          <w:rFonts w:eastAsia="Times New Roman" w:cs="Times New Roman"/>
          <w:color w:val="000000"/>
          <w:szCs w:val="28"/>
          <w:lang w:val="uk-UA" w:eastAsia="uk-UA"/>
        </w:rPr>
      </w:pPr>
    </w:p>
    <w:p w:rsidR="00A87B62" w:rsidRPr="00A87B62" w:rsidRDefault="00A87B62" w:rsidP="00D92918">
      <w:pPr>
        <w:shd w:val="clear" w:color="auto" w:fill="FFFFFF"/>
        <w:spacing w:after="0" w:line="240" w:lineRule="auto"/>
        <w:ind w:left="0" w:right="150" w:firstLine="709"/>
        <w:rPr>
          <w:rFonts w:eastAsia="Times New Roman" w:cs="Times New Roman"/>
          <w:color w:val="000000"/>
          <w:szCs w:val="28"/>
          <w:lang w:val="uk-UA" w:eastAsia="uk-UA"/>
        </w:rPr>
      </w:pPr>
      <w:r w:rsidRPr="00A87B62">
        <w:rPr>
          <w:rFonts w:eastAsia="Times New Roman" w:cs="Times New Roman"/>
          <w:color w:val="000000"/>
          <w:szCs w:val="28"/>
          <w:lang w:val="uk-UA" w:eastAsia="uk-UA"/>
        </w:rPr>
        <w:t> </w:t>
      </w:r>
    </w:p>
    <w:sectPr w:rsidR="00A87B62" w:rsidRPr="00A87B62" w:rsidSect="00D9291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48" type="#_x0000_t75" alt="https://web.posibnyky.vntu.edu.ua/fmib/24nikiforova_ekonomika_pidpriyemstva/img/p10_clip_image001.gif" style="width:1.5pt;height:1.5pt;visibility:visible;mso-wrap-style:square" o:bullet="t">
        <v:imagedata r:id="rId1" o:title="p10_clip_image001"/>
      </v:shape>
    </w:pict>
  </w:numPicBullet>
  <w:abstractNum w:abstractNumId="0" w15:restartNumberingAfterBreak="0">
    <w:nsid w:val="07847110"/>
    <w:multiLevelType w:val="multilevel"/>
    <w:tmpl w:val="8278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A79C9"/>
    <w:multiLevelType w:val="multilevel"/>
    <w:tmpl w:val="C632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270C4"/>
    <w:multiLevelType w:val="multilevel"/>
    <w:tmpl w:val="B744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E7196"/>
    <w:multiLevelType w:val="hybridMultilevel"/>
    <w:tmpl w:val="DBD898CC"/>
    <w:lvl w:ilvl="0" w:tplc="3C56FD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1DD40E8A"/>
    <w:multiLevelType w:val="multilevel"/>
    <w:tmpl w:val="CE0C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54553"/>
    <w:multiLevelType w:val="multilevel"/>
    <w:tmpl w:val="902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14BBD"/>
    <w:multiLevelType w:val="multilevel"/>
    <w:tmpl w:val="8CFA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C0703"/>
    <w:multiLevelType w:val="hybridMultilevel"/>
    <w:tmpl w:val="DBD898CC"/>
    <w:lvl w:ilvl="0" w:tplc="3C56FD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288826AE"/>
    <w:multiLevelType w:val="hybridMultilevel"/>
    <w:tmpl w:val="392CB9D2"/>
    <w:lvl w:ilvl="0" w:tplc="4E6E3886">
      <w:start w:val="1"/>
      <w:numFmt w:val="bullet"/>
      <w:lvlText w:val=""/>
      <w:lvlPicBulletId w:val="0"/>
      <w:lvlJc w:val="left"/>
      <w:pPr>
        <w:tabs>
          <w:tab w:val="num" w:pos="720"/>
        </w:tabs>
        <w:ind w:left="720" w:hanging="360"/>
      </w:pPr>
      <w:rPr>
        <w:rFonts w:ascii="Symbol" w:hAnsi="Symbol" w:hint="default"/>
      </w:rPr>
    </w:lvl>
    <w:lvl w:ilvl="1" w:tplc="F23EB586" w:tentative="1">
      <w:start w:val="1"/>
      <w:numFmt w:val="bullet"/>
      <w:lvlText w:val=""/>
      <w:lvlJc w:val="left"/>
      <w:pPr>
        <w:tabs>
          <w:tab w:val="num" w:pos="1440"/>
        </w:tabs>
        <w:ind w:left="1440" w:hanging="360"/>
      </w:pPr>
      <w:rPr>
        <w:rFonts w:ascii="Symbol" w:hAnsi="Symbol" w:hint="default"/>
      </w:rPr>
    </w:lvl>
    <w:lvl w:ilvl="2" w:tplc="5502B81C" w:tentative="1">
      <w:start w:val="1"/>
      <w:numFmt w:val="bullet"/>
      <w:lvlText w:val=""/>
      <w:lvlJc w:val="left"/>
      <w:pPr>
        <w:tabs>
          <w:tab w:val="num" w:pos="2160"/>
        </w:tabs>
        <w:ind w:left="2160" w:hanging="360"/>
      </w:pPr>
      <w:rPr>
        <w:rFonts w:ascii="Symbol" w:hAnsi="Symbol" w:hint="default"/>
      </w:rPr>
    </w:lvl>
    <w:lvl w:ilvl="3" w:tplc="C3AAD328" w:tentative="1">
      <w:start w:val="1"/>
      <w:numFmt w:val="bullet"/>
      <w:lvlText w:val=""/>
      <w:lvlJc w:val="left"/>
      <w:pPr>
        <w:tabs>
          <w:tab w:val="num" w:pos="2880"/>
        </w:tabs>
        <w:ind w:left="2880" w:hanging="360"/>
      </w:pPr>
      <w:rPr>
        <w:rFonts w:ascii="Symbol" w:hAnsi="Symbol" w:hint="default"/>
      </w:rPr>
    </w:lvl>
    <w:lvl w:ilvl="4" w:tplc="56EE6324" w:tentative="1">
      <w:start w:val="1"/>
      <w:numFmt w:val="bullet"/>
      <w:lvlText w:val=""/>
      <w:lvlJc w:val="left"/>
      <w:pPr>
        <w:tabs>
          <w:tab w:val="num" w:pos="3600"/>
        </w:tabs>
        <w:ind w:left="3600" w:hanging="360"/>
      </w:pPr>
      <w:rPr>
        <w:rFonts w:ascii="Symbol" w:hAnsi="Symbol" w:hint="default"/>
      </w:rPr>
    </w:lvl>
    <w:lvl w:ilvl="5" w:tplc="C4F6BF08" w:tentative="1">
      <w:start w:val="1"/>
      <w:numFmt w:val="bullet"/>
      <w:lvlText w:val=""/>
      <w:lvlJc w:val="left"/>
      <w:pPr>
        <w:tabs>
          <w:tab w:val="num" w:pos="4320"/>
        </w:tabs>
        <w:ind w:left="4320" w:hanging="360"/>
      </w:pPr>
      <w:rPr>
        <w:rFonts w:ascii="Symbol" w:hAnsi="Symbol" w:hint="default"/>
      </w:rPr>
    </w:lvl>
    <w:lvl w:ilvl="6" w:tplc="152A6BFE" w:tentative="1">
      <w:start w:val="1"/>
      <w:numFmt w:val="bullet"/>
      <w:lvlText w:val=""/>
      <w:lvlJc w:val="left"/>
      <w:pPr>
        <w:tabs>
          <w:tab w:val="num" w:pos="5040"/>
        </w:tabs>
        <w:ind w:left="5040" w:hanging="360"/>
      </w:pPr>
      <w:rPr>
        <w:rFonts w:ascii="Symbol" w:hAnsi="Symbol" w:hint="default"/>
      </w:rPr>
    </w:lvl>
    <w:lvl w:ilvl="7" w:tplc="4AAE5CA0" w:tentative="1">
      <w:start w:val="1"/>
      <w:numFmt w:val="bullet"/>
      <w:lvlText w:val=""/>
      <w:lvlJc w:val="left"/>
      <w:pPr>
        <w:tabs>
          <w:tab w:val="num" w:pos="5760"/>
        </w:tabs>
        <w:ind w:left="5760" w:hanging="360"/>
      </w:pPr>
      <w:rPr>
        <w:rFonts w:ascii="Symbol" w:hAnsi="Symbol" w:hint="default"/>
      </w:rPr>
    </w:lvl>
    <w:lvl w:ilvl="8" w:tplc="B90EFF7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533ABC"/>
    <w:multiLevelType w:val="multilevel"/>
    <w:tmpl w:val="E330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9174B5"/>
    <w:multiLevelType w:val="multilevel"/>
    <w:tmpl w:val="21844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C42D4F"/>
    <w:multiLevelType w:val="multilevel"/>
    <w:tmpl w:val="E228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B4BE0"/>
    <w:multiLevelType w:val="multilevel"/>
    <w:tmpl w:val="2100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CF6AEC"/>
    <w:multiLevelType w:val="multilevel"/>
    <w:tmpl w:val="F4AE5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936A4"/>
    <w:multiLevelType w:val="multilevel"/>
    <w:tmpl w:val="E204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117BB2"/>
    <w:multiLevelType w:val="multilevel"/>
    <w:tmpl w:val="4B64A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D585D"/>
    <w:multiLevelType w:val="hybridMultilevel"/>
    <w:tmpl w:val="10B65216"/>
    <w:lvl w:ilvl="0" w:tplc="B592184A">
      <w:start w:val="1"/>
      <w:numFmt w:val="decimal"/>
      <w:lvlText w:val="%1."/>
      <w:lvlJc w:val="left"/>
      <w:pPr>
        <w:ind w:left="720" w:hanging="360"/>
      </w:pPr>
      <w:rPr>
        <w:rFonts w:eastAsiaTheme="minorHAnsi" w:cstheme="minorBid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4F6CD4"/>
    <w:multiLevelType w:val="multilevel"/>
    <w:tmpl w:val="91A0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C56D1E"/>
    <w:multiLevelType w:val="multilevel"/>
    <w:tmpl w:val="CA04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D14AE"/>
    <w:multiLevelType w:val="multilevel"/>
    <w:tmpl w:val="2AC89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9C038C"/>
    <w:multiLevelType w:val="multilevel"/>
    <w:tmpl w:val="9946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3396B"/>
    <w:multiLevelType w:val="multilevel"/>
    <w:tmpl w:val="1F323F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90B36DE"/>
    <w:multiLevelType w:val="multilevel"/>
    <w:tmpl w:val="3416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346C43"/>
    <w:multiLevelType w:val="multilevel"/>
    <w:tmpl w:val="4E4C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A67563"/>
    <w:multiLevelType w:val="hybridMultilevel"/>
    <w:tmpl w:val="DBD898CC"/>
    <w:lvl w:ilvl="0" w:tplc="3C56FD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63934851"/>
    <w:multiLevelType w:val="multilevel"/>
    <w:tmpl w:val="4198E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BB3653"/>
    <w:multiLevelType w:val="multilevel"/>
    <w:tmpl w:val="B846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FB5FC1"/>
    <w:multiLevelType w:val="hybridMultilevel"/>
    <w:tmpl w:val="DBD898CC"/>
    <w:lvl w:ilvl="0" w:tplc="3C56FD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7A8E7DD6"/>
    <w:multiLevelType w:val="multilevel"/>
    <w:tmpl w:val="95EE4822"/>
    <w:lvl w:ilvl="0">
      <w:start w:val="1"/>
      <w:numFmt w:val="bullet"/>
      <w:lvlText w:val=""/>
      <w:lvlJc w:val="left"/>
      <w:pPr>
        <w:tabs>
          <w:tab w:val="num" w:pos="5464"/>
        </w:tabs>
        <w:ind w:left="5464" w:hanging="360"/>
      </w:pPr>
      <w:rPr>
        <w:rFonts w:ascii="Symbol" w:hAnsi="Symbol" w:hint="default"/>
        <w:sz w:val="20"/>
      </w:rPr>
    </w:lvl>
    <w:lvl w:ilvl="1" w:tentative="1">
      <w:start w:val="1"/>
      <w:numFmt w:val="bullet"/>
      <w:lvlText w:val="o"/>
      <w:lvlJc w:val="left"/>
      <w:pPr>
        <w:tabs>
          <w:tab w:val="num" w:pos="6184"/>
        </w:tabs>
        <w:ind w:left="6184" w:hanging="360"/>
      </w:pPr>
      <w:rPr>
        <w:rFonts w:ascii="Courier New" w:hAnsi="Courier New" w:hint="default"/>
        <w:sz w:val="20"/>
      </w:rPr>
    </w:lvl>
    <w:lvl w:ilvl="2" w:tentative="1">
      <w:start w:val="1"/>
      <w:numFmt w:val="bullet"/>
      <w:lvlText w:val=""/>
      <w:lvlJc w:val="left"/>
      <w:pPr>
        <w:tabs>
          <w:tab w:val="num" w:pos="6904"/>
        </w:tabs>
        <w:ind w:left="6904" w:hanging="360"/>
      </w:pPr>
      <w:rPr>
        <w:rFonts w:ascii="Wingdings" w:hAnsi="Wingdings" w:hint="default"/>
        <w:sz w:val="20"/>
      </w:rPr>
    </w:lvl>
    <w:lvl w:ilvl="3" w:tentative="1">
      <w:start w:val="1"/>
      <w:numFmt w:val="bullet"/>
      <w:lvlText w:val=""/>
      <w:lvlJc w:val="left"/>
      <w:pPr>
        <w:tabs>
          <w:tab w:val="num" w:pos="7624"/>
        </w:tabs>
        <w:ind w:left="7624" w:hanging="360"/>
      </w:pPr>
      <w:rPr>
        <w:rFonts w:ascii="Wingdings" w:hAnsi="Wingdings" w:hint="default"/>
        <w:sz w:val="20"/>
      </w:rPr>
    </w:lvl>
    <w:lvl w:ilvl="4" w:tentative="1">
      <w:start w:val="1"/>
      <w:numFmt w:val="bullet"/>
      <w:lvlText w:val=""/>
      <w:lvlJc w:val="left"/>
      <w:pPr>
        <w:tabs>
          <w:tab w:val="num" w:pos="8344"/>
        </w:tabs>
        <w:ind w:left="8344" w:hanging="360"/>
      </w:pPr>
      <w:rPr>
        <w:rFonts w:ascii="Wingdings" w:hAnsi="Wingdings" w:hint="default"/>
        <w:sz w:val="20"/>
      </w:rPr>
    </w:lvl>
    <w:lvl w:ilvl="5" w:tentative="1">
      <w:start w:val="1"/>
      <w:numFmt w:val="bullet"/>
      <w:lvlText w:val=""/>
      <w:lvlJc w:val="left"/>
      <w:pPr>
        <w:tabs>
          <w:tab w:val="num" w:pos="9064"/>
        </w:tabs>
        <w:ind w:left="9064" w:hanging="360"/>
      </w:pPr>
      <w:rPr>
        <w:rFonts w:ascii="Wingdings" w:hAnsi="Wingdings" w:hint="default"/>
        <w:sz w:val="20"/>
      </w:rPr>
    </w:lvl>
    <w:lvl w:ilvl="6" w:tentative="1">
      <w:start w:val="1"/>
      <w:numFmt w:val="bullet"/>
      <w:lvlText w:val=""/>
      <w:lvlJc w:val="left"/>
      <w:pPr>
        <w:tabs>
          <w:tab w:val="num" w:pos="9784"/>
        </w:tabs>
        <w:ind w:left="9784" w:hanging="360"/>
      </w:pPr>
      <w:rPr>
        <w:rFonts w:ascii="Wingdings" w:hAnsi="Wingdings" w:hint="default"/>
        <w:sz w:val="20"/>
      </w:rPr>
    </w:lvl>
    <w:lvl w:ilvl="7" w:tentative="1">
      <w:start w:val="1"/>
      <w:numFmt w:val="bullet"/>
      <w:lvlText w:val=""/>
      <w:lvlJc w:val="left"/>
      <w:pPr>
        <w:tabs>
          <w:tab w:val="num" w:pos="10504"/>
        </w:tabs>
        <w:ind w:left="10504" w:hanging="360"/>
      </w:pPr>
      <w:rPr>
        <w:rFonts w:ascii="Wingdings" w:hAnsi="Wingdings" w:hint="default"/>
        <w:sz w:val="20"/>
      </w:rPr>
    </w:lvl>
    <w:lvl w:ilvl="8" w:tentative="1">
      <w:start w:val="1"/>
      <w:numFmt w:val="bullet"/>
      <w:lvlText w:val=""/>
      <w:lvlJc w:val="left"/>
      <w:pPr>
        <w:tabs>
          <w:tab w:val="num" w:pos="11224"/>
        </w:tabs>
        <w:ind w:left="11224" w:hanging="360"/>
      </w:pPr>
      <w:rPr>
        <w:rFonts w:ascii="Wingdings" w:hAnsi="Wingdings" w:hint="default"/>
        <w:sz w:val="20"/>
      </w:rPr>
    </w:lvl>
  </w:abstractNum>
  <w:abstractNum w:abstractNumId="29" w15:restartNumberingAfterBreak="0">
    <w:nsid w:val="7CEE7BD9"/>
    <w:multiLevelType w:val="multilevel"/>
    <w:tmpl w:val="FD7E6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071EE2"/>
    <w:multiLevelType w:val="multilevel"/>
    <w:tmpl w:val="DB74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0"/>
  </w:num>
  <w:num w:numId="3">
    <w:abstractNumId w:val="5"/>
  </w:num>
  <w:num w:numId="4">
    <w:abstractNumId w:val="18"/>
  </w:num>
  <w:num w:numId="5">
    <w:abstractNumId w:val="20"/>
  </w:num>
  <w:num w:numId="6">
    <w:abstractNumId w:val="23"/>
  </w:num>
  <w:num w:numId="7">
    <w:abstractNumId w:val="13"/>
  </w:num>
  <w:num w:numId="8">
    <w:abstractNumId w:val="11"/>
  </w:num>
  <w:num w:numId="9">
    <w:abstractNumId w:val="30"/>
  </w:num>
  <w:num w:numId="10">
    <w:abstractNumId w:val="4"/>
  </w:num>
  <w:num w:numId="11">
    <w:abstractNumId w:val="21"/>
  </w:num>
  <w:num w:numId="12">
    <w:abstractNumId w:val="28"/>
  </w:num>
  <w:num w:numId="13">
    <w:abstractNumId w:val="22"/>
  </w:num>
  <w:num w:numId="14">
    <w:abstractNumId w:val="25"/>
  </w:num>
  <w:num w:numId="15">
    <w:abstractNumId w:val="15"/>
  </w:num>
  <w:num w:numId="16">
    <w:abstractNumId w:val="14"/>
  </w:num>
  <w:num w:numId="17">
    <w:abstractNumId w:val="29"/>
  </w:num>
  <w:num w:numId="18">
    <w:abstractNumId w:val="1"/>
  </w:num>
  <w:num w:numId="19">
    <w:abstractNumId w:val="12"/>
  </w:num>
  <w:num w:numId="20">
    <w:abstractNumId w:val="2"/>
  </w:num>
  <w:num w:numId="21">
    <w:abstractNumId w:val="9"/>
  </w:num>
  <w:num w:numId="22">
    <w:abstractNumId w:val="0"/>
  </w:num>
  <w:num w:numId="23">
    <w:abstractNumId w:val="26"/>
  </w:num>
  <w:num w:numId="24">
    <w:abstractNumId w:val="16"/>
  </w:num>
  <w:num w:numId="25">
    <w:abstractNumId w:val="7"/>
  </w:num>
  <w:num w:numId="26">
    <w:abstractNumId w:val="3"/>
  </w:num>
  <w:num w:numId="27">
    <w:abstractNumId w:val="24"/>
  </w:num>
  <w:num w:numId="28">
    <w:abstractNumId w:val="6"/>
  </w:num>
  <w:num w:numId="29">
    <w:abstractNumId w:val="19"/>
  </w:num>
  <w:num w:numId="30">
    <w:abstractNumId w:val="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1C"/>
    <w:rsid w:val="0015768E"/>
    <w:rsid w:val="003F02C8"/>
    <w:rsid w:val="004A6A4E"/>
    <w:rsid w:val="004E3F50"/>
    <w:rsid w:val="00725399"/>
    <w:rsid w:val="007336B8"/>
    <w:rsid w:val="007C2922"/>
    <w:rsid w:val="00901511"/>
    <w:rsid w:val="009B1174"/>
    <w:rsid w:val="00A87B62"/>
    <w:rsid w:val="00B52A02"/>
    <w:rsid w:val="00D276E7"/>
    <w:rsid w:val="00D92918"/>
    <w:rsid w:val="00DA7ED9"/>
    <w:rsid w:val="00E007C8"/>
    <w:rsid w:val="00E34F05"/>
    <w:rsid w:val="00F34D9D"/>
    <w:rsid w:val="00F64ECB"/>
    <w:rsid w:val="00F913B9"/>
    <w:rsid w:val="00FD611D"/>
    <w:rsid w:val="00FE5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A590"/>
  <w15:chartTrackingRefBased/>
  <w15:docId w15:val="{07607D7C-9FC9-4042-89E3-97F4B63A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922"/>
    <w:pPr>
      <w:spacing w:line="360" w:lineRule="auto"/>
      <w:ind w:left="708"/>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4"/>
    <w:autoRedefine/>
    <w:qFormat/>
    <w:rsid w:val="00FD611D"/>
    <w:pPr>
      <w:spacing w:line="360" w:lineRule="auto"/>
      <w:jc w:val="both"/>
    </w:pPr>
    <w:rPr>
      <w:rFonts w:ascii="Times New Roman" w:hAnsi="Times New Roman"/>
      <w:sz w:val="28"/>
    </w:rPr>
  </w:style>
  <w:style w:type="paragraph" w:styleId="a4">
    <w:name w:val="No Spacing"/>
    <w:uiPriority w:val="1"/>
    <w:qFormat/>
    <w:rsid w:val="00FD611D"/>
    <w:pPr>
      <w:spacing w:after="0" w:line="240" w:lineRule="auto"/>
    </w:pPr>
  </w:style>
  <w:style w:type="paragraph" w:customStyle="1" w:styleId="a5">
    <w:name w:val="Мой"/>
    <w:link w:val="a6"/>
    <w:autoRedefine/>
    <w:qFormat/>
    <w:rsid w:val="007C2922"/>
    <w:pPr>
      <w:framePr w:wrap="around" w:vAnchor="text" w:hAnchor="text" w:y="1"/>
      <w:spacing w:after="0" w:line="360" w:lineRule="auto"/>
      <w:ind w:left="709"/>
      <w:jc w:val="both"/>
    </w:pPr>
    <w:rPr>
      <w:rFonts w:ascii="Times New Roman" w:eastAsia="Times New Roman" w:hAnsi="Times New Roman" w:cs="Arial"/>
      <w:color w:val="2D2D2D"/>
      <w:sz w:val="28"/>
      <w:szCs w:val="24"/>
      <w:shd w:val="clear" w:color="auto" w:fill="FFFFFF"/>
      <w:lang w:val="uk-UA" w:eastAsia="ru-RU"/>
    </w:rPr>
  </w:style>
  <w:style w:type="character" w:customStyle="1" w:styleId="a6">
    <w:name w:val="Мой Знак"/>
    <w:basedOn w:val="a0"/>
    <w:link w:val="a5"/>
    <w:rsid w:val="007C2922"/>
    <w:rPr>
      <w:rFonts w:ascii="Times New Roman" w:eastAsia="Times New Roman" w:hAnsi="Times New Roman" w:cs="Arial"/>
      <w:color w:val="2D2D2D"/>
      <w:sz w:val="28"/>
      <w:szCs w:val="24"/>
      <w:lang w:val="uk-UA" w:eastAsia="ru-RU"/>
    </w:rPr>
  </w:style>
  <w:style w:type="paragraph" w:styleId="a7">
    <w:name w:val="List Paragraph"/>
    <w:basedOn w:val="a"/>
    <w:uiPriority w:val="34"/>
    <w:qFormat/>
    <w:rsid w:val="00A87B62"/>
    <w:pPr>
      <w:ind w:left="720"/>
      <w:contextualSpacing/>
    </w:pPr>
  </w:style>
  <w:style w:type="character" w:styleId="a8">
    <w:name w:val="Strong"/>
    <w:basedOn w:val="a0"/>
    <w:uiPriority w:val="22"/>
    <w:qFormat/>
    <w:rsid w:val="00A87B62"/>
    <w:rPr>
      <w:b/>
      <w:bCs/>
    </w:rPr>
  </w:style>
  <w:style w:type="paragraph" w:styleId="a9">
    <w:name w:val="Normal (Web)"/>
    <w:basedOn w:val="a"/>
    <w:uiPriority w:val="99"/>
    <w:semiHidden/>
    <w:unhideWhenUsed/>
    <w:rsid w:val="00A87B62"/>
    <w:pPr>
      <w:spacing w:before="100" w:beforeAutospacing="1" w:after="100" w:afterAutospacing="1" w:line="240" w:lineRule="auto"/>
      <w:ind w:left="0"/>
      <w:jc w:val="left"/>
    </w:pPr>
    <w:rPr>
      <w:rFonts w:eastAsia="Times New Roman" w:cs="Times New Roman"/>
      <w:sz w:val="24"/>
      <w:szCs w:val="24"/>
      <w:lang w:val="uk-UA" w:eastAsia="uk-UA"/>
    </w:rPr>
  </w:style>
  <w:style w:type="character" w:styleId="aa">
    <w:name w:val="Emphasis"/>
    <w:basedOn w:val="a0"/>
    <w:uiPriority w:val="20"/>
    <w:qFormat/>
    <w:rsid w:val="00A87B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8823">
      <w:bodyDiv w:val="1"/>
      <w:marLeft w:val="0"/>
      <w:marRight w:val="0"/>
      <w:marTop w:val="0"/>
      <w:marBottom w:val="0"/>
      <w:divBdr>
        <w:top w:val="none" w:sz="0" w:space="0" w:color="auto"/>
        <w:left w:val="none" w:sz="0" w:space="0" w:color="auto"/>
        <w:bottom w:val="none" w:sz="0" w:space="0" w:color="auto"/>
        <w:right w:val="none" w:sz="0" w:space="0" w:color="auto"/>
      </w:divBdr>
    </w:div>
    <w:div w:id="722875383">
      <w:bodyDiv w:val="1"/>
      <w:marLeft w:val="0"/>
      <w:marRight w:val="0"/>
      <w:marTop w:val="0"/>
      <w:marBottom w:val="0"/>
      <w:divBdr>
        <w:top w:val="none" w:sz="0" w:space="0" w:color="auto"/>
        <w:left w:val="none" w:sz="0" w:space="0" w:color="auto"/>
        <w:bottom w:val="none" w:sz="0" w:space="0" w:color="auto"/>
        <w:right w:val="none" w:sz="0" w:space="0" w:color="auto"/>
      </w:divBdr>
    </w:div>
    <w:div w:id="90441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10074</Words>
  <Characters>5743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dc:creator>
  <cp:keywords/>
  <dc:description/>
  <cp:lastModifiedBy>Sarra</cp:lastModifiedBy>
  <cp:revision>3</cp:revision>
  <dcterms:created xsi:type="dcterms:W3CDTF">2020-04-22T11:51:00Z</dcterms:created>
  <dcterms:modified xsi:type="dcterms:W3CDTF">2020-04-22T13:52:00Z</dcterms:modified>
</cp:coreProperties>
</file>