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05" w:rsidRPr="00941F7B" w:rsidRDefault="0088522C" w:rsidP="00941F7B">
      <w:pPr>
        <w:spacing w:after="0"/>
        <w:ind w:left="0" w:firstLine="709"/>
        <w:jc w:val="center"/>
        <w:rPr>
          <w:rFonts w:cs="Times New Roman"/>
          <w:szCs w:val="28"/>
          <w:lang w:val="uk-UA"/>
        </w:rPr>
      </w:pPr>
      <w:r w:rsidRPr="00941F7B">
        <w:rPr>
          <w:rFonts w:cs="Times New Roman"/>
          <w:szCs w:val="28"/>
          <w:lang w:val="uk-UA"/>
        </w:rPr>
        <w:t>Лекція №9</w:t>
      </w:r>
    </w:p>
    <w:p w:rsidR="00656B35" w:rsidRPr="00B148A9" w:rsidRDefault="00941F7B" w:rsidP="00325EAF">
      <w:pPr>
        <w:spacing w:after="0"/>
        <w:ind w:left="0" w:firstLine="709"/>
        <w:rPr>
          <w:rFonts w:cs="Times New Roman"/>
          <w:b/>
          <w:szCs w:val="28"/>
          <w:lang w:val="uk-UA"/>
        </w:rPr>
      </w:pPr>
      <w:r w:rsidRPr="00B148A9">
        <w:rPr>
          <w:rFonts w:cs="Times New Roman"/>
          <w:b/>
          <w:szCs w:val="28"/>
          <w:lang w:val="uk-UA"/>
        </w:rPr>
        <w:t xml:space="preserve">Тема.  </w:t>
      </w:r>
      <w:r w:rsidR="00B148A9" w:rsidRPr="00B148A9">
        <w:rPr>
          <w:rFonts w:cs="Times New Roman"/>
          <w:b/>
          <w:szCs w:val="28"/>
          <w:lang w:val="uk-UA"/>
        </w:rPr>
        <w:t xml:space="preserve">Доходи, прибуток та </w:t>
      </w:r>
      <w:r w:rsidR="00325EAF" w:rsidRPr="00B148A9">
        <w:rPr>
          <w:rFonts w:cs="Times New Roman"/>
          <w:b/>
          <w:szCs w:val="28"/>
          <w:lang w:val="uk-UA"/>
        </w:rPr>
        <w:t>ціноутворення.</w:t>
      </w:r>
    </w:p>
    <w:p w:rsidR="00656B35" w:rsidRPr="00941F7B" w:rsidRDefault="00656B35" w:rsidP="00941F7B">
      <w:pPr>
        <w:spacing w:after="0"/>
        <w:ind w:left="0" w:firstLine="709"/>
        <w:rPr>
          <w:rFonts w:cs="Times New Roman"/>
          <w:szCs w:val="28"/>
          <w:lang w:val="uk-UA"/>
        </w:rPr>
      </w:pPr>
      <w:r w:rsidRPr="00941F7B">
        <w:rPr>
          <w:rFonts w:cs="Times New Roman"/>
          <w:szCs w:val="28"/>
          <w:lang w:val="uk-UA"/>
        </w:rPr>
        <w:t>План</w:t>
      </w:r>
    </w:p>
    <w:p w:rsidR="00B148A9" w:rsidRPr="00B148A9" w:rsidRDefault="00B148A9" w:rsidP="00B148A9">
      <w:pPr>
        <w:pStyle w:val="aa"/>
        <w:numPr>
          <w:ilvl w:val="0"/>
          <w:numId w:val="30"/>
        </w:numPr>
        <w:spacing w:after="0"/>
        <w:rPr>
          <w:rFonts w:eastAsia="Times New Roman" w:cs="Times New Roman"/>
          <w:bCs/>
          <w:iCs/>
          <w:color w:val="000000"/>
          <w:szCs w:val="28"/>
          <w:lang w:val="uk-UA" w:eastAsia="uk-UA"/>
        </w:rPr>
      </w:pPr>
      <w:r w:rsidRPr="00B148A9">
        <w:rPr>
          <w:rFonts w:eastAsia="Times New Roman" w:cs="Times New Roman"/>
          <w:bCs/>
          <w:iCs/>
          <w:color w:val="000000"/>
          <w:szCs w:val="28"/>
          <w:lang w:val="uk-UA" w:eastAsia="uk-UA"/>
        </w:rPr>
        <w:t>Види доходів фірми. Особливість категорії «прибуток»</w:t>
      </w:r>
    </w:p>
    <w:p w:rsidR="00656B35" w:rsidRPr="00B148A9" w:rsidRDefault="00F63199" w:rsidP="00B148A9">
      <w:pPr>
        <w:pStyle w:val="aa"/>
        <w:numPr>
          <w:ilvl w:val="0"/>
          <w:numId w:val="30"/>
        </w:numPr>
        <w:spacing w:after="0"/>
        <w:rPr>
          <w:rFonts w:cs="Times New Roman"/>
          <w:szCs w:val="28"/>
          <w:lang w:val="uk-UA"/>
        </w:rPr>
      </w:pPr>
      <w:r w:rsidRPr="00B148A9">
        <w:rPr>
          <w:rFonts w:eastAsia="Times New Roman" w:cs="Times New Roman"/>
          <w:bCs/>
          <w:color w:val="000000"/>
          <w:szCs w:val="28"/>
          <w:lang w:val="uk-UA" w:eastAsia="uk-UA"/>
        </w:rPr>
        <w:t>Економічний зміст та види цін</w:t>
      </w:r>
      <w:r w:rsidR="00656B35" w:rsidRPr="00B148A9">
        <w:rPr>
          <w:rFonts w:cs="Times New Roman"/>
          <w:szCs w:val="28"/>
          <w:lang w:val="uk-UA"/>
        </w:rPr>
        <w:t>.</w:t>
      </w:r>
    </w:p>
    <w:p w:rsidR="00656B35" w:rsidRPr="000F20A1" w:rsidRDefault="00B148A9" w:rsidP="00941F7B">
      <w:pPr>
        <w:spacing w:after="0"/>
        <w:ind w:left="0" w:firstLine="709"/>
        <w:rPr>
          <w:rFonts w:cs="Times New Roman"/>
          <w:szCs w:val="28"/>
          <w:lang w:val="uk-UA"/>
        </w:rPr>
      </w:pP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3. </w:t>
      </w:r>
      <w:r w:rsidR="00835FA3" w:rsidRPr="000F20A1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Методи ціноутворення</w:t>
      </w:r>
      <w:r w:rsidR="00462236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та цінова політика.</w:t>
      </w:r>
    </w:p>
    <w:p w:rsidR="00B148A9" w:rsidRDefault="00B148A9" w:rsidP="00B148A9">
      <w:pPr>
        <w:spacing w:after="0" w:line="240" w:lineRule="auto"/>
        <w:ind w:left="0" w:firstLine="709"/>
        <w:jc w:val="left"/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</w:pPr>
    </w:p>
    <w:p w:rsidR="00B148A9" w:rsidRDefault="00B148A9" w:rsidP="00993872">
      <w:pPr>
        <w:spacing w:after="0"/>
        <w:ind w:left="0" w:firstLine="709"/>
        <w:jc w:val="left"/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1.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Види доходів фірми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. Особливість категорії «прибуток»</w:t>
      </w:r>
    </w:p>
    <w:p w:rsidR="00B148A9" w:rsidRPr="00BC787E" w:rsidRDefault="00B148A9" w:rsidP="00993872">
      <w:pPr>
        <w:spacing w:after="0"/>
        <w:ind w:left="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Необхідно розрізняти дохід і прибуток фірми.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Дохід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– це певна кількість грошових коштів та інших благ, які отримані фірмою за певний період часу в результаті її діяльності як організаційної одиниці бізнесу.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Виділяють наступні види доходів.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Валовий (загальний) дохід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(TR –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total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revenue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це загальна сума доходів від усіх видів діяльності фірми: виручка від реалізації товарів, робіт і послуг; дохід від надання фінансових послуг іншим підприємствам; доходи у вигляді дивідендів, процентів, від володіння борговими вимогами; доходи від операцій оренди та інші.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Ми надалі обмежимося аналізом загального доходу лише як виручки від реалізації продукції фірми, що вимірюється як добуток ціни одиниці і кількості продукції:</w:t>
      </w:r>
    </w:p>
    <w:p w:rsidR="00B148A9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TR = 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1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× 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1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+ 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2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× 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2 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+ … + </w:t>
      </w:r>
      <w:proofErr w:type="spellStart"/>
      <w:r w:rsidRPr="00BC787E">
        <w:rPr>
          <w:rFonts w:eastAsia="Times New Roman" w:cs="Times New Roman"/>
          <w:color w:val="000000"/>
          <w:szCs w:val="28"/>
          <w:lang w:val="uk-UA" w:eastAsia="uk-UA"/>
        </w:rPr>
        <w:t>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n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 × </w:t>
      </w:r>
      <w:proofErr w:type="spellStart"/>
      <w:r w:rsidRPr="00BC787E">
        <w:rPr>
          <w:rFonts w:eastAsia="Times New Roman" w:cs="Times New Roman"/>
          <w:color w:val="000000"/>
          <w:szCs w:val="28"/>
          <w:lang w:val="uk-UA" w:eastAsia="uk-UA"/>
        </w:rPr>
        <w:t>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n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>,</w:t>
      </w:r>
    </w:p>
    <w:p w:rsidR="00B148A9" w:rsidRPr="00BC787E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</w:p>
    <w:p w:rsidR="00B148A9" w:rsidRPr="00BC787E" w:rsidRDefault="00B148A9" w:rsidP="00993872">
      <w:pPr>
        <w:spacing w:after="0"/>
        <w:ind w:left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де 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1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, 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2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BC787E">
        <w:rPr>
          <w:rFonts w:eastAsia="Times New Roman" w:cs="Times New Roman"/>
          <w:color w:val="000000"/>
          <w:szCs w:val="28"/>
          <w:lang w:val="uk-UA" w:eastAsia="uk-UA"/>
        </w:rPr>
        <w:t>p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n</w:t>
      </w:r>
      <w:proofErr w:type="spellEnd"/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– відповідно ціни на 1-й, 2-й, n–й товари фірми;  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1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, 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2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BC787E">
        <w:rPr>
          <w:rFonts w:eastAsia="Times New Roman" w:cs="Times New Roman"/>
          <w:color w:val="000000"/>
          <w:szCs w:val="28"/>
          <w:lang w:val="uk-UA" w:eastAsia="uk-UA"/>
        </w:rPr>
        <w:t>Q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n</w:t>
      </w:r>
      <w:proofErr w:type="spellEnd"/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 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- відповідно кількість проданих 1-го, 2-го, </w:t>
      </w:r>
      <w:r w:rsidRPr="00BC787E">
        <w:rPr>
          <w:rFonts w:eastAsia="Times New Roman" w:cs="Times New Roman"/>
          <w:color w:val="000000"/>
          <w:szCs w:val="28"/>
          <w:vertAlign w:val="subscript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n-го товарів фірми.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Середній</w:t>
      </w:r>
      <w:r w:rsidRPr="00BC787E">
        <w:rPr>
          <w:rFonts w:eastAsia="Times New Roman" w:cs="Times New Roman"/>
          <w:b/>
          <w:b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дохід</w:t>
      </w:r>
      <w:r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(AR –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average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revenue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це середня виручка від реалізації однієї одиниці товару, або середня ціна одиниці продукції:</w:t>
      </w:r>
    </w:p>
    <w:p w:rsidR="00B148A9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AR = TR / Q.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lastRenderedPageBreak/>
        <w:t>Маржинальний (г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раничний</w:t>
      </w:r>
      <w:r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) 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дохід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 xml:space="preserve">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(MR –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marginal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revenue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це приріст загального доходу при зростанні продажів на одну одиницю товару:</w:t>
      </w:r>
    </w:p>
    <w:p w:rsidR="00B148A9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MR = ∆ T</w:t>
      </w:r>
      <w:r>
        <w:rPr>
          <w:rFonts w:eastAsia="Times New Roman" w:cs="Times New Roman"/>
          <w:color w:val="000000"/>
          <w:szCs w:val="28"/>
          <w:lang w:val="uk-UA" w:eastAsia="uk-UA"/>
        </w:rPr>
        <w:t>R / ∆ Q</w:t>
      </w:r>
    </w:p>
    <w:p w:rsidR="00B148A9" w:rsidRPr="00B05AE6" w:rsidRDefault="00B148A9" w:rsidP="00993872">
      <w:pPr>
        <w:shd w:val="clear" w:color="auto" w:fill="FFFFFF"/>
        <w:spacing w:after="0"/>
        <w:ind w:left="0" w:firstLine="709"/>
        <w:rPr>
          <w:rFonts w:cs="Times New Roman"/>
          <w:i/>
          <w:color w:val="000000"/>
          <w:szCs w:val="28"/>
          <w:lang w:val="uk-UA"/>
        </w:rPr>
      </w:pPr>
      <w:r w:rsidRPr="00B05AE6">
        <w:rPr>
          <w:rFonts w:cs="Times New Roman"/>
          <w:i/>
          <w:color w:val="000000"/>
          <w:szCs w:val="28"/>
          <w:lang w:val="uk-UA"/>
        </w:rPr>
        <w:t>Маржинальний дохід – це центральне поняття менеджменту, є основою для прийняття управлінських рішень, та допомагає знайти відповіді на такі питання:</w:t>
      </w:r>
    </w:p>
    <w:p w:rsidR="00B148A9" w:rsidRDefault="00B148A9" w:rsidP="00993872">
      <w:pPr>
        <w:shd w:val="clear" w:color="auto" w:fill="FFFFFF"/>
        <w:spacing w:after="0"/>
        <w:ind w:left="0" w:firstLine="709"/>
        <w:rPr>
          <w:rFonts w:cs="Times New Roman"/>
          <w:i/>
          <w:color w:val="000000"/>
          <w:szCs w:val="28"/>
          <w:lang w:val="uk-UA"/>
        </w:rPr>
      </w:pPr>
      <w:r>
        <w:rPr>
          <w:rFonts w:cs="Times New Roman"/>
          <w:i/>
          <w:color w:val="000000"/>
          <w:szCs w:val="28"/>
          <w:lang w:val="uk-UA"/>
        </w:rPr>
        <w:t>-Чи приносить прибуток товар/послуга?</w:t>
      </w:r>
    </w:p>
    <w:p w:rsidR="00B148A9" w:rsidRDefault="00B148A9" w:rsidP="00993872">
      <w:pPr>
        <w:shd w:val="clear" w:color="auto" w:fill="FFFFFF"/>
        <w:spacing w:after="0"/>
        <w:ind w:left="0" w:firstLine="709"/>
        <w:rPr>
          <w:rFonts w:cs="Times New Roman"/>
          <w:i/>
          <w:color w:val="000000"/>
          <w:szCs w:val="28"/>
          <w:lang w:val="uk-UA"/>
        </w:rPr>
      </w:pPr>
      <w:r>
        <w:rPr>
          <w:rFonts w:cs="Times New Roman"/>
          <w:i/>
          <w:color w:val="000000"/>
          <w:szCs w:val="28"/>
          <w:lang w:val="uk-UA"/>
        </w:rPr>
        <w:t>- Наскільки успішний цей підрозділ/філіал, магазин, тощо…</w:t>
      </w:r>
    </w:p>
    <w:p w:rsidR="00B148A9" w:rsidRDefault="00B148A9" w:rsidP="00993872">
      <w:pPr>
        <w:shd w:val="clear" w:color="auto" w:fill="FFFFFF"/>
        <w:spacing w:after="0"/>
        <w:ind w:left="0" w:firstLine="709"/>
        <w:rPr>
          <w:rFonts w:cs="Times New Roman"/>
          <w:i/>
          <w:color w:val="000000"/>
          <w:szCs w:val="28"/>
          <w:lang w:val="uk-UA"/>
        </w:rPr>
      </w:pPr>
      <w:r>
        <w:rPr>
          <w:rFonts w:cs="Times New Roman"/>
          <w:i/>
          <w:color w:val="000000"/>
          <w:szCs w:val="28"/>
          <w:lang w:val="uk-UA"/>
        </w:rPr>
        <w:t>- Будемо робити товар самі або придбаємо його(завдання «</w:t>
      </w:r>
      <w:r>
        <w:rPr>
          <w:rFonts w:cs="Times New Roman"/>
          <w:i/>
          <w:color w:val="000000"/>
          <w:szCs w:val="28"/>
          <w:lang w:val="en-US"/>
        </w:rPr>
        <w:t>make or buy)</w:t>
      </w:r>
      <w:r>
        <w:rPr>
          <w:rFonts w:cs="Times New Roman"/>
          <w:i/>
          <w:color w:val="000000"/>
          <w:szCs w:val="28"/>
          <w:lang w:val="uk-UA"/>
        </w:rPr>
        <w:t>?</w:t>
      </w:r>
    </w:p>
    <w:p w:rsidR="00B148A9" w:rsidRDefault="00B148A9" w:rsidP="00993872">
      <w:pPr>
        <w:shd w:val="clear" w:color="auto" w:fill="FFFFFF"/>
        <w:spacing w:after="0"/>
        <w:ind w:left="0" w:firstLine="709"/>
        <w:rPr>
          <w:rFonts w:cs="Times New Roman"/>
          <w:i/>
          <w:color w:val="000000"/>
          <w:szCs w:val="28"/>
          <w:lang w:val="uk-UA"/>
        </w:rPr>
      </w:pPr>
      <w:r>
        <w:rPr>
          <w:rFonts w:cs="Times New Roman"/>
          <w:i/>
          <w:color w:val="000000"/>
          <w:szCs w:val="28"/>
          <w:lang w:val="uk-UA"/>
        </w:rPr>
        <w:t>- Чи варто приймати нестандартне замовлення? Тощо…</w:t>
      </w:r>
    </w:p>
    <w:p w:rsidR="00B148A9" w:rsidRPr="00DB1F73" w:rsidRDefault="00B148A9" w:rsidP="00993872">
      <w:pPr>
        <w:spacing w:after="0"/>
        <w:ind w:left="0" w:firstLine="720"/>
        <w:rPr>
          <w:rFonts w:eastAsia="Times New Roman" w:cs="Times New Roman"/>
          <w:bCs/>
          <w:iCs/>
          <w:color w:val="000000"/>
          <w:szCs w:val="28"/>
          <w:lang w:val="uk-UA" w:eastAsia="uk-UA"/>
        </w:rPr>
      </w:pPr>
      <w:r w:rsidRPr="00DB1F73">
        <w:rPr>
          <w:rFonts w:cs="Times New Roman"/>
          <w:color w:val="000000"/>
          <w:szCs w:val="28"/>
          <w:lang w:val="uk-UA"/>
        </w:rPr>
        <w:t>Маржинальний дохід г</w:t>
      </w:r>
      <w:r w:rsidRPr="00DB1F73">
        <w:rPr>
          <w:rFonts w:eastAsia="Times New Roman" w:cs="Times New Roman"/>
          <w:bCs/>
          <w:iCs/>
          <w:color w:val="000000"/>
          <w:szCs w:val="28"/>
          <w:lang w:val="uk-UA" w:eastAsia="uk-UA"/>
        </w:rPr>
        <w:t>рає важливу роль не тіл</w:t>
      </w:r>
      <w:r>
        <w:rPr>
          <w:rFonts w:eastAsia="Times New Roman" w:cs="Times New Roman"/>
          <w:bCs/>
          <w:iCs/>
          <w:color w:val="000000"/>
          <w:szCs w:val="28"/>
          <w:lang w:val="uk-UA" w:eastAsia="uk-UA"/>
        </w:rPr>
        <w:t xml:space="preserve">ьки під час обліку витратна одиницю продукції, але  також і в обліку по центрах затрат та центрах прибутку )так звані </w:t>
      </w:r>
      <w:r w:rsidRPr="00DB1F73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центри фінансової відповідальності</w:t>
      </w:r>
      <w:r>
        <w:rPr>
          <w:rFonts w:eastAsia="Times New Roman" w:cs="Times New Roman"/>
          <w:bCs/>
          <w:iCs/>
          <w:color w:val="000000"/>
          <w:szCs w:val="28"/>
          <w:lang w:val="uk-UA" w:eastAsia="uk-UA"/>
        </w:rPr>
        <w:t>)</w:t>
      </w:r>
    </w:p>
    <w:p w:rsidR="00B148A9" w:rsidRPr="00401A88" w:rsidRDefault="00B148A9" w:rsidP="00993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/>
        <w:ind w:left="0" w:firstLine="709"/>
        <w:jc w:val="center"/>
        <w:rPr>
          <w:rFonts w:cs="Times New Roman"/>
          <w:b/>
          <w:i/>
          <w:color w:val="000000"/>
          <w:szCs w:val="28"/>
          <w:lang w:val="uk-UA"/>
        </w:rPr>
      </w:pPr>
      <w:r w:rsidRPr="00401A88">
        <w:rPr>
          <w:rFonts w:cs="Times New Roman"/>
          <w:b/>
          <w:i/>
          <w:color w:val="000000"/>
          <w:szCs w:val="28"/>
          <w:lang w:val="uk-UA"/>
        </w:rPr>
        <w:t>Маржинальний дохід</w:t>
      </w:r>
      <w:r>
        <w:rPr>
          <w:rFonts w:cs="Times New Roman"/>
          <w:b/>
          <w:i/>
          <w:color w:val="000000"/>
          <w:szCs w:val="28"/>
          <w:lang w:val="uk-UA"/>
        </w:rPr>
        <w:t xml:space="preserve"> </w:t>
      </w:r>
      <w:r w:rsidRPr="00401A88">
        <w:rPr>
          <w:rFonts w:cs="Times New Roman"/>
          <w:b/>
          <w:i/>
          <w:color w:val="000000"/>
          <w:sz w:val="36"/>
          <w:szCs w:val="36"/>
          <w:lang w:val="uk-UA"/>
        </w:rPr>
        <w:t>≠</w:t>
      </w:r>
      <w:r w:rsidRPr="00401A88">
        <w:rPr>
          <w:rFonts w:cs="Times New Roman"/>
          <w:b/>
          <w:i/>
          <w:color w:val="000000"/>
          <w:szCs w:val="28"/>
          <w:lang w:val="uk-UA"/>
        </w:rPr>
        <w:t xml:space="preserve"> прибуток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Прибуток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-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є певним надлишком доходу над витратами фірми, складовою доходу.</w:t>
      </w:r>
    </w:p>
    <w:p w:rsidR="00B148A9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В економічній теорії існують різні підходи до визначення сутності та джерел прибутку фірми. 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Так, компенсаторні та функціональні теорії</w:t>
      </w:r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визначають прибуток як справедливу компенсацію та винагороду підприємцю за виконання підприємницької функції, а також за ризик.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Згідно з теоріями монопольного прибутку та прибутку від ринкового дисбалансу</w:t>
      </w:r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прибуток є результатом недосконалості ринку, здатності фірми утримувати монопольні переваги.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Технологічні та інноваційні теорії визначають, що отримання прибутку безпосередньо пов’язане із застосуванням нових технологій, здійсненням інноваційної діяльності, виробництвом інноваційної продукції. </w:t>
      </w:r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lastRenderedPageBreak/>
        <w:t>Зазначені теорії прибутку доповнюють одна одну. Наприклад, прибуток, який отримує інноваційна фірма, пов'язаний не тільки з впровадженням інновацій, але й з монополією фірми на інновацію, з компенсацією ризиків підприємця, що здійснює інноваційну діяльність.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Узагальнюючи теоретичні підходи, економічний зміст 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прибутку фірми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 можна визначити як плату за виконання підприємцем функцій підприємницького ресурсу, ризик, конкурентоспроможність, монопольні переваги та </w:t>
      </w:r>
      <w:proofErr w:type="spellStart"/>
      <w:r w:rsidRPr="00BC787E">
        <w:rPr>
          <w:rFonts w:eastAsia="Times New Roman" w:cs="Times New Roman"/>
          <w:color w:val="000000"/>
          <w:szCs w:val="28"/>
          <w:lang w:val="uk-UA" w:eastAsia="uk-UA"/>
        </w:rPr>
        <w:t>інноваційність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. 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Підприємець як власник фірми отримує прибуток, який можливо визначити як </w:t>
      </w:r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факторний дохід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(плату за ресурси), що складається з двох частин: 1) винагорода за виконання функції підприємницького ресурсу: залучення та комбінація ресурсів, інновації, контроль за витратами. Це нормальний прибуток – плата за підприємницький ресурс, який підприємець використовує у власному бізнесі; 2) дохід як річна ставка проценту на капітал. Підприємець привласнює його як власник капіталу.</w:t>
      </w:r>
    </w:p>
    <w:p w:rsidR="00B148A9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Однак метою підприємця є отримання не тільки факторного доходу, але й  додаткового доходу – економічного прибутку, пов’язаного з конкурентними, монопольними, технологічними та інноваційними перевагами його бізнесу.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 Чинники </w:t>
      </w:r>
      <w:r w:rsidRPr="0030347F">
        <w:rPr>
          <w:rFonts w:eastAsia="Times New Roman" w:cs="Times New Roman"/>
          <w:b/>
          <w:color w:val="000000"/>
          <w:szCs w:val="28"/>
          <w:lang w:val="uk-UA" w:eastAsia="uk-UA"/>
        </w:rPr>
        <w:t>економічного прибутку</w:t>
      </w:r>
      <w:r>
        <w:rPr>
          <w:rFonts w:eastAsia="Times New Roman" w:cs="Times New Roman"/>
          <w:color w:val="000000"/>
          <w:szCs w:val="28"/>
          <w:lang w:val="uk-UA" w:eastAsia="uk-UA"/>
        </w:rPr>
        <w:t>(</w:t>
      </w:r>
      <w:r w:rsidRPr="0030347F">
        <w:rPr>
          <w:rFonts w:eastAsia="Times New Roman" w:cs="Times New Roman"/>
          <w:i/>
          <w:color w:val="000000"/>
          <w:szCs w:val="28"/>
          <w:lang w:val="uk-UA" w:eastAsia="uk-UA"/>
        </w:rPr>
        <w:t>T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π –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total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profit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 xml:space="preserve">)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 різні: концентрація виробництва,  диференціація продукту, технічні та технологічні нововведення, монополізація ринку, домовленість виробників, новаторська діяльність підприємця, пов’язана з його здатністю приймати ризики, орієнтуватися та передбачати в умовах ринкової невизначеності.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Економічний прибуток відображає рівень ефективності бізнесу і може мати значення: «-»; 0 ; «+». Економічний прибуток зі знаком «-» свідчить про те, що, бізнес є збитковим, бо валовий дохід не компенсує внутрішні витрати. Якщо економічний прибуток дорівнює 0, підприємець отримує дохід як плату за підприємницький ресурс, але додаткового доходу не отримує. Наявність економічного прибутку зі знаком «+» вказує на те, що підприємець вдало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lastRenderedPageBreak/>
        <w:t>адаптувався до динамічної ринкової ситуації, знайшов конкурентоспроможні рішення. У цьому разі економічний прибуток виступає як компенсація ризику підприємця в умовах ринкової невизначеності, як плата за його конкурентні переваги.</w:t>
      </w:r>
    </w:p>
    <w:p w:rsidR="00B148A9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Cs w:val="28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Слід підкреслити, що отримання додаткового доходу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(прибутку)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 xml:space="preserve"> не може мати постійного характеру, тому що конкуренція вирівнює умови господарювання, сприяє поширенню технічних досягнень тощо. Але його чинники постійно з’являються знову, відтворюються. 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Економічному прибутку притаманна стимулююча функція. Прагнення отримати економічний прибуток - постійно діючий мотив підприємницької діяльності, що стимулює ефективний розподіл та використання ресурсів, зниження витрат, технічні та технологічні нововведення, опанування нових виробництв, ринків.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Показниками ефективності бізнесу є :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валовий (загальний) прибуток</w:t>
      </w:r>
      <w:r w:rsidRPr="00BC787E">
        <w:rPr>
          <w:rFonts w:eastAsia="Times New Roman" w:cs="Times New Roman"/>
          <w:b/>
          <w:b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( Тπ –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total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profit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різниця між загальним доходом і загальними витратами фірми:</w:t>
      </w:r>
    </w:p>
    <w:p w:rsidR="00B148A9" w:rsidRPr="00BC787E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Tπ = TR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– TC;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середній прибуток</w:t>
      </w:r>
      <w:r w:rsidRPr="00BC787E">
        <w:rPr>
          <w:rFonts w:eastAsia="Times New Roman" w:cs="Times New Roman"/>
          <w:b/>
          <w:b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(Аπ –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average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profit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прибуток на одну одиницю проданої продукції:</w:t>
      </w:r>
    </w:p>
    <w:p w:rsidR="00B148A9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Аπ = Tπ / Q, </w:t>
      </w:r>
    </w:p>
    <w:p w:rsidR="00B148A9" w:rsidRPr="00BC787E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або: Аπ = AR – AC;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Маржинальний (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граничний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 xml:space="preserve">) 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прибуток</w:t>
      </w: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(Мπ – 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marginal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 </w:t>
      </w:r>
      <w:proofErr w:type="spellStart"/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profit</w:t>
      </w:r>
      <w:proofErr w:type="spellEnd"/>
      <w:r w:rsidRPr="00BC787E">
        <w:rPr>
          <w:rFonts w:eastAsia="Times New Roman" w:cs="Times New Roman"/>
          <w:color w:val="000000"/>
          <w:szCs w:val="28"/>
          <w:lang w:val="uk-UA" w:eastAsia="uk-UA"/>
        </w:rPr>
        <w:t>) – додатковий прибуток, який фірма може одержати, продавши одну додаткову одиницю продукції:</w:t>
      </w:r>
    </w:p>
    <w:p w:rsidR="00B148A9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Mπ = ∆ Tπ / ∆ Q,</w:t>
      </w:r>
    </w:p>
    <w:p w:rsidR="00B148A9" w:rsidRPr="00BC787E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або: Mπ = MR – M</w:t>
      </w:r>
      <w:r>
        <w:rPr>
          <w:rFonts w:eastAsia="Times New Roman" w:cs="Times New Roman"/>
          <w:color w:val="000000"/>
          <w:szCs w:val="28"/>
          <w:lang w:val="uk-UA" w:eastAsia="uk-UA"/>
        </w:rPr>
        <w:t>C.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color w:val="000000"/>
          <w:szCs w:val="28"/>
          <w:lang w:val="uk-UA" w:eastAsia="uk-UA"/>
        </w:rPr>
        <w:t>У фінансовому менеджменті використовуються також поняття балансового та чистого прибутку.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lastRenderedPageBreak/>
        <w:t>Балансовий прибуток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– прибуток, обчислений як сума прибутку від реалізації продукції та інших доходів (отримані дивіденди, проценти, доходи від позареалізаційних операцій тощо).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Чистий</w:t>
      </w:r>
      <w:r w:rsidRPr="00BC787E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  <w:r w:rsidRPr="00BC787E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прибуток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 – частина балансового прибутку, що залишається у розпорядженні фірми після виплат податків та інших пер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шочергових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платежів (процентів по позиках банків тощо). Частина чистого прибутку згідно з рішенням власника (учасників, акціонерів) фірми є його доходом, інша частина використовується на подальший виробничий та соціальний розвиток фірми.</w:t>
      </w:r>
    </w:p>
    <w:p w:rsidR="00B148A9" w:rsidRPr="00BC787E" w:rsidRDefault="00B148A9" w:rsidP="00993872">
      <w:pPr>
        <w:spacing w:after="0"/>
        <w:ind w:left="0" w:firstLine="72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У таблиці 1 </w:t>
      </w:r>
      <w:r w:rsidRPr="00BC787E">
        <w:rPr>
          <w:rFonts w:eastAsia="Times New Roman" w:cs="Times New Roman"/>
          <w:color w:val="000000"/>
          <w:szCs w:val="28"/>
          <w:lang w:val="uk-UA" w:eastAsia="uk-UA"/>
        </w:rPr>
        <w:t>узагальнені основні форми прибутку фірми.</w:t>
      </w:r>
    </w:p>
    <w:p w:rsidR="00B148A9" w:rsidRPr="00BC787E" w:rsidRDefault="00B148A9" w:rsidP="00993872">
      <w:pPr>
        <w:spacing w:after="0"/>
        <w:ind w:left="0" w:firstLine="720"/>
        <w:jc w:val="right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Таблиця 1</w:t>
      </w:r>
    </w:p>
    <w:p w:rsidR="00B148A9" w:rsidRPr="00BC787E" w:rsidRDefault="00B148A9" w:rsidP="00993872">
      <w:pPr>
        <w:spacing w:after="0"/>
        <w:ind w:left="0" w:firstLine="720"/>
        <w:jc w:val="center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BC787E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Основні форми прибутку фірми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7070"/>
      </w:tblGrid>
      <w:tr w:rsidR="00B148A9" w:rsidRPr="00BC787E" w:rsidTr="00235B8B">
        <w:trPr>
          <w:trHeight w:val="405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Форма прибутку</w:t>
            </w:r>
          </w:p>
        </w:tc>
        <w:tc>
          <w:tcPr>
            <w:tcW w:w="7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Визначення</w:t>
            </w:r>
          </w:p>
        </w:tc>
      </w:tr>
      <w:tr w:rsidR="00B148A9" w:rsidRPr="00BC787E" w:rsidTr="00235B8B">
        <w:trPr>
          <w:trHeight w:val="1245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Економічний прибуток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Валовий дохід без зовнішніх та внутрішніх витрат з урахуванням нормального прибутку, або бухгалтерський прибуток без внутрішніх витрат з урахуванням нормального прибутку</w:t>
            </w:r>
          </w:p>
        </w:tc>
      </w:tr>
      <w:tr w:rsidR="00B148A9" w:rsidRPr="00BC787E" w:rsidTr="00235B8B">
        <w:trPr>
          <w:trHeight w:val="675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Балансовий прибуток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Прибуток, обчислений як сума прибутку від реалізації продукції та інших доходів фірми</w:t>
            </w:r>
          </w:p>
        </w:tc>
      </w:tr>
      <w:tr w:rsidR="00B148A9" w:rsidRPr="00BC787E" w:rsidTr="00235B8B">
        <w:trPr>
          <w:trHeight w:val="270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Чистий прибуток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A9" w:rsidRPr="00993872" w:rsidRDefault="00B148A9" w:rsidP="00993872">
            <w:pPr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993872">
              <w:rPr>
                <w:rFonts w:eastAsia="Times New Roman" w:cs="Times New Roman"/>
                <w:sz w:val="24"/>
                <w:szCs w:val="24"/>
                <w:lang w:val="uk-UA" w:eastAsia="uk-UA"/>
              </w:rPr>
              <w:t>Частина балансового прибутку, що залишається у розпорядженні фірми після виплат податків та інших першочергових платежів, та згідно з рішенням власників (учасників, акціонерів) розподіляється на їхні доходи та фінансування подальшого розвитку фірми</w:t>
            </w:r>
          </w:p>
        </w:tc>
      </w:tr>
    </w:tbl>
    <w:p w:rsidR="00B148A9" w:rsidRPr="00941F7B" w:rsidRDefault="00B148A9" w:rsidP="00993872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:rsidR="0063231A" w:rsidRPr="00993872" w:rsidRDefault="0063231A" w:rsidP="00993872">
      <w:pPr>
        <w:pStyle w:val="aa"/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3872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Економічний зміст і функції цін.</w:t>
      </w:r>
    </w:p>
    <w:p w:rsidR="00F63199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являє собою економічну категорію, що означає суму грошей, за якою продавець хоче продати, а покупець готовий купити товар.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 —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це грошовий вираз вартості товару (продукції, послуги). Також ціна відображає корисність товару, купівельну спроможність грошової одиниці, ступінь рідкісності товару, силу конкуренції, силу державного контролю, тощо.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В ринковій економіці ціни виконують основні функції:</w:t>
      </w:r>
    </w:p>
    <w:p w:rsidR="0063231A" w:rsidRPr="00941F7B" w:rsidRDefault="0063231A" w:rsidP="00941F7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обліково-аналітичну,</w:t>
      </w:r>
    </w:p>
    <w:p w:rsidR="0063231A" w:rsidRPr="00941F7B" w:rsidRDefault="0063231A" w:rsidP="00941F7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розподільчу,</w:t>
      </w:r>
    </w:p>
    <w:p w:rsidR="0063231A" w:rsidRPr="00941F7B" w:rsidRDefault="0063231A" w:rsidP="00941F7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>стимулюючу,</w:t>
      </w:r>
    </w:p>
    <w:p w:rsidR="0063231A" w:rsidRPr="00941F7B" w:rsidRDefault="0063231A" w:rsidP="00941F7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регулюючу.</w:t>
      </w:r>
    </w:p>
    <w:p w:rsidR="00F63199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Обліково-аналітична функція забезпечує облік результатів господарюв</w:t>
      </w:r>
      <w:r w:rsidR="00F63199">
        <w:rPr>
          <w:rFonts w:eastAsia="Times New Roman" w:cs="Times New Roman"/>
          <w:color w:val="000000"/>
          <w:szCs w:val="28"/>
          <w:lang w:val="uk-UA" w:eastAsia="uk-UA"/>
        </w:rPr>
        <w:t>ання та їх прогнозування. Розпо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дільча функція впливає на розподіл ресурсів, доходів та фінансів у суспільстві. Сти</w:t>
      </w:r>
      <w:r w:rsidR="00F63199">
        <w:rPr>
          <w:rFonts w:eastAsia="Times New Roman" w:cs="Times New Roman"/>
          <w:color w:val="000000"/>
          <w:szCs w:val="28"/>
          <w:lang w:val="uk-UA" w:eastAsia="uk-UA"/>
        </w:rPr>
        <w:t>мулююча функція ціни сприяє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 оновленню асортименту, раціональному використанню обмежених ресурсів. Регулююча функція здійснює збалансування між окремими виробництвами, попитом і пропозицією.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Ціна на будь-який товар складається з окремих елементів. Основними з них </w:t>
      </w:r>
      <w:r w:rsidRPr="00F63199">
        <w:rPr>
          <w:rFonts w:eastAsia="Times New Roman" w:cs="Times New Roman"/>
          <w:b/>
          <w:color w:val="000000"/>
          <w:szCs w:val="28"/>
          <w:lang w:val="uk-UA" w:eastAsia="uk-UA"/>
        </w:rPr>
        <w:t>є </w:t>
      </w:r>
      <w:r w:rsidRPr="00F63199">
        <w:rPr>
          <w:rFonts w:eastAsia="Times New Roman" w:cs="Times New Roman"/>
          <w:b/>
          <w:i/>
          <w:iCs/>
          <w:color w:val="000000"/>
          <w:szCs w:val="28"/>
          <w:lang w:val="uk-UA" w:eastAsia="uk-UA"/>
        </w:rPr>
        <w:t>собівартість і прибуток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,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їх наявність в ціні є обов'язковою. Крім того, до складу ціни можуть входити:</w:t>
      </w:r>
    </w:p>
    <w:p w:rsidR="0063231A" w:rsidRPr="00941F7B" w:rsidRDefault="0063231A" w:rsidP="00941F7B">
      <w:pPr>
        <w:numPr>
          <w:ilvl w:val="1"/>
          <w:numId w:val="4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акцизний збір,</w:t>
      </w:r>
    </w:p>
    <w:p w:rsidR="0063231A" w:rsidRPr="00941F7B" w:rsidRDefault="0063231A" w:rsidP="00941F7B">
      <w:pPr>
        <w:numPr>
          <w:ilvl w:val="1"/>
          <w:numId w:val="4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податок на додану вартість,</w:t>
      </w:r>
    </w:p>
    <w:p w:rsidR="0063231A" w:rsidRPr="00941F7B" w:rsidRDefault="0063231A" w:rsidP="00941F7B">
      <w:pPr>
        <w:numPr>
          <w:ilvl w:val="1"/>
          <w:numId w:val="4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націнки постачальницько-збутових організацій,</w:t>
      </w:r>
    </w:p>
    <w:p w:rsidR="00F63199" w:rsidRDefault="0063231A" w:rsidP="0060562F">
      <w:pPr>
        <w:numPr>
          <w:ilvl w:val="1"/>
          <w:numId w:val="4"/>
        </w:numPr>
        <w:shd w:val="clear" w:color="auto" w:fill="FFFFFF"/>
        <w:spacing w:after="0"/>
        <w:ind w:left="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F63199">
        <w:rPr>
          <w:rFonts w:eastAsia="Times New Roman" w:cs="Times New Roman"/>
          <w:color w:val="000000"/>
          <w:szCs w:val="28"/>
          <w:lang w:val="uk-UA" w:eastAsia="uk-UA"/>
        </w:rPr>
        <w:t>торгівельні надбавки або знижки.</w:t>
      </w:r>
    </w:p>
    <w:p w:rsidR="00F63199" w:rsidRPr="00F63199" w:rsidRDefault="00F63199" w:rsidP="00F63199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>
        <w:rPr>
          <w:rFonts w:eastAsia="Times New Roman" w:cs="Times New Roman"/>
          <w:color w:val="000000"/>
          <w:szCs w:val="28"/>
          <w:lang w:val="uk-UA" w:eastAsia="uk-UA"/>
        </w:rPr>
        <w:t>Надамо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 xml:space="preserve"> характеристику основним видам цін: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1. 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виду продукції</w:t>
      </w:r>
      <w:r w:rsidR="00F63199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виділяють ціни на товари та тарифи. 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Ціни на товари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складають досить розгалужену систему цін на будь-які види продукції, що виробляється та реалізується підприємствами промисловості, будівництва, сільського господарства.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Тарифи вантажного та пасажирського транспорту —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це плата за перевезення вантажів і пасажирів, яку беруть транспортні підприємства з відправників і населення. 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Тарифи на послуги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– різновид цін, за якими ці послуги здійснюються.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2. 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сфери товарного обігу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, що обслуговується, ціни поділяються на зак</w:t>
      </w:r>
      <w:r w:rsidR="00F63199">
        <w:rPr>
          <w:rFonts w:eastAsia="Times New Roman" w:cs="Times New Roman"/>
          <w:color w:val="000000"/>
          <w:szCs w:val="28"/>
          <w:lang w:val="uk-UA" w:eastAsia="uk-UA"/>
        </w:rPr>
        <w:t xml:space="preserve">упівельні, оптові та роздрібні. 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Закупівельні ціни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встановлюються на сільськогосподарську продукцію. За цими цінами здійснюється закупівля продукції у безпосередніх виробників.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Оптові (відпускні)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ціни встановлюються на промислову продукцію підприємствами-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>виробниками.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Роздрібні ціни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встановлюються на товари, що реалізуються кінцевому споживачеві, як правило, населенню.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3. 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ролі ринку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розрізняють ціни попиту, ціни пропозиції, ціни ринкової рівноваги та ціни угод між суб’єктами ринку.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 попиту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характеризує таку ціну, яка може бути запропонована покупцем товару на ринку, виходячи з його потреб та фінансових можливостей з урахуванням стану ринкової кон’юнктури.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 пропозиції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характеризує таку ціну, яка може бути запропонована продавцем товару на ринку, виходячи із рівня витрат на його виготовлення та прибутку, який очікують, з урахуван</w:t>
      </w:r>
      <w:r w:rsidR="00515E86">
        <w:rPr>
          <w:rFonts w:eastAsia="Times New Roman" w:cs="Times New Roman"/>
          <w:color w:val="000000"/>
          <w:szCs w:val="28"/>
          <w:lang w:val="uk-UA" w:eastAsia="uk-UA"/>
        </w:rPr>
        <w:t xml:space="preserve">ням стану ринкової кон’юнктури. 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 ринкової рівноваги</w:t>
      </w:r>
      <w:r w:rsidR="00515E86">
        <w:rPr>
          <w:rFonts w:eastAsia="Times New Roman" w:cs="Times New Roman"/>
          <w:i/>
          <w:iCs/>
          <w:color w:val="000000"/>
          <w:szCs w:val="28"/>
          <w:lang w:val="uk-UA" w:eastAsia="uk-UA"/>
        </w:rPr>
        <w:t xml:space="preserve">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характеризує такий її рівень, який повністю зрівноважує пропозицію та попит на ринку, тобто формується при по</w:t>
      </w:r>
      <w:r w:rsidR="00515E86">
        <w:rPr>
          <w:rFonts w:eastAsia="Times New Roman" w:cs="Times New Roman"/>
          <w:color w:val="000000"/>
          <w:szCs w:val="28"/>
          <w:lang w:val="uk-UA" w:eastAsia="uk-UA"/>
        </w:rPr>
        <w:t xml:space="preserve">вній відповідності їх обсягів. 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 угод (договірні)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між суб’єктами ринку характеризує конкретний рівень цін, за якими укладаються угоди між продавцем та покупцем товару чи послуги.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4. 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типу ринку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виділяються конкурентні та монопольні ціни.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Конкурентні ціни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встановлюються на товари, що реалізуються в конкретному ринковому середовищі, на якому відсутній ціновий диктат окремих виробників продукції, які займають на ринку монопольне становище.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Монопольна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ціна характеризує такий їх різновид, який встановлюється суб’єктом господарювання, що займає монопольне становище на ринку, і призводить до обмеження конкуренції або порушення прав споживача.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5. В залежності 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регіону дії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розрізняють регіональні (місцеві) та єдині ціни.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Регіональні ціни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характеризують такі їх види, які диференційовані в окремих регіонах реалізації продукції.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Єдині ціни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характеризують такі їх види, які не мають регіональної диференціації і встановлюються для всіх регіонів країни однаковими.</w:t>
      </w:r>
    </w:p>
    <w:p w:rsidR="00515E86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6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.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країни реалізації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виділяють внутрішні та зовнішньоекономічні ціни.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Внутрішня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 встановлюється на будь-які види продукції, що реалізуються на внутрішньому ринку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>країни.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Зовнішньоекономічна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характеризує такі їх види, за якими продукція реал</w:t>
      </w:r>
      <w:r w:rsidR="00515E86">
        <w:rPr>
          <w:rFonts w:eastAsia="Times New Roman" w:cs="Times New Roman"/>
          <w:color w:val="000000"/>
          <w:szCs w:val="28"/>
          <w:lang w:val="uk-UA" w:eastAsia="uk-UA"/>
        </w:rPr>
        <w:t>ізується на ринках інших країн.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7.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 залежності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від порядку відшкодування транспортних витрат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на внутрішньому ринку використовують ціни з терміном „франко”.</w:t>
      </w:r>
    </w:p>
    <w:p w:rsidR="0063231A" w:rsidRPr="009D4606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b/>
          <w:i/>
          <w:color w:val="000000"/>
          <w:sz w:val="20"/>
          <w:szCs w:val="20"/>
          <w:lang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8. За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порядком державного регулювання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виділяють ціни, які регулюються і не регулюються. Дані види цін встановлю</w:t>
      </w:r>
      <w:r w:rsidR="00515E86">
        <w:rPr>
          <w:rFonts w:eastAsia="Times New Roman" w:cs="Times New Roman"/>
          <w:color w:val="000000"/>
          <w:szCs w:val="28"/>
          <w:lang w:val="uk-UA" w:eastAsia="uk-UA"/>
        </w:rPr>
        <w:t>ються державою на продукцію дер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жавних підприємств, деякі ресурси, соціальне значимі товари. 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Ціну, що регулюється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, характеризує її різновид, що підлягає регулюванню державними органами. Це регулювання може здійснюватися на основі економічних або адміністративних методів.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Ціна, що не регулюється (або вільна ціна),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має вільно встановлюватися на ринку під впливом його кон’єктури при взаємній згоді покупця та продавця товару.</w:t>
      </w:r>
      <w:r w:rsidR="004355C1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4355C1" w:rsidRPr="009D4606">
        <w:rPr>
          <w:rFonts w:eastAsia="Times New Roman" w:cs="Times New Roman"/>
          <w:i/>
          <w:color w:val="000000"/>
          <w:szCs w:val="28"/>
          <w:lang w:val="uk-UA" w:eastAsia="uk-UA"/>
        </w:rPr>
        <w:t>(*</w:t>
      </w:r>
      <w:r w:rsidR="004355C1" w:rsidRPr="009D4606">
        <w:rPr>
          <w:rFonts w:eastAsia="Times New Roman" w:cs="Times New Roman"/>
          <w:b/>
          <w:i/>
          <w:color w:val="000000"/>
          <w:sz w:val="20"/>
          <w:szCs w:val="20"/>
          <w:lang w:val="uk-UA" w:eastAsia="uk-UA"/>
        </w:rPr>
        <w:t>див. довідкову інформацію нижче)</w:t>
      </w:r>
      <w:r w:rsidR="009D4606">
        <w:rPr>
          <w:rFonts w:eastAsia="Times New Roman" w:cs="Times New Roman"/>
          <w:b/>
          <w:i/>
          <w:color w:val="000000"/>
          <w:sz w:val="20"/>
          <w:szCs w:val="20"/>
          <w:lang w:val="uk-UA" w:eastAsia="uk-UA"/>
        </w:rPr>
        <w:t>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9. За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вартістю встановлення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ціни поділяються на тверді (фіксовані) та гнучкі.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Тверда (фіксована)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означає, що вона не може бути змінена в результаті переговорів між покупцем та продавцем товару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. Гнучка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допускає можливість зміни її рівня в процесі комерційних переговорів між покупцем та продавцем товару в залежності від певних умов реалізації.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10. За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періодом дії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розрізняють ціни постійні та тимчасові.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Постійна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встановлюється на певний, заздалегідь визначений термін, впродовж якого вона не підлягає зміненню під впливом зовнішніх або внутрішніх факторів.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Тимчасова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встановлюється на короткий термін і може змінюватися в залежності від зміни умов виробництва та реалізації товару у часі.</w:t>
      </w:r>
    </w:p>
    <w:p w:rsidR="009D4606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Виділяють також кошторисні та світові ціни.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Кошторисні ціни —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ці</w:t>
      </w:r>
      <w:r w:rsidR="009D4606">
        <w:rPr>
          <w:rFonts w:eastAsia="Times New Roman" w:cs="Times New Roman"/>
          <w:color w:val="000000"/>
          <w:szCs w:val="28"/>
          <w:lang w:val="uk-UA" w:eastAsia="uk-UA"/>
        </w:rPr>
        <w:t>ни та розцінки, які використову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ються для визначення розрахункової вартості нового будівництва, реконструкції будівель та споруд, їх розширення та переоснащення.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Світові ціни —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це грошовий вираз міжнародної вартості то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softHyphen/>
        <w:t xml:space="preserve">варів, що реалізуються (продаються) на світовому ринку. Вони визначаються: для одних товарів — рівнем цін країни-експортера; для інших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 xml:space="preserve">— цінами бірж та аукціонів; для багатьох готових виробів — цінами провідних фірм світу. </w:t>
      </w:r>
    </w:p>
    <w:p w:rsidR="009D4606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У сучасній практиці господарювання застосовуються також </w:t>
      </w:r>
      <w:r w:rsidR="009D4606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рин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кові ціни,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які відокремлюються без певної класифікаційної ознаки.</w:t>
      </w:r>
    </w:p>
    <w:p w:rsidR="0063231A" w:rsidRPr="00835FA3" w:rsidRDefault="00462236" w:rsidP="00993872">
      <w:pPr>
        <w:pStyle w:val="aa"/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Методи ціноутворення та цінова політика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b/>
          <w:bCs/>
          <w:i/>
          <w:iCs/>
          <w:color w:val="000000"/>
          <w:szCs w:val="28"/>
          <w:lang w:val="uk-UA" w:eastAsia="uk-UA"/>
        </w:rPr>
        <w:t> Ціноутворення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– процес формування цін на товари і послуги. Характерні дві основні системи ціноутворення: ринкове ціноутворення, що функціонує на базі взаємодії попиту та пропозиції, і централізоване державне ціноутворення – формування цін державними органами.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Будь-який підприємець установлює ціну на свій товар і використовує її як засіб досягнення поставлених цілей і один з елементів своєї конкурентної політики. Є два підходи до процесу ринкового ціноутворення: встановлення індивідуальних або єдиних цін. 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Індивідуальна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визначається на договірній основі між продавцем і покупцем, що приводять до узгодження по обидва боки.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Єдина ціна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− покупці здобувають товар за однаковою ціною.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За ринкових у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>мов господарювання можуть засто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совуватися різноманітні методи ціноутворення. Варто звернути увагу на їхню змістову характеристику.</w:t>
      </w:r>
    </w:p>
    <w:p w:rsidR="00835FA3" w:rsidRPr="00835FA3" w:rsidRDefault="0063231A" w:rsidP="00835FA3">
      <w:pPr>
        <w:pStyle w:val="aa"/>
        <w:numPr>
          <w:ilvl w:val="0"/>
          <w:numId w:val="27"/>
        </w:num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835FA3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Розрахунок ціни за мето</w:t>
      </w:r>
      <w:r w:rsidR="00835FA3" w:rsidRPr="00835FA3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дом «середні витрати плюс прибу</w:t>
      </w:r>
      <w:r w:rsidRPr="00835FA3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ток» </w:t>
      </w:r>
      <w:r w:rsidRPr="00835FA3">
        <w:rPr>
          <w:rFonts w:eastAsia="Times New Roman" w:cs="Times New Roman"/>
          <w:color w:val="000000"/>
          <w:szCs w:val="28"/>
          <w:lang w:val="uk-UA" w:eastAsia="uk-UA"/>
        </w:rPr>
        <w:t>є найпростішим і широко застосовуваним. Згідно з ним ціна (</w:t>
      </w:r>
      <w:r w:rsidRPr="00835FA3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</w:t>
      </w:r>
      <w:r w:rsidRPr="00835FA3">
        <w:rPr>
          <w:rFonts w:eastAsia="Times New Roman" w:cs="Times New Roman"/>
          <w:color w:val="000000"/>
          <w:szCs w:val="28"/>
          <w:lang w:val="uk-UA" w:eastAsia="uk-UA"/>
        </w:rPr>
        <w:t>) визначається за формулою:</w:t>
      </w:r>
    </w:p>
    <w:p w:rsidR="0063231A" w:rsidRPr="00835FA3" w:rsidRDefault="0063231A" w:rsidP="00835FA3">
      <w:pPr>
        <w:shd w:val="clear" w:color="auto" w:fill="FFFFFF"/>
        <w:spacing w:after="0"/>
        <w:ind w:right="150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 w:rsidRPr="00835FA3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Ц = СВ + П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де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СВ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— середні витрати (собівартість);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П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> — величина прибут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ку в ціні, яка встановлюється самим підприємством (організацією) або обмежується державою як граничний рівень рентабельності продукції (послуг).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2. 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Розрахунок ціни на підставі цільового (фіксованого) прибут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softHyphen/>
        <w:t>ку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вважається різновидом методики визначення ціни на засаді середніх витрат (собівартості). Особливість його полягає в тім, що ціну поставлено в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>жорстку залежн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>ість від загального розміру при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бутку, який підприємство передбачає одержати від продажу певної кількості продукції.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За умови прямолінійної динаміки залежних величин ціна вста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softHyphen/>
        <w:t>новлюється з використанням формули:</w:t>
      </w:r>
    </w:p>
    <w:p w:rsidR="0063231A" w:rsidRPr="00941F7B" w:rsidRDefault="00835FA3" w:rsidP="00835FA3">
      <w:pPr>
        <w:shd w:val="clear" w:color="auto" w:fill="FFFFFF"/>
        <w:spacing w:after="0"/>
        <w:ind w:left="0" w:right="150" w:firstLine="709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i/>
          <w:iCs/>
          <w:color w:val="000000"/>
          <w:szCs w:val="28"/>
          <w:lang w:val="uk-UA" w:eastAsia="uk-UA"/>
        </w:rPr>
        <w:t xml:space="preserve">Ц = </w:t>
      </w:r>
      <w:proofErr w:type="spellStart"/>
      <w:r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Сзм</w:t>
      </w:r>
      <w:proofErr w:type="spellEnd"/>
      <w:r>
        <w:rPr>
          <w:rFonts w:eastAsia="Times New Roman" w:cs="Times New Roman"/>
          <w:i/>
          <w:iCs/>
          <w:color w:val="000000"/>
          <w:szCs w:val="28"/>
          <w:lang w:val="uk-UA" w:eastAsia="uk-UA"/>
        </w:rPr>
        <w:t xml:space="preserve"> +(</w:t>
      </w:r>
      <w:proofErr w:type="spellStart"/>
      <w:r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Спос+Пзаг</w:t>
      </w:r>
      <w:proofErr w:type="spellEnd"/>
      <w:r>
        <w:rPr>
          <w:rFonts w:eastAsia="Times New Roman" w:cs="Times New Roman"/>
          <w:i/>
          <w:iCs/>
          <w:color w:val="000000"/>
          <w:szCs w:val="28"/>
          <w:lang w:val="uk-UA" w:eastAsia="uk-UA"/>
        </w:rPr>
        <w:t>/ N)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jc w:val="center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 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де </w:t>
      </w:r>
      <w:proofErr w:type="spellStart"/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Сзч</w:t>
      </w:r>
      <w:proofErr w:type="spellEnd"/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− змінні витрати на одиницю продукції (послуги);</w:t>
      </w:r>
    </w:p>
    <w:p w:rsidR="00835FA3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С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 − постійні витрати на дану продукцію (послугу) за певний період;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proofErr w:type="spellStart"/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Пзаг</w:t>
      </w:r>
      <w:proofErr w:type="spellEnd"/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− загальна сума прибутк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>у, яку можна одержати від прода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жу продукції (надання послуги) за той самий період;</w:t>
      </w:r>
      <w:r w:rsidR="00835FA3"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 xml:space="preserve"> 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N −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обсяг продажу продукції</w:t>
      </w:r>
      <w:r w:rsidR="00835FA3">
        <w:rPr>
          <w:rFonts w:eastAsia="Times New Roman" w:cs="Times New Roman"/>
          <w:color w:val="000000"/>
          <w:szCs w:val="28"/>
          <w:lang w:val="uk-UA" w:eastAsia="uk-UA"/>
        </w:rPr>
        <w:t xml:space="preserve"> (наданої послуги) в натурально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му вимірі.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3. 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Установлення ціни на засаді суб'єктивної цінності товару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здійснюється з урахуванням потенційного (реально виявленого) попиту.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4. 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ціноутворення «за рівнем поточних цін» («за рівнем конкуренції»)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полягає в тім, що ціну розглядають та встановлюють як функцію цін на аналогічну продукцію в конкурентів. Залежно від особливостей продукції й типу ринку (монополія, олігополія).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Цей метод ціноутворення має різні модифікації (установлення ціни на рівні поточної ринкової ціни 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або трохи нижче за неї; установ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лення ціни на конкретний виріб з урахуванням цін на аналогічну продукцію та співвідношення параметрів цих виробів).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5. 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Установлення ціни на підставі результатів закритих торгів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є різновидом методу «за рівнем поточних цін» і застосовується з метою одержання замовлення на виготовлення певної продукції (торг за вигідний контракт).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6. 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ціноутворення «за рівнем попиту»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передбачає встановлення ціни за допомогою пробного продажу товару в різних сегментах ринку. При цьому в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раховуються умови продажу, кон'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юнктура ринку, супутні послуги. За 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lastRenderedPageBreak/>
        <w:t>використання цього методу в різних місцях (сегментах) ринку на ті самі товари ціни можуть бути різними.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7. 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установлення ціни за місцем походження товару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 xml:space="preserve">полягає в тім, що товар передається 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транспортній організації за умо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ви «франко-вагон»; після цього всі права на товар і відповідальність за нього переходять до покупця (замовника).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8. 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установлення єдиної ціни із включенням у неї витрат на доставку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означає відповідні дії підприємства (організації) для включення в ціну фіксованої суми транспортних витрат незалежно від віддаленості покупця (клієнта).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9. 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Застосування методу встановлення зональних цін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полягає в тім, що підприємство (фірма) виокремлює кілька зон, у межах яких встановлюються єдині ц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іни залежно від рівня транспорт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них витрат.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10. 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установлення ціни стосовно базисного пункту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ха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softHyphen/>
        <w:t>рактеризується тим, що продавець (фірма) вибирає конкретний район (місто, область) за базисний і збирає з усіх замовників (клієнтів) транспортні витрати в сумі, що дорівнює вартості поставки з цього району (міста, області) незалежно від того, звідки насправді здійснюється відвантаження товару.</w:t>
      </w:r>
    </w:p>
    <w:p w:rsidR="0063231A" w:rsidRPr="00941F7B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11. 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Метод встановлення цін із прийняттям на себе витрат на поставку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означає, що підприємст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во (організація) частково чи по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вністю бере на себе фактичні витрати на доставку товару з метою стимулювання надходження замовлень від покупців (клієнтів).</w:t>
      </w:r>
    </w:p>
    <w:p w:rsidR="00A8327A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12. </w:t>
      </w:r>
      <w:r w:rsidRPr="00941F7B">
        <w:rPr>
          <w:rFonts w:eastAsia="Times New Roman" w:cs="Times New Roman"/>
          <w:i/>
          <w:iCs/>
          <w:color w:val="000000"/>
          <w:szCs w:val="28"/>
          <w:lang w:val="uk-UA" w:eastAsia="uk-UA"/>
        </w:rPr>
        <w:t>За встановлення цін зі знижками 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підприємство-продавець змінює свою вихідну ціну та вст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ановлює певну знижку з неї, ура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ховуючи дострокову оплату рахунків, закупівлю великого обсягу продукції або поза сезонну її закуп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івлю тощо. Це дає змогу підприє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мству підтримувати більш стабільний р</w:t>
      </w:r>
      <w:r w:rsidR="00A8327A">
        <w:rPr>
          <w:rFonts w:eastAsia="Times New Roman" w:cs="Times New Roman"/>
          <w:color w:val="000000"/>
          <w:szCs w:val="28"/>
          <w:lang w:val="uk-UA" w:eastAsia="uk-UA"/>
        </w:rPr>
        <w:t>івень виробництва протя</w:t>
      </w:r>
      <w:r w:rsidRPr="00941F7B">
        <w:rPr>
          <w:rFonts w:eastAsia="Times New Roman" w:cs="Times New Roman"/>
          <w:color w:val="000000"/>
          <w:szCs w:val="28"/>
          <w:lang w:val="uk-UA" w:eastAsia="uk-UA"/>
        </w:rPr>
        <w:t>гом року.</w:t>
      </w:r>
    </w:p>
    <w:p w:rsidR="0063231A" w:rsidRDefault="0063231A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  <w:r w:rsidRPr="00941F7B">
        <w:rPr>
          <w:rFonts w:eastAsia="Times New Roman" w:cs="Times New Roman"/>
          <w:color w:val="000000"/>
          <w:szCs w:val="28"/>
          <w:lang w:val="uk-UA" w:eastAsia="uk-UA"/>
        </w:rPr>
        <w:t>Вибір методу ціноутворення та встановлення відповідно до нього  певного рівня ціни є початковим етапом розробки цінової стратегії і таки підприємства.</w:t>
      </w:r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lastRenderedPageBreak/>
        <w:t>Кожне</w:t>
      </w:r>
      <w:proofErr w:type="spellEnd"/>
      <w:r w:rsidRPr="00934CD5">
        <w:t xml:space="preserve"> </w:t>
      </w:r>
      <w:proofErr w:type="spellStart"/>
      <w:r w:rsidRPr="00934CD5">
        <w:t>підприємство</w:t>
      </w:r>
      <w:proofErr w:type="spellEnd"/>
      <w:r w:rsidRPr="00934CD5">
        <w:t xml:space="preserve"> </w:t>
      </w:r>
      <w:proofErr w:type="spellStart"/>
      <w:r w:rsidRPr="00934CD5">
        <w:t>має</w:t>
      </w:r>
      <w:proofErr w:type="spellEnd"/>
      <w:r w:rsidRPr="00934CD5">
        <w:t xml:space="preserve"> свою </w:t>
      </w:r>
      <w:proofErr w:type="spellStart"/>
      <w:r w:rsidRPr="00934CD5">
        <w:t>особливу</w:t>
      </w:r>
      <w:proofErr w:type="spellEnd"/>
      <w:r w:rsidRPr="00934CD5">
        <w:t xml:space="preserve"> </w:t>
      </w:r>
      <w:proofErr w:type="spellStart"/>
      <w:r w:rsidRPr="00934CD5">
        <w:t>цінову</w:t>
      </w:r>
      <w:proofErr w:type="spellEnd"/>
      <w:r w:rsidRPr="00934CD5">
        <w:t xml:space="preserve"> </w:t>
      </w:r>
      <w:proofErr w:type="spellStart"/>
      <w:r w:rsidRPr="00934CD5">
        <w:t>стратегію</w:t>
      </w:r>
      <w:proofErr w:type="spellEnd"/>
      <w:r w:rsidRPr="00934CD5">
        <w:t xml:space="preserve">, яка </w:t>
      </w:r>
      <w:proofErr w:type="spellStart"/>
      <w:r w:rsidRPr="00934CD5">
        <w:t>визначається</w:t>
      </w:r>
      <w:proofErr w:type="spellEnd"/>
      <w:r w:rsidRPr="00934CD5">
        <w:t xml:space="preserve"> </w:t>
      </w:r>
      <w:proofErr w:type="spellStart"/>
      <w:r w:rsidRPr="00934CD5">
        <w:t>цілями</w:t>
      </w:r>
      <w:proofErr w:type="spellEnd"/>
      <w:r w:rsidRPr="00934CD5">
        <w:t xml:space="preserve"> та </w:t>
      </w:r>
      <w:proofErr w:type="spellStart"/>
      <w:r w:rsidRPr="00934CD5">
        <w:t>завданнями</w:t>
      </w:r>
      <w:proofErr w:type="spellEnd"/>
      <w:r w:rsidRPr="00934CD5">
        <w:t xml:space="preserve">, </w:t>
      </w:r>
      <w:proofErr w:type="spellStart"/>
      <w:r w:rsidRPr="00934CD5">
        <w:t>які</w:t>
      </w:r>
      <w:proofErr w:type="spellEnd"/>
      <w:r w:rsidRPr="00934CD5">
        <w:t xml:space="preserve"> </w:t>
      </w:r>
      <w:proofErr w:type="spellStart"/>
      <w:r w:rsidRPr="00934CD5">
        <w:t>фірма</w:t>
      </w:r>
      <w:proofErr w:type="spellEnd"/>
      <w:r w:rsidRPr="00934CD5">
        <w:t xml:space="preserve"> буде </w:t>
      </w:r>
      <w:proofErr w:type="spellStart"/>
      <w:r w:rsidRPr="00934CD5">
        <w:t>вирішувати</w:t>
      </w:r>
      <w:proofErr w:type="spellEnd"/>
      <w:r w:rsidRPr="00934CD5">
        <w:t xml:space="preserve"> за </w:t>
      </w:r>
      <w:proofErr w:type="spellStart"/>
      <w:r w:rsidRPr="00934CD5">
        <w:t>допомогою</w:t>
      </w:r>
      <w:proofErr w:type="spellEnd"/>
      <w:r w:rsidRPr="00934CD5">
        <w:t xml:space="preserve"> </w:t>
      </w:r>
      <w:proofErr w:type="spellStart"/>
      <w:r w:rsidRPr="00934CD5">
        <w:t>ціноутворення</w:t>
      </w:r>
      <w:proofErr w:type="spellEnd"/>
      <w:r w:rsidRPr="00934CD5">
        <w:t xml:space="preserve">. У </w:t>
      </w:r>
      <w:proofErr w:type="spellStart"/>
      <w:r w:rsidRPr="00934CD5">
        <w:t>ціновій</w:t>
      </w:r>
      <w:proofErr w:type="spellEnd"/>
      <w:r w:rsidRPr="00934CD5">
        <w:t xml:space="preserve"> </w:t>
      </w:r>
      <w:proofErr w:type="spellStart"/>
      <w:r w:rsidRPr="00934CD5">
        <w:t>стратегії</w:t>
      </w:r>
      <w:proofErr w:type="spellEnd"/>
      <w:r w:rsidRPr="00934CD5">
        <w:t xml:space="preserve"> </w:t>
      </w:r>
      <w:proofErr w:type="spellStart"/>
      <w:r w:rsidRPr="00934CD5">
        <w:t>фірми</w:t>
      </w:r>
      <w:proofErr w:type="spellEnd"/>
      <w:r w:rsidRPr="00934CD5">
        <w:t xml:space="preserve"> </w:t>
      </w:r>
      <w:proofErr w:type="spellStart"/>
      <w:r w:rsidRPr="00934CD5">
        <w:t>можуть</w:t>
      </w:r>
      <w:proofErr w:type="spellEnd"/>
      <w:r w:rsidRPr="00934CD5">
        <w:t xml:space="preserve"> </w:t>
      </w:r>
      <w:proofErr w:type="spellStart"/>
      <w:r w:rsidRPr="00934CD5">
        <w:t>виділяти</w:t>
      </w:r>
      <w:proofErr w:type="spellEnd"/>
      <w:r w:rsidRPr="00934CD5">
        <w:t xml:space="preserve"> </w:t>
      </w:r>
      <w:proofErr w:type="spellStart"/>
      <w:r w:rsidRPr="00934CD5">
        <w:t>такі</w:t>
      </w:r>
      <w:proofErr w:type="spellEnd"/>
      <w:r w:rsidRPr="00934CD5">
        <w:t xml:space="preserve"> </w:t>
      </w:r>
      <w:proofErr w:type="spellStart"/>
      <w:r w:rsidRPr="00934CD5">
        <w:t>цілі</w:t>
      </w:r>
      <w:proofErr w:type="spellEnd"/>
      <w:r w:rsidRPr="00934CD5">
        <w:t xml:space="preserve"> та </w:t>
      </w:r>
      <w:proofErr w:type="spellStart"/>
      <w:r w:rsidRPr="00934CD5">
        <w:t>завдання</w:t>
      </w:r>
      <w:proofErr w:type="spellEnd"/>
      <w:r w:rsidRPr="00934CD5">
        <w:t>: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максимізація</w:t>
      </w:r>
      <w:proofErr w:type="spellEnd"/>
      <w:r w:rsidRPr="00934CD5">
        <w:t xml:space="preserve"> </w:t>
      </w:r>
      <w:proofErr w:type="spellStart"/>
      <w:r w:rsidRPr="00934CD5">
        <w:t>віддачі</w:t>
      </w:r>
      <w:proofErr w:type="spellEnd"/>
      <w:r w:rsidRPr="00934CD5">
        <w:t xml:space="preserve"> на </w:t>
      </w:r>
      <w:proofErr w:type="spellStart"/>
      <w:r w:rsidRPr="00934CD5">
        <w:t>вкладений</w:t>
      </w:r>
      <w:proofErr w:type="spellEnd"/>
      <w:r w:rsidRPr="00934CD5">
        <w:t xml:space="preserve"> </w:t>
      </w:r>
      <w:proofErr w:type="spellStart"/>
      <w:r w:rsidRPr="00934CD5">
        <w:t>капітал</w:t>
      </w:r>
      <w:proofErr w:type="spellEnd"/>
      <w:r w:rsidRPr="00934CD5">
        <w:t xml:space="preserve"> </w:t>
      </w:r>
      <w:proofErr w:type="spellStart"/>
      <w:r w:rsidRPr="00934CD5">
        <w:t>або</w:t>
      </w:r>
      <w:proofErr w:type="spellEnd"/>
      <w:r w:rsidRPr="00934CD5">
        <w:t xml:space="preserve"> </w:t>
      </w:r>
      <w:proofErr w:type="spellStart"/>
      <w:r w:rsidRPr="00934CD5">
        <w:t>максимізація</w:t>
      </w:r>
      <w:proofErr w:type="spellEnd"/>
      <w:r w:rsidRPr="00934CD5">
        <w:t xml:space="preserve"> поточного </w:t>
      </w:r>
      <w:proofErr w:type="spellStart"/>
      <w:r w:rsidRPr="00934CD5">
        <w:t>прибутку</w:t>
      </w:r>
      <w:proofErr w:type="spellEnd"/>
      <w:r w:rsidRPr="00934CD5">
        <w:t xml:space="preserve">. </w:t>
      </w:r>
      <w:proofErr w:type="spellStart"/>
      <w:r w:rsidRPr="00934CD5">
        <w:t>Рішення</w:t>
      </w:r>
      <w:proofErr w:type="spellEnd"/>
      <w:r w:rsidRPr="00934CD5">
        <w:t xml:space="preserve"> </w:t>
      </w:r>
      <w:proofErr w:type="spellStart"/>
      <w:r w:rsidRPr="00934CD5">
        <w:t>цієї</w:t>
      </w:r>
      <w:proofErr w:type="spellEnd"/>
      <w:r w:rsidRPr="00934CD5">
        <w:t xml:space="preserve"> </w:t>
      </w:r>
      <w:proofErr w:type="spellStart"/>
      <w:r w:rsidRPr="00934CD5">
        <w:t>задачі</w:t>
      </w:r>
      <w:proofErr w:type="spellEnd"/>
      <w:r w:rsidRPr="00934CD5">
        <w:t xml:space="preserve"> </w:t>
      </w:r>
      <w:proofErr w:type="spellStart"/>
      <w:r w:rsidRPr="00934CD5">
        <w:t>залежить</w:t>
      </w:r>
      <w:proofErr w:type="spellEnd"/>
      <w:r w:rsidRPr="00934CD5">
        <w:t xml:space="preserve"> </w:t>
      </w:r>
      <w:proofErr w:type="spellStart"/>
      <w:r w:rsidRPr="00934CD5">
        <w:t>від</w:t>
      </w:r>
      <w:proofErr w:type="spellEnd"/>
      <w:r w:rsidRPr="00934CD5">
        <w:t xml:space="preserve"> </w:t>
      </w:r>
      <w:proofErr w:type="spellStart"/>
      <w:r w:rsidRPr="00934CD5">
        <w:t>терміну</w:t>
      </w:r>
      <w:proofErr w:type="spellEnd"/>
      <w:r w:rsidRPr="00934CD5">
        <w:t xml:space="preserve"> </w:t>
      </w:r>
      <w:proofErr w:type="spellStart"/>
      <w:r w:rsidRPr="00934CD5">
        <w:t>досягнення</w:t>
      </w:r>
      <w:proofErr w:type="spellEnd"/>
      <w:r w:rsidRPr="00934CD5">
        <w:t xml:space="preserve"> мети (</w:t>
      </w:r>
      <w:proofErr w:type="spellStart"/>
      <w:r w:rsidRPr="00934CD5">
        <w:t>короткостроковий</w:t>
      </w:r>
      <w:proofErr w:type="spellEnd"/>
      <w:r w:rsidRPr="00934CD5">
        <w:t xml:space="preserve"> </w:t>
      </w:r>
      <w:proofErr w:type="spellStart"/>
      <w:r w:rsidRPr="00934CD5">
        <w:t>чи</w:t>
      </w:r>
      <w:proofErr w:type="spellEnd"/>
      <w:r w:rsidRPr="00934CD5">
        <w:t xml:space="preserve"> </w:t>
      </w:r>
      <w:proofErr w:type="spellStart"/>
      <w:r w:rsidRPr="00934CD5">
        <w:t>довгостроковий</w:t>
      </w:r>
      <w:proofErr w:type="spellEnd"/>
      <w:r w:rsidRPr="00934CD5">
        <w:t xml:space="preserve">). Дана мета </w:t>
      </w:r>
      <w:proofErr w:type="spellStart"/>
      <w:r w:rsidRPr="00934CD5">
        <w:t>успішно</w:t>
      </w:r>
      <w:proofErr w:type="spellEnd"/>
      <w:r w:rsidRPr="00934CD5">
        <w:t xml:space="preserve"> </w:t>
      </w:r>
      <w:proofErr w:type="spellStart"/>
      <w:r w:rsidRPr="00934CD5">
        <w:t>досягається</w:t>
      </w:r>
      <w:proofErr w:type="spellEnd"/>
      <w:r w:rsidRPr="00934CD5">
        <w:t xml:space="preserve"> </w:t>
      </w:r>
      <w:proofErr w:type="spellStart"/>
      <w:r w:rsidRPr="00934CD5">
        <w:t>тільки</w:t>
      </w:r>
      <w:proofErr w:type="spellEnd"/>
      <w:r w:rsidRPr="00934CD5">
        <w:t xml:space="preserve"> у </w:t>
      </w:r>
      <w:proofErr w:type="spellStart"/>
      <w:r w:rsidRPr="00934CD5">
        <w:t>короткостроковому</w:t>
      </w:r>
      <w:proofErr w:type="spellEnd"/>
      <w:r w:rsidRPr="00934CD5">
        <w:t xml:space="preserve"> </w:t>
      </w:r>
      <w:proofErr w:type="spellStart"/>
      <w:r w:rsidRPr="00934CD5">
        <w:t>періоді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закріплення</w:t>
      </w:r>
      <w:proofErr w:type="spellEnd"/>
      <w:r w:rsidRPr="00934CD5">
        <w:t xml:space="preserve"> </w:t>
      </w:r>
      <w:proofErr w:type="spellStart"/>
      <w:r w:rsidRPr="00934CD5">
        <w:t>рівня</w:t>
      </w:r>
      <w:proofErr w:type="spellEnd"/>
      <w:r w:rsidRPr="00934CD5">
        <w:t xml:space="preserve"> продажу та </w:t>
      </w:r>
      <w:proofErr w:type="spellStart"/>
      <w:r w:rsidRPr="00934CD5">
        <w:t>частки</w:t>
      </w:r>
      <w:proofErr w:type="spellEnd"/>
      <w:r w:rsidRPr="00934CD5">
        <w:t xml:space="preserve"> ринку. У </w:t>
      </w:r>
      <w:proofErr w:type="spellStart"/>
      <w:r w:rsidRPr="00934CD5">
        <w:t>цьому</w:t>
      </w:r>
      <w:proofErr w:type="spellEnd"/>
      <w:r w:rsidRPr="00934CD5">
        <w:t xml:space="preserve"> </w:t>
      </w:r>
      <w:proofErr w:type="spellStart"/>
      <w:r w:rsidRPr="00934CD5">
        <w:t>випадку</w:t>
      </w:r>
      <w:proofErr w:type="spellEnd"/>
      <w:r w:rsidRPr="00934CD5">
        <w:t xml:space="preserve"> </w:t>
      </w:r>
      <w:proofErr w:type="spellStart"/>
      <w:r w:rsidRPr="00934CD5">
        <w:t>можна</w:t>
      </w:r>
      <w:proofErr w:type="spellEnd"/>
      <w:r w:rsidRPr="00934CD5">
        <w:t xml:space="preserve"> </w:t>
      </w:r>
      <w:proofErr w:type="spellStart"/>
      <w:r w:rsidRPr="00934CD5">
        <w:t>намагатися</w:t>
      </w:r>
      <w:proofErr w:type="spellEnd"/>
      <w:r w:rsidRPr="00934CD5">
        <w:t xml:space="preserve"> </w:t>
      </w:r>
      <w:proofErr w:type="spellStart"/>
      <w:r w:rsidRPr="00934CD5">
        <w:t>знижувати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 xml:space="preserve"> </w:t>
      </w:r>
      <w:proofErr w:type="spellStart"/>
      <w:r w:rsidRPr="00934CD5">
        <w:t>або</w:t>
      </w:r>
      <w:proofErr w:type="spellEnd"/>
      <w:r w:rsidRPr="00934CD5">
        <w:t xml:space="preserve"> </w:t>
      </w:r>
      <w:proofErr w:type="spellStart"/>
      <w:r w:rsidRPr="00934CD5">
        <w:t>використовувати</w:t>
      </w:r>
      <w:proofErr w:type="spellEnd"/>
      <w:r w:rsidRPr="00934CD5">
        <w:t xml:space="preserve"> </w:t>
      </w:r>
      <w:proofErr w:type="spellStart"/>
      <w:r w:rsidRPr="00934CD5">
        <w:t>такі</w:t>
      </w:r>
      <w:proofErr w:type="spellEnd"/>
      <w:r w:rsidRPr="00934CD5">
        <w:t xml:space="preserve"> </w:t>
      </w:r>
      <w:proofErr w:type="spellStart"/>
      <w:r w:rsidRPr="00934CD5">
        <w:t>засоби</w:t>
      </w:r>
      <w:proofErr w:type="spellEnd"/>
      <w:r w:rsidRPr="00934CD5">
        <w:t xml:space="preserve"> </w:t>
      </w:r>
      <w:proofErr w:type="spellStart"/>
      <w:r w:rsidRPr="00934CD5">
        <w:t>закріплення</w:t>
      </w:r>
      <w:proofErr w:type="spellEnd"/>
      <w:r w:rsidRPr="00934CD5">
        <w:t xml:space="preserve"> </w:t>
      </w:r>
      <w:proofErr w:type="spellStart"/>
      <w:r w:rsidRPr="00934CD5">
        <w:t>частки</w:t>
      </w:r>
      <w:proofErr w:type="spellEnd"/>
      <w:r w:rsidRPr="00934CD5">
        <w:t xml:space="preserve"> ринку, як </w:t>
      </w:r>
      <w:proofErr w:type="spellStart"/>
      <w:r w:rsidRPr="00934CD5">
        <w:t>краще</w:t>
      </w:r>
      <w:proofErr w:type="spellEnd"/>
      <w:r w:rsidRPr="00934CD5">
        <w:t xml:space="preserve"> </w:t>
      </w:r>
      <w:proofErr w:type="spellStart"/>
      <w:r w:rsidRPr="00934CD5">
        <w:t>обслуговування</w:t>
      </w:r>
      <w:proofErr w:type="spellEnd"/>
      <w:r w:rsidRPr="00934CD5">
        <w:t xml:space="preserve">, </w:t>
      </w:r>
      <w:proofErr w:type="spellStart"/>
      <w:r w:rsidRPr="00934CD5">
        <w:t>розширення</w:t>
      </w:r>
      <w:proofErr w:type="spellEnd"/>
      <w:r w:rsidRPr="00934CD5">
        <w:t xml:space="preserve"> </w:t>
      </w:r>
      <w:proofErr w:type="spellStart"/>
      <w:r w:rsidRPr="00934CD5">
        <w:t>сфери</w:t>
      </w:r>
      <w:proofErr w:type="spellEnd"/>
      <w:r w:rsidRPr="00934CD5">
        <w:t xml:space="preserve"> </w:t>
      </w:r>
      <w:proofErr w:type="spellStart"/>
      <w:r w:rsidRPr="00934CD5">
        <w:t>послуг</w:t>
      </w:r>
      <w:proofErr w:type="spellEnd"/>
      <w:r w:rsidRPr="00934CD5">
        <w:t xml:space="preserve"> та </w:t>
      </w:r>
      <w:proofErr w:type="spellStart"/>
      <w:r w:rsidRPr="00934CD5">
        <w:t>ін</w:t>
      </w:r>
      <w:proofErr w:type="spellEnd"/>
      <w:r w:rsidRPr="00934CD5">
        <w:t>.;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збільшення</w:t>
      </w:r>
      <w:proofErr w:type="spellEnd"/>
      <w:r w:rsidRPr="00934CD5">
        <w:t xml:space="preserve"> </w:t>
      </w:r>
      <w:proofErr w:type="spellStart"/>
      <w:r w:rsidRPr="00934CD5">
        <w:t>обсягу</w:t>
      </w:r>
      <w:proofErr w:type="spellEnd"/>
      <w:r w:rsidRPr="00934CD5">
        <w:t xml:space="preserve"> продажу </w:t>
      </w:r>
      <w:proofErr w:type="spellStart"/>
      <w:r w:rsidRPr="00934CD5">
        <w:t>або</w:t>
      </w:r>
      <w:proofErr w:type="spellEnd"/>
      <w:r w:rsidRPr="00934CD5">
        <w:t xml:space="preserve"> </w:t>
      </w:r>
      <w:proofErr w:type="spellStart"/>
      <w:r w:rsidRPr="00934CD5">
        <w:t>здобуття</w:t>
      </w:r>
      <w:proofErr w:type="spellEnd"/>
      <w:r w:rsidRPr="00934CD5">
        <w:t xml:space="preserve"> </w:t>
      </w:r>
      <w:proofErr w:type="spellStart"/>
      <w:r w:rsidRPr="00934CD5">
        <w:t>лідерства</w:t>
      </w:r>
      <w:proofErr w:type="spellEnd"/>
      <w:r w:rsidRPr="00934CD5">
        <w:t xml:space="preserve"> </w:t>
      </w:r>
      <w:proofErr w:type="gramStart"/>
      <w:r w:rsidRPr="00934CD5">
        <w:t>на ринку</w:t>
      </w:r>
      <w:proofErr w:type="gramEnd"/>
      <w:r w:rsidRPr="00934CD5">
        <w:t xml:space="preserve">. Для </w:t>
      </w:r>
      <w:proofErr w:type="spellStart"/>
      <w:r w:rsidRPr="00934CD5">
        <w:t>реалізації</w:t>
      </w:r>
      <w:proofErr w:type="spellEnd"/>
      <w:r w:rsidRPr="00934CD5">
        <w:t xml:space="preserve"> </w:t>
      </w:r>
      <w:proofErr w:type="spellStart"/>
      <w:r w:rsidRPr="00934CD5">
        <w:t>цього</w:t>
      </w:r>
      <w:proofErr w:type="spellEnd"/>
      <w:r w:rsidRPr="00934CD5">
        <w:t xml:space="preserve"> </w:t>
      </w:r>
      <w:proofErr w:type="spellStart"/>
      <w:r w:rsidRPr="00934CD5">
        <w:t>завдання</w:t>
      </w:r>
      <w:proofErr w:type="spellEnd"/>
      <w:r w:rsidRPr="00934CD5">
        <w:t xml:space="preserve"> </w:t>
      </w:r>
      <w:proofErr w:type="spellStart"/>
      <w:r w:rsidRPr="00934CD5">
        <w:t>потрібно</w:t>
      </w:r>
      <w:proofErr w:type="spellEnd"/>
      <w:r w:rsidRPr="00934CD5">
        <w:t xml:space="preserve"> добре знати </w:t>
      </w:r>
      <w:proofErr w:type="spellStart"/>
      <w:r w:rsidRPr="00934CD5">
        <w:t>еластичність</w:t>
      </w:r>
      <w:proofErr w:type="spellEnd"/>
      <w:r w:rsidRPr="00934CD5">
        <w:t xml:space="preserve"> </w:t>
      </w:r>
      <w:proofErr w:type="spellStart"/>
      <w:r w:rsidRPr="00934CD5">
        <w:t>попиту</w:t>
      </w:r>
      <w:proofErr w:type="spellEnd"/>
      <w:r w:rsidRPr="00934CD5">
        <w:t xml:space="preserve">, </w:t>
      </w:r>
      <w:proofErr w:type="spellStart"/>
      <w:r w:rsidRPr="00934CD5">
        <w:t>його</w:t>
      </w:r>
      <w:proofErr w:type="spellEnd"/>
      <w:r w:rsidRPr="00934CD5">
        <w:t xml:space="preserve"> </w:t>
      </w:r>
      <w:proofErr w:type="spellStart"/>
      <w:r w:rsidRPr="00934CD5">
        <w:t>спроможність</w:t>
      </w:r>
      <w:proofErr w:type="spellEnd"/>
      <w:r w:rsidRPr="00934CD5">
        <w:t xml:space="preserve"> </w:t>
      </w:r>
      <w:proofErr w:type="spellStart"/>
      <w:r w:rsidRPr="00934CD5">
        <w:t>реагувати</w:t>
      </w:r>
      <w:proofErr w:type="spellEnd"/>
      <w:r w:rsidRPr="00934CD5">
        <w:t xml:space="preserve"> на </w:t>
      </w:r>
      <w:proofErr w:type="spellStart"/>
      <w:r w:rsidRPr="00934CD5">
        <w:t>зміни</w:t>
      </w:r>
      <w:proofErr w:type="spellEnd"/>
      <w:r w:rsidRPr="00934CD5">
        <w:t xml:space="preserve"> </w:t>
      </w:r>
      <w:proofErr w:type="spellStart"/>
      <w:r w:rsidRPr="00934CD5">
        <w:t>цін</w:t>
      </w:r>
      <w:proofErr w:type="spellEnd"/>
      <w:r w:rsidRPr="00934CD5">
        <w:t xml:space="preserve"> (</w:t>
      </w:r>
      <w:proofErr w:type="spellStart"/>
      <w:r w:rsidRPr="00934CD5">
        <w:t>чи</w:t>
      </w:r>
      <w:proofErr w:type="spellEnd"/>
      <w:r w:rsidRPr="00934CD5">
        <w:t xml:space="preserve"> </w:t>
      </w:r>
      <w:proofErr w:type="spellStart"/>
      <w:r w:rsidRPr="00934CD5">
        <w:t>приведе</w:t>
      </w:r>
      <w:proofErr w:type="spellEnd"/>
      <w:r w:rsidRPr="00934CD5">
        <w:t xml:space="preserve"> </w:t>
      </w:r>
      <w:proofErr w:type="spellStart"/>
      <w:r w:rsidRPr="00934CD5">
        <w:t>зниження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 xml:space="preserve"> до </w:t>
      </w:r>
      <w:proofErr w:type="spellStart"/>
      <w:r w:rsidRPr="00934CD5">
        <w:t>розширення</w:t>
      </w:r>
      <w:proofErr w:type="spellEnd"/>
      <w:r w:rsidRPr="00934CD5">
        <w:t xml:space="preserve"> продажу);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забезпечення</w:t>
      </w:r>
      <w:proofErr w:type="spellEnd"/>
      <w:r w:rsidRPr="00934CD5">
        <w:t xml:space="preserve"> </w:t>
      </w:r>
      <w:proofErr w:type="spellStart"/>
      <w:r w:rsidRPr="00934CD5">
        <w:t>виживання</w:t>
      </w:r>
      <w:proofErr w:type="spellEnd"/>
      <w:r w:rsidRPr="00934CD5">
        <w:t xml:space="preserve">. </w:t>
      </w:r>
      <w:proofErr w:type="spellStart"/>
      <w:r w:rsidRPr="00934CD5">
        <w:t>Фірма</w:t>
      </w:r>
      <w:proofErr w:type="spellEnd"/>
      <w:r w:rsidRPr="00934CD5">
        <w:t xml:space="preserve">, яка </w:t>
      </w:r>
      <w:proofErr w:type="spellStart"/>
      <w:r w:rsidRPr="00934CD5">
        <w:t>потрапила</w:t>
      </w:r>
      <w:proofErr w:type="spellEnd"/>
      <w:r w:rsidRPr="00934CD5">
        <w:t xml:space="preserve"> в складне становище, повинна </w:t>
      </w:r>
      <w:proofErr w:type="spellStart"/>
      <w:r w:rsidRPr="00934CD5">
        <w:t>використовувати</w:t>
      </w:r>
      <w:proofErr w:type="spellEnd"/>
      <w:r w:rsidRPr="00934CD5">
        <w:t xml:space="preserve"> </w:t>
      </w:r>
      <w:proofErr w:type="spellStart"/>
      <w:r w:rsidRPr="00934CD5">
        <w:t>різноманітні</w:t>
      </w:r>
      <w:proofErr w:type="spellEnd"/>
      <w:r w:rsidRPr="00934CD5">
        <w:t xml:space="preserve"> </w:t>
      </w:r>
      <w:proofErr w:type="spellStart"/>
      <w:r w:rsidRPr="00934CD5">
        <w:t>програми</w:t>
      </w:r>
      <w:proofErr w:type="spellEnd"/>
      <w:r w:rsidRPr="00934CD5">
        <w:t xml:space="preserve"> </w:t>
      </w:r>
      <w:proofErr w:type="spellStart"/>
      <w:r w:rsidRPr="00934CD5">
        <w:t>цінових</w:t>
      </w:r>
      <w:proofErr w:type="spellEnd"/>
      <w:r w:rsidRPr="00934CD5">
        <w:t xml:space="preserve"> </w:t>
      </w:r>
      <w:proofErr w:type="spellStart"/>
      <w:r w:rsidRPr="00934CD5">
        <w:t>знижок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швидке</w:t>
      </w:r>
      <w:proofErr w:type="spellEnd"/>
      <w:r w:rsidRPr="00934CD5">
        <w:t xml:space="preserve"> </w:t>
      </w:r>
      <w:proofErr w:type="spellStart"/>
      <w:r w:rsidRPr="00934CD5">
        <w:t>покриття</w:t>
      </w:r>
      <w:proofErr w:type="spellEnd"/>
      <w:r w:rsidRPr="00934CD5">
        <w:t xml:space="preserve"> </w:t>
      </w:r>
      <w:proofErr w:type="spellStart"/>
      <w:r w:rsidRPr="00934CD5">
        <w:t>втрат</w:t>
      </w:r>
      <w:proofErr w:type="spellEnd"/>
      <w:r w:rsidRPr="00934CD5">
        <w:t xml:space="preserve"> </w:t>
      </w:r>
      <w:proofErr w:type="gramStart"/>
      <w:r w:rsidRPr="00934CD5">
        <w:t>за умов</w:t>
      </w:r>
      <w:proofErr w:type="gramEnd"/>
      <w:r w:rsidRPr="00934CD5">
        <w:t xml:space="preserve"> </w:t>
      </w:r>
      <w:proofErr w:type="spellStart"/>
      <w:r w:rsidRPr="00934CD5">
        <w:t>виникнення</w:t>
      </w:r>
      <w:proofErr w:type="spellEnd"/>
      <w:r w:rsidRPr="00934CD5">
        <w:t xml:space="preserve"> проблем </w:t>
      </w:r>
      <w:proofErr w:type="spellStart"/>
      <w:r w:rsidRPr="00934CD5">
        <w:t>ліквідності</w:t>
      </w:r>
      <w:proofErr w:type="spellEnd"/>
      <w:r w:rsidRPr="00934CD5">
        <w:t xml:space="preserve"> та </w:t>
      </w:r>
      <w:proofErr w:type="spellStart"/>
      <w:r w:rsidRPr="00934CD5">
        <w:t>нестабільності</w:t>
      </w:r>
      <w:proofErr w:type="spellEnd"/>
      <w:r w:rsidRPr="00934CD5">
        <w:t xml:space="preserve">. </w:t>
      </w:r>
      <w:proofErr w:type="spellStart"/>
      <w:r w:rsidRPr="00934CD5">
        <w:t>Цінова</w:t>
      </w:r>
      <w:proofErr w:type="spellEnd"/>
      <w:r w:rsidRPr="00934CD5">
        <w:t xml:space="preserve"> </w:t>
      </w:r>
      <w:proofErr w:type="spellStart"/>
      <w:r w:rsidRPr="00934CD5">
        <w:t>політика</w:t>
      </w:r>
      <w:proofErr w:type="spellEnd"/>
      <w:r w:rsidRPr="00934CD5">
        <w:t xml:space="preserve"> повинна </w:t>
      </w:r>
      <w:proofErr w:type="spellStart"/>
      <w:r w:rsidRPr="00934CD5">
        <w:t>орієнтуватися</w:t>
      </w:r>
      <w:proofErr w:type="spellEnd"/>
      <w:r w:rsidRPr="00934CD5">
        <w:t xml:space="preserve"> на </w:t>
      </w:r>
      <w:proofErr w:type="spellStart"/>
      <w:r w:rsidRPr="00934CD5">
        <w:t>еластичність</w:t>
      </w:r>
      <w:proofErr w:type="spellEnd"/>
      <w:r w:rsidRPr="00934CD5">
        <w:t xml:space="preserve"> </w:t>
      </w:r>
      <w:proofErr w:type="spellStart"/>
      <w:r w:rsidRPr="00934CD5">
        <w:t>попиту</w:t>
      </w:r>
      <w:proofErr w:type="spellEnd"/>
      <w:r w:rsidRPr="00934CD5">
        <w:t xml:space="preserve"> і </w:t>
      </w:r>
      <w:proofErr w:type="spellStart"/>
      <w:r w:rsidRPr="00934CD5">
        <w:t>конкурентоспроможність</w:t>
      </w:r>
      <w:proofErr w:type="spellEnd"/>
      <w:r w:rsidRPr="00934CD5">
        <w:t xml:space="preserve"> </w:t>
      </w:r>
      <w:proofErr w:type="spellStart"/>
      <w:r w:rsidRPr="00934CD5">
        <w:t>фірми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- </w:t>
      </w:r>
      <w:proofErr w:type="spellStart"/>
      <w:r w:rsidRPr="00934CD5">
        <w:t>зростання</w:t>
      </w:r>
      <w:proofErr w:type="spellEnd"/>
      <w:r w:rsidRPr="00934CD5">
        <w:t xml:space="preserve"> престижу у </w:t>
      </w:r>
      <w:proofErr w:type="spellStart"/>
      <w:r w:rsidRPr="00934CD5">
        <w:t>особливої</w:t>
      </w:r>
      <w:proofErr w:type="spellEnd"/>
      <w:r w:rsidRPr="00934CD5">
        <w:t xml:space="preserve"> </w:t>
      </w:r>
      <w:proofErr w:type="spellStart"/>
      <w:r w:rsidRPr="00934CD5">
        <w:t>категорії</w:t>
      </w:r>
      <w:proofErr w:type="spellEnd"/>
      <w:r w:rsidRPr="00934CD5">
        <w:t xml:space="preserve"> </w:t>
      </w:r>
      <w:proofErr w:type="spellStart"/>
      <w:r w:rsidRPr="00934CD5">
        <w:t>споживачів</w:t>
      </w:r>
      <w:proofErr w:type="spellEnd"/>
      <w:r w:rsidRPr="00934CD5">
        <w:t xml:space="preserve">. </w:t>
      </w:r>
      <w:proofErr w:type="spellStart"/>
      <w:r w:rsidRPr="00934CD5">
        <w:t>Цінова</w:t>
      </w:r>
      <w:proofErr w:type="spellEnd"/>
      <w:r w:rsidRPr="00934CD5">
        <w:t xml:space="preserve"> </w:t>
      </w:r>
      <w:proofErr w:type="spellStart"/>
      <w:r w:rsidRPr="00934CD5">
        <w:t>політика</w:t>
      </w:r>
      <w:proofErr w:type="spellEnd"/>
      <w:r w:rsidRPr="00934CD5">
        <w:t xml:space="preserve"> </w:t>
      </w:r>
      <w:proofErr w:type="spellStart"/>
      <w:r w:rsidRPr="00934CD5">
        <w:t>тоді</w:t>
      </w:r>
      <w:proofErr w:type="spellEnd"/>
      <w:r w:rsidRPr="00934CD5">
        <w:t xml:space="preserve"> буде </w:t>
      </w:r>
      <w:proofErr w:type="spellStart"/>
      <w:r w:rsidRPr="00934CD5">
        <w:t>залежати</w:t>
      </w:r>
      <w:proofErr w:type="spellEnd"/>
      <w:r w:rsidRPr="00934CD5">
        <w:t xml:space="preserve"> </w:t>
      </w:r>
      <w:proofErr w:type="spellStart"/>
      <w:r w:rsidRPr="00934CD5">
        <w:t>від</w:t>
      </w:r>
      <w:proofErr w:type="spellEnd"/>
      <w:r w:rsidRPr="00934CD5">
        <w:t xml:space="preserve"> </w:t>
      </w:r>
      <w:proofErr w:type="spellStart"/>
      <w:r w:rsidRPr="00934CD5">
        <w:t>рівня</w:t>
      </w:r>
      <w:proofErr w:type="spellEnd"/>
      <w:r w:rsidRPr="00934CD5">
        <w:t xml:space="preserve"> доходу </w:t>
      </w:r>
      <w:proofErr w:type="spellStart"/>
      <w:r w:rsidRPr="00934CD5">
        <w:t>різних</w:t>
      </w:r>
      <w:proofErr w:type="spellEnd"/>
      <w:r w:rsidRPr="00934CD5">
        <w:t xml:space="preserve"> </w:t>
      </w:r>
      <w:proofErr w:type="spellStart"/>
      <w:r w:rsidRPr="00934CD5">
        <w:t>споживачів</w:t>
      </w:r>
      <w:proofErr w:type="spellEnd"/>
      <w:r w:rsidRPr="00934CD5">
        <w:t xml:space="preserve"> (з </w:t>
      </w:r>
      <w:proofErr w:type="spellStart"/>
      <w:r w:rsidRPr="00934CD5">
        <w:t>низькими</w:t>
      </w:r>
      <w:proofErr w:type="spellEnd"/>
      <w:r w:rsidRPr="00934CD5">
        <w:t xml:space="preserve"> </w:t>
      </w:r>
      <w:proofErr w:type="spellStart"/>
      <w:r w:rsidRPr="00934CD5">
        <w:t>чи</w:t>
      </w:r>
      <w:proofErr w:type="spellEnd"/>
      <w:r w:rsidRPr="00934CD5">
        <w:t xml:space="preserve"> </w:t>
      </w:r>
      <w:proofErr w:type="spellStart"/>
      <w:r w:rsidRPr="00934CD5">
        <w:t>високими</w:t>
      </w:r>
      <w:proofErr w:type="spellEnd"/>
      <w:r w:rsidRPr="00934CD5">
        <w:t xml:space="preserve"> доходами), </w:t>
      </w:r>
      <w:proofErr w:type="spellStart"/>
      <w:r w:rsidRPr="00934CD5">
        <w:t>орієнтуватися</w:t>
      </w:r>
      <w:proofErr w:type="spellEnd"/>
      <w:r w:rsidRPr="00934CD5">
        <w:t xml:space="preserve"> на </w:t>
      </w:r>
      <w:proofErr w:type="spellStart"/>
      <w:r w:rsidRPr="00934CD5">
        <w:t>сприймання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 xml:space="preserve"> </w:t>
      </w:r>
      <w:proofErr w:type="spellStart"/>
      <w:r w:rsidRPr="00934CD5">
        <w:t>або</w:t>
      </w:r>
      <w:proofErr w:type="spellEnd"/>
      <w:r w:rsidRPr="00934CD5">
        <w:t xml:space="preserve"> </w:t>
      </w:r>
      <w:proofErr w:type="spellStart"/>
      <w:r w:rsidRPr="00934CD5">
        <w:t>якості</w:t>
      </w:r>
      <w:proofErr w:type="spellEnd"/>
      <w:r w:rsidRPr="00934CD5">
        <w:t xml:space="preserve"> товару з боку </w:t>
      </w:r>
      <w:proofErr w:type="spellStart"/>
      <w:r w:rsidRPr="00934CD5">
        <w:t>споживачів</w:t>
      </w:r>
      <w:proofErr w:type="spellEnd"/>
      <w:r w:rsidRPr="00934CD5">
        <w:t xml:space="preserve"> з </w:t>
      </w:r>
      <w:proofErr w:type="spellStart"/>
      <w:r w:rsidRPr="00934CD5">
        <w:t>високими</w:t>
      </w:r>
      <w:proofErr w:type="spellEnd"/>
      <w:r w:rsidRPr="00934CD5">
        <w:t xml:space="preserve"> доходами.</w:t>
      </w:r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t>Залежно</w:t>
      </w:r>
      <w:proofErr w:type="spellEnd"/>
      <w:r w:rsidRPr="00934CD5">
        <w:t xml:space="preserve"> </w:t>
      </w:r>
      <w:proofErr w:type="spellStart"/>
      <w:r w:rsidRPr="00934CD5">
        <w:t>від</w:t>
      </w:r>
      <w:proofErr w:type="spellEnd"/>
      <w:r w:rsidRPr="00934CD5">
        <w:t xml:space="preserve"> мети </w:t>
      </w:r>
      <w:proofErr w:type="spellStart"/>
      <w:r w:rsidRPr="00934CD5">
        <w:t>фірма</w:t>
      </w:r>
      <w:proofErr w:type="spellEnd"/>
      <w:r w:rsidRPr="00934CD5">
        <w:t xml:space="preserve"> </w:t>
      </w:r>
      <w:proofErr w:type="spellStart"/>
      <w:r w:rsidRPr="00934CD5">
        <w:t>обирає</w:t>
      </w:r>
      <w:proofErr w:type="spellEnd"/>
      <w:r w:rsidRPr="00934CD5">
        <w:t> </w:t>
      </w:r>
      <w:proofErr w:type="spellStart"/>
      <w:r w:rsidRPr="00934CD5">
        <w:t>цінову</w:t>
      </w:r>
      <w:proofErr w:type="spellEnd"/>
      <w:r w:rsidRPr="00934CD5">
        <w:t> </w:t>
      </w:r>
      <w:proofErr w:type="spellStart"/>
      <w:r w:rsidRPr="00934CD5">
        <w:t>політику</w:t>
      </w:r>
      <w:proofErr w:type="spellEnd"/>
      <w:r w:rsidRPr="00934CD5">
        <w:t xml:space="preserve"> – </w:t>
      </w:r>
      <w:proofErr w:type="spellStart"/>
      <w:r w:rsidRPr="00462236">
        <w:rPr>
          <w:b/>
          <w:i/>
        </w:rPr>
        <w:t>активну</w:t>
      </w:r>
      <w:proofErr w:type="spellEnd"/>
      <w:r w:rsidRPr="00462236">
        <w:rPr>
          <w:b/>
          <w:i/>
        </w:rPr>
        <w:t xml:space="preserve"> </w:t>
      </w:r>
      <w:proofErr w:type="spellStart"/>
      <w:r w:rsidRPr="00462236">
        <w:rPr>
          <w:b/>
          <w:i/>
        </w:rPr>
        <w:t>чи</w:t>
      </w:r>
      <w:proofErr w:type="spellEnd"/>
      <w:r w:rsidRPr="00462236">
        <w:rPr>
          <w:b/>
          <w:i/>
        </w:rPr>
        <w:t xml:space="preserve"> </w:t>
      </w:r>
      <w:proofErr w:type="spellStart"/>
      <w:r w:rsidRPr="00462236">
        <w:rPr>
          <w:b/>
          <w:i/>
        </w:rPr>
        <w:t>пасивну</w:t>
      </w:r>
      <w:proofErr w:type="spellEnd"/>
      <w:r w:rsidRPr="00934CD5">
        <w:t xml:space="preserve">. В </w:t>
      </w:r>
      <w:proofErr w:type="spellStart"/>
      <w:r w:rsidRPr="00934CD5">
        <w:t>разі</w:t>
      </w:r>
      <w:proofErr w:type="spellEnd"/>
      <w:r w:rsidRPr="00934CD5">
        <w:t> </w:t>
      </w:r>
      <w:proofErr w:type="spellStart"/>
      <w:r w:rsidRPr="00934CD5">
        <w:t>активної</w:t>
      </w:r>
      <w:proofErr w:type="spellEnd"/>
      <w:r w:rsidRPr="00934CD5">
        <w:t xml:space="preserve"> </w:t>
      </w:r>
      <w:proofErr w:type="spellStart"/>
      <w:r w:rsidRPr="00934CD5">
        <w:t>цінової</w:t>
      </w:r>
      <w:proofErr w:type="spellEnd"/>
      <w:r w:rsidRPr="00934CD5">
        <w:t xml:space="preserve"> </w:t>
      </w:r>
      <w:proofErr w:type="spellStart"/>
      <w:r w:rsidRPr="00934CD5">
        <w:t>політики</w:t>
      </w:r>
      <w:proofErr w:type="spellEnd"/>
      <w:r w:rsidRPr="00934CD5">
        <w:t xml:space="preserve">, </w:t>
      </w:r>
      <w:proofErr w:type="spellStart"/>
      <w:r w:rsidRPr="00934CD5">
        <w:t>ціни</w:t>
      </w:r>
      <w:proofErr w:type="spellEnd"/>
      <w:r w:rsidRPr="00934CD5">
        <w:t xml:space="preserve"> </w:t>
      </w:r>
      <w:proofErr w:type="spellStart"/>
      <w:r w:rsidRPr="00934CD5">
        <w:t>будуть</w:t>
      </w:r>
      <w:proofErr w:type="spellEnd"/>
      <w:r w:rsidRPr="00934CD5">
        <w:t xml:space="preserve"> </w:t>
      </w:r>
      <w:proofErr w:type="spellStart"/>
      <w:r w:rsidRPr="00934CD5">
        <w:t>виконувати</w:t>
      </w:r>
      <w:proofErr w:type="spellEnd"/>
      <w:r w:rsidRPr="00934CD5">
        <w:t xml:space="preserve"> </w:t>
      </w:r>
      <w:proofErr w:type="spellStart"/>
      <w:r w:rsidRPr="00934CD5">
        <w:t>ключову</w:t>
      </w:r>
      <w:proofErr w:type="spellEnd"/>
      <w:r w:rsidRPr="00934CD5">
        <w:t xml:space="preserve"> роль. Вони </w:t>
      </w:r>
      <w:proofErr w:type="spellStart"/>
      <w:r w:rsidRPr="00934CD5">
        <w:t>можуть</w:t>
      </w:r>
      <w:proofErr w:type="spellEnd"/>
      <w:r w:rsidRPr="00934CD5">
        <w:t xml:space="preserve"> </w:t>
      </w:r>
      <w:proofErr w:type="spellStart"/>
      <w:r w:rsidRPr="00934CD5">
        <w:t>зростати</w:t>
      </w:r>
      <w:proofErr w:type="spellEnd"/>
      <w:r w:rsidRPr="00934CD5">
        <w:t xml:space="preserve"> </w:t>
      </w:r>
      <w:proofErr w:type="spellStart"/>
      <w:r w:rsidRPr="00934CD5">
        <w:t>чи</w:t>
      </w:r>
      <w:proofErr w:type="spellEnd"/>
      <w:r w:rsidRPr="00934CD5">
        <w:t xml:space="preserve"> </w:t>
      </w:r>
      <w:proofErr w:type="spellStart"/>
      <w:r w:rsidRPr="00934CD5">
        <w:t>знижуватися</w:t>
      </w:r>
      <w:proofErr w:type="spellEnd"/>
      <w:r w:rsidRPr="00934CD5">
        <w:t>.</w:t>
      </w:r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t>Призначення</w:t>
      </w:r>
      <w:proofErr w:type="spellEnd"/>
      <w:r w:rsidRPr="00934CD5">
        <w:t xml:space="preserve"> </w:t>
      </w:r>
      <w:proofErr w:type="spellStart"/>
      <w:r w:rsidRPr="00934CD5">
        <w:t>високої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 xml:space="preserve"> (</w:t>
      </w:r>
      <w:proofErr w:type="spellStart"/>
      <w:r w:rsidRPr="00934CD5">
        <w:t>політика</w:t>
      </w:r>
      <w:proofErr w:type="spellEnd"/>
      <w:r w:rsidRPr="00934CD5">
        <w:t xml:space="preserve"> „</w:t>
      </w:r>
      <w:proofErr w:type="spellStart"/>
      <w:r w:rsidRPr="00934CD5">
        <w:t>зняття</w:t>
      </w:r>
      <w:proofErr w:type="spellEnd"/>
      <w:r w:rsidRPr="00934CD5">
        <w:t xml:space="preserve"> </w:t>
      </w:r>
      <w:proofErr w:type="spellStart"/>
      <w:r w:rsidRPr="00934CD5">
        <w:t>вершків</w:t>
      </w:r>
      <w:proofErr w:type="spellEnd"/>
      <w:r w:rsidRPr="00934CD5">
        <w:t xml:space="preserve">”) </w:t>
      </w:r>
      <w:proofErr w:type="spellStart"/>
      <w:r w:rsidRPr="00934CD5">
        <w:t>можливе</w:t>
      </w:r>
      <w:proofErr w:type="spellEnd"/>
      <w:r w:rsidRPr="00934CD5">
        <w:t xml:space="preserve"> за </w:t>
      </w:r>
      <w:proofErr w:type="spellStart"/>
      <w:r w:rsidRPr="00934CD5">
        <w:t>умови</w:t>
      </w:r>
      <w:proofErr w:type="spellEnd"/>
      <w:r w:rsidRPr="00934CD5">
        <w:t xml:space="preserve">, </w:t>
      </w:r>
      <w:proofErr w:type="spellStart"/>
      <w:r w:rsidRPr="00934CD5">
        <w:t>що</w:t>
      </w:r>
      <w:proofErr w:type="spellEnd"/>
      <w:r w:rsidRPr="00934CD5">
        <w:t xml:space="preserve"> </w:t>
      </w:r>
      <w:proofErr w:type="spellStart"/>
      <w:r w:rsidRPr="00934CD5">
        <w:t>фірма</w:t>
      </w:r>
      <w:proofErr w:type="spellEnd"/>
      <w:r w:rsidRPr="00934CD5">
        <w:t xml:space="preserve"> </w:t>
      </w:r>
      <w:proofErr w:type="spellStart"/>
      <w:r w:rsidRPr="00934CD5">
        <w:t>контролює</w:t>
      </w:r>
      <w:proofErr w:type="spellEnd"/>
      <w:r w:rsidRPr="00934CD5">
        <w:t xml:space="preserve"> великий сегмент ринку, попит на </w:t>
      </w:r>
      <w:proofErr w:type="spellStart"/>
      <w:r w:rsidRPr="00934CD5">
        <w:t>її</w:t>
      </w:r>
      <w:proofErr w:type="spellEnd"/>
      <w:r w:rsidRPr="00934CD5">
        <w:t xml:space="preserve"> </w:t>
      </w:r>
      <w:proofErr w:type="spellStart"/>
      <w:r w:rsidRPr="00934CD5">
        <w:t>продукції</w:t>
      </w:r>
      <w:proofErr w:type="spellEnd"/>
      <w:r w:rsidRPr="00934CD5">
        <w:t xml:space="preserve"> </w:t>
      </w:r>
      <w:proofErr w:type="spellStart"/>
      <w:r w:rsidRPr="00934CD5">
        <w:t>нееластичний</w:t>
      </w:r>
      <w:proofErr w:type="spellEnd"/>
      <w:r w:rsidRPr="00934CD5">
        <w:t xml:space="preserve">, а </w:t>
      </w:r>
      <w:proofErr w:type="spellStart"/>
      <w:r w:rsidRPr="00934CD5">
        <w:t>ймовірність</w:t>
      </w:r>
      <w:proofErr w:type="spellEnd"/>
      <w:r w:rsidRPr="00934CD5">
        <w:t xml:space="preserve"> </w:t>
      </w:r>
      <w:proofErr w:type="spellStart"/>
      <w:r w:rsidRPr="00934CD5">
        <w:t>конкурентних</w:t>
      </w:r>
      <w:proofErr w:type="spellEnd"/>
      <w:r w:rsidRPr="00934CD5">
        <w:t xml:space="preserve"> </w:t>
      </w:r>
      <w:proofErr w:type="spellStart"/>
      <w:r w:rsidRPr="00934CD5">
        <w:t>дій</w:t>
      </w:r>
      <w:proofErr w:type="spellEnd"/>
      <w:r w:rsidRPr="00934CD5">
        <w:t xml:space="preserve"> з боку </w:t>
      </w:r>
      <w:proofErr w:type="spellStart"/>
      <w:r w:rsidRPr="00934CD5">
        <w:t>інших</w:t>
      </w:r>
      <w:proofErr w:type="spellEnd"/>
      <w:r w:rsidRPr="00934CD5">
        <w:t xml:space="preserve"> </w:t>
      </w:r>
      <w:proofErr w:type="spellStart"/>
      <w:r w:rsidRPr="00934CD5">
        <w:t>фірм</w:t>
      </w:r>
      <w:proofErr w:type="spellEnd"/>
      <w:r w:rsidRPr="00934CD5">
        <w:t xml:space="preserve"> </w:t>
      </w:r>
      <w:proofErr w:type="spellStart"/>
      <w:r w:rsidRPr="00934CD5">
        <w:t>мінімальна</w:t>
      </w:r>
      <w:proofErr w:type="spellEnd"/>
      <w:r w:rsidRPr="00934CD5">
        <w:t xml:space="preserve">. </w:t>
      </w:r>
      <w:proofErr w:type="spellStart"/>
      <w:r w:rsidRPr="00934CD5">
        <w:lastRenderedPageBreak/>
        <w:t>Встановлення</w:t>
      </w:r>
      <w:proofErr w:type="spellEnd"/>
      <w:r w:rsidRPr="00934CD5">
        <w:t xml:space="preserve"> </w:t>
      </w:r>
      <w:proofErr w:type="spellStart"/>
      <w:r w:rsidRPr="00934CD5">
        <w:t>низьких</w:t>
      </w:r>
      <w:proofErr w:type="spellEnd"/>
      <w:r w:rsidRPr="00934CD5">
        <w:t xml:space="preserve"> </w:t>
      </w:r>
      <w:proofErr w:type="spellStart"/>
      <w:r w:rsidRPr="00934CD5">
        <w:t>цін</w:t>
      </w:r>
      <w:proofErr w:type="spellEnd"/>
      <w:r w:rsidRPr="00934CD5">
        <w:t xml:space="preserve"> </w:t>
      </w:r>
      <w:proofErr w:type="spellStart"/>
      <w:r w:rsidRPr="00934CD5">
        <w:t>спрямовується</w:t>
      </w:r>
      <w:proofErr w:type="spellEnd"/>
      <w:r w:rsidRPr="00934CD5">
        <w:t xml:space="preserve"> на </w:t>
      </w:r>
      <w:proofErr w:type="spellStart"/>
      <w:r w:rsidRPr="00934CD5">
        <w:t>утримання</w:t>
      </w:r>
      <w:proofErr w:type="spellEnd"/>
      <w:r w:rsidRPr="00934CD5">
        <w:t xml:space="preserve"> "конкурентного </w:t>
      </w:r>
      <w:proofErr w:type="spellStart"/>
      <w:r w:rsidRPr="00934CD5">
        <w:t>тиску</w:t>
      </w:r>
      <w:proofErr w:type="spellEnd"/>
      <w:r w:rsidRPr="00934CD5">
        <w:t xml:space="preserve">", </w:t>
      </w:r>
      <w:proofErr w:type="spellStart"/>
      <w:r w:rsidRPr="00934CD5">
        <w:t>проникнення</w:t>
      </w:r>
      <w:proofErr w:type="spellEnd"/>
      <w:r w:rsidRPr="00934CD5">
        <w:t xml:space="preserve"> в </w:t>
      </w:r>
      <w:proofErr w:type="spellStart"/>
      <w:r w:rsidRPr="00934CD5">
        <w:t>ринок</w:t>
      </w:r>
      <w:proofErr w:type="spellEnd"/>
      <w:r w:rsidRPr="00934CD5">
        <w:t xml:space="preserve">, </w:t>
      </w:r>
      <w:proofErr w:type="spellStart"/>
      <w:r w:rsidRPr="00934CD5">
        <w:t>стимулювання</w:t>
      </w:r>
      <w:proofErr w:type="spellEnd"/>
      <w:r w:rsidRPr="00934CD5">
        <w:t xml:space="preserve"> </w:t>
      </w:r>
      <w:proofErr w:type="spellStart"/>
      <w:r w:rsidRPr="00934CD5">
        <w:t>зростання</w:t>
      </w:r>
      <w:proofErr w:type="spellEnd"/>
      <w:r w:rsidRPr="00934CD5">
        <w:t xml:space="preserve"> </w:t>
      </w:r>
      <w:proofErr w:type="spellStart"/>
      <w:r w:rsidRPr="00934CD5">
        <w:t>його</w:t>
      </w:r>
      <w:proofErr w:type="spellEnd"/>
      <w:r w:rsidRPr="00934CD5">
        <w:t xml:space="preserve"> </w:t>
      </w:r>
      <w:proofErr w:type="spellStart"/>
      <w:r w:rsidRPr="00934CD5">
        <w:t>частки</w:t>
      </w:r>
      <w:proofErr w:type="spellEnd"/>
      <w:r w:rsidRPr="00934CD5">
        <w:t>.</w:t>
      </w:r>
    </w:p>
    <w:p w:rsidR="00462236" w:rsidRDefault="00934CD5" w:rsidP="00934CD5">
      <w:pPr>
        <w:spacing w:after="0"/>
        <w:ind w:left="0" w:firstLine="709"/>
      </w:pPr>
      <w:r w:rsidRPr="00934CD5">
        <w:t xml:space="preserve">Особливою формою </w:t>
      </w:r>
      <w:proofErr w:type="spellStart"/>
      <w:r w:rsidRPr="00934CD5">
        <w:t>акт</w:t>
      </w:r>
      <w:r w:rsidR="00462236">
        <w:t>ивної</w:t>
      </w:r>
      <w:proofErr w:type="spellEnd"/>
      <w:r w:rsidR="00462236">
        <w:t xml:space="preserve"> </w:t>
      </w:r>
      <w:proofErr w:type="spellStart"/>
      <w:r w:rsidR="00462236">
        <w:t>цінової</w:t>
      </w:r>
      <w:proofErr w:type="spellEnd"/>
      <w:r w:rsidR="00462236">
        <w:t xml:space="preserve"> </w:t>
      </w:r>
      <w:proofErr w:type="spellStart"/>
      <w:r w:rsidR="00462236">
        <w:t>політики</w:t>
      </w:r>
      <w:proofErr w:type="spellEnd"/>
      <w:r w:rsidR="00462236">
        <w:t xml:space="preserve"> </w:t>
      </w:r>
      <w:proofErr w:type="spellStart"/>
      <w:r w:rsidR="00462236">
        <w:t>виступає</w:t>
      </w:r>
      <w:proofErr w:type="spellEnd"/>
      <w:r w:rsidR="00462236">
        <w:t xml:space="preserve"> </w:t>
      </w:r>
      <w:proofErr w:type="spellStart"/>
      <w:r w:rsidRPr="00462236">
        <w:rPr>
          <w:b/>
          <w:i/>
        </w:rPr>
        <w:t>цінова</w:t>
      </w:r>
      <w:proofErr w:type="spellEnd"/>
      <w:r w:rsidRPr="00462236">
        <w:rPr>
          <w:b/>
          <w:i/>
        </w:rPr>
        <w:t xml:space="preserve"> </w:t>
      </w:r>
      <w:proofErr w:type="spellStart"/>
      <w:r w:rsidRPr="00462236">
        <w:rPr>
          <w:b/>
          <w:i/>
        </w:rPr>
        <w:t>дискримінація</w:t>
      </w:r>
      <w:proofErr w:type="spellEnd"/>
      <w:r w:rsidRPr="00462236">
        <w:rPr>
          <w:b/>
          <w:i/>
        </w:rPr>
        <w:t xml:space="preserve"> та </w:t>
      </w:r>
      <w:proofErr w:type="spellStart"/>
      <w:r w:rsidRPr="00462236">
        <w:rPr>
          <w:b/>
          <w:i/>
        </w:rPr>
        <w:t>ціновий</w:t>
      </w:r>
      <w:proofErr w:type="spellEnd"/>
      <w:r w:rsidRPr="00462236">
        <w:rPr>
          <w:b/>
          <w:i/>
        </w:rPr>
        <w:t xml:space="preserve"> </w:t>
      </w:r>
      <w:proofErr w:type="spellStart"/>
      <w:r w:rsidRPr="00462236">
        <w:rPr>
          <w:b/>
          <w:i/>
        </w:rPr>
        <w:t>демпінг</w:t>
      </w:r>
      <w:proofErr w:type="spellEnd"/>
      <w:r w:rsidRPr="00934CD5">
        <w:t xml:space="preserve">. </w:t>
      </w:r>
    </w:p>
    <w:p w:rsidR="00462236" w:rsidRDefault="00934CD5" w:rsidP="00934CD5">
      <w:pPr>
        <w:spacing w:after="0"/>
        <w:ind w:left="0" w:firstLine="709"/>
      </w:pPr>
      <w:proofErr w:type="spellStart"/>
      <w:r w:rsidRPr="00934CD5">
        <w:t>Цінова</w:t>
      </w:r>
      <w:proofErr w:type="spellEnd"/>
      <w:r w:rsidRPr="00934CD5">
        <w:t xml:space="preserve"> </w:t>
      </w:r>
      <w:proofErr w:type="spellStart"/>
      <w:r w:rsidRPr="00934CD5">
        <w:t>дискримінація</w:t>
      </w:r>
      <w:proofErr w:type="spellEnd"/>
      <w:r w:rsidRPr="00934CD5">
        <w:t xml:space="preserve"> – </w:t>
      </w:r>
      <w:proofErr w:type="spellStart"/>
      <w:proofErr w:type="gramStart"/>
      <w:r w:rsidRPr="00934CD5">
        <w:t>це</w:t>
      </w:r>
      <w:proofErr w:type="spellEnd"/>
      <w:r w:rsidRPr="00934CD5">
        <w:t>  практика</w:t>
      </w:r>
      <w:proofErr w:type="gramEnd"/>
      <w:r w:rsidRPr="00934CD5">
        <w:t xml:space="preserve"> </w:t>
      </w:r>
      <w:proofErr w:type="spellStart"/>
      <w:r w:rsidRPr="00934CD5">
        <w:t>встановлення</w:t>
      </w:r>
      <w:proofErr w:type="spellEnd"/>
      <w:r w:rsidRPr="00934CD5">
        <w:t xml:space="preserve"> </w:t>
      </w:r>
      <w:proofErr w:type="spellStart"/>
      <w:r w:rsidRPr="00934CD5">
        <w:t>різних</w:t>
      </w:r>
      <w:proofErr w:type="spellEnd"/>
      <w:r w:rsidRPr="00934CD5">
        <w:t xml:space="preserve"> </w:t>
      </w:r>
      <w:proofErr w:type="spellStart"/>
      <w:r w:rsidRPr="00934CD5">
        <w:t>цін</w:t>
      </w:r>
      <w:proofErr w:type="spellEnd"/>
      <w:r w:rsidRPr="00934CD5">
        <w:t xml:space="preserve"> на один і той же товар (</w:t>
      </w:r>
      <w:proofErr w:type="spellStart"/>
      <w:r w:rsidRPr="00934CD5">
        <w:t>послугу</w:t>
      </w:r>
      <w:proofErr w:type="spellEnd"/>
      <w:r w:rsidRPr="00934CD5">
        <w:t xml:space="preserve">), </w:t>
      </w:r>
      <w:proofErr w:type="spellStart"/>
      <w:r w:rsidRPr="00934CD5">
        <w:t>що</w:t>
      </w:r>
      <w:proofErr w:type="spellEnd"/>
      <w:r w:rsidRPr="00934CD5">
        <w:t xml:space="preserve"> не </w:t>
      </w:r>
      <w:proofErr w:type="spellStart"/>
      <w:r w:rsidRPr="00934CD5">
        <w:t>обумовлені</w:t>
      </w:r>
      <w:proofErr w:type="spellEnd"/>
      <w:r w:rsidRPr="00934CD5">
        <w:t xml:space="preserve"> </w:t>
      </w:r>
      <w:proofErr w:type="spellStart"/>
      <w:r w:rsidRPr="00934CD5">
        <w:t>відмінностями</w:t>
      </w:r>
      <w:proofErr w:type="spellEnd"/>
      <w:r w:rsidRPr="00934CD5">
        <w:t xml:space="preserve"> у </w:t>
      </w:r>
      <w:proofErr w:type="spellStart"/>
      <w:r w:rsidRPr="00934CD5">
        <w:t>витратах</w:t>
      </w:r>
      <w:proofErr w:type="spellEnd"/>
      <w:r w:rsidRPr="00934CD5">
        <w:t xml:space="preserve">. </w:t>
      </w:r>
      <w:proofErr w:type="spellStart"/>
      <w:r w:rsidRPr="00934CD5">
        <w:t>Дискримінація</w:t>
      </w:r>
      <w:proofErr w:type="spellEnd"/>
      <w:r w:rsidRPr="00934CD5">
        <w:t xml:space="preserve"> </w:t>
      </w:r>
      <w:proofErr w:type="spellStart"/>
      <w:r w:rsidRPr="00934CD5">
        <w:t>принесе</w:t>
      </w:r>
      <w:proofErr w:type="spellEnd"/>
      <w:r w:rsidRPr="00934CD5">
        <w:t xml:space="preserve"> </w:t>
      </w:r>
      <w:proofErr w:type="spellStart"/>
      <w:r w:rsidRPr="00934CD5">
        <w:t>прибуток</w:t>
      </w:r>
      <w:proofErr w:type="spellEnd"/>
      <w:r w:rsidRPr="00934CD5">
        <w:t xml:space="preserve"> </w:t>
      </w:r>
      <w:proofErr w:type="spellStart"/>
      <w:r w:rsidRPr="00934CD5">
        <w:t>продавцю</w:t>
      </w:r>
      <w:proofErr w:type="spellEnd"/>
      <w:r w:rsidRPr="00934CD5">
        <w:t xml:space="preserve"> </w:t>
      </w:r>
      <w:proofErr w:type="gramStart"/>
      <w:r w:rsidRPr="00934CD5">
        <w:t>за умов</w:t>
      </w:r>
      <w:proofErr w:type="gramEnd"/>
      <w:r w:rsidRPr="00934CD5">
        <w:t xml:space="preserve"> </w:t>
      </w:r>
      <w:proofErr w:type="spellStart"/>
      <w:r w:rsidRPr="00934CD5">
        <w:t>наявності</w:t>
      </w:r>
      <w:proofErr w:type="spellEnd"/>
      <w:r w:rsidRPr="00934CD5">
        <w:t xml:space="preserve"> у </w:t>
      </w:r>
      <w:proofErr w:type="spellStart"/>
      <w:r w:rsidRPr="00934CD5">
        <w:t>нього</w:t>
      </w:r>
      <w:proofErr w:type="spellEnd"/>
      <w:r w:rsidRPr="00934CD5">
        <w:t xml:space="preserve"> </w:t>
      </w:r>
      <w:proofErr w:type="spellStart"/>
      <w:r w:rsidRPr="00934CD5">
        <w:t>значної</w:t>
      </w:r>
      <w:proofErr w:type="spellEnd"/>
      <w:r w:rsidRPr="00934CD5">
        <w:t xml:space="preserve"> </w:t>
      </w:r>
      <w:proofErr w:type="spellStart"/>
      <w:r w:rsidRPr="00934CD5">
        <w:t>ринкової</w:t>
      </w:r>
      <w:proofErr w:type="spellEnd"/>
      <w:r w:rsidRPr="00934CD5">
        <w:t xml:space="preserve"> </w:t>
      </w:r>
      <w:proofErr w:type="spellStart"/>
      <w:r w:rsidRPr="00934CD5">
        <w:t>влади</w:t>
      </w:r>
      <w:proofErr w:type="spellEnd"/>
      <w:r w:rsidRPr="00934CD5">
        <w:t xml:space="preserve"> та </w:t>
      </w:r>
      <w:proofErr w:type="spellStart"/>
      <w:r w:rsidRPr="00934CD5">
        <w:t>відсутності</w:t>
      </w:r>
      <w:proofErr w:type="spellEnd"/>
      <w:r w:rsidRPr="00934CD5">
        <w:t xml:space="preserve"> </w:t>
      </w:r>
      <w:proofErr w:type="spellStart"/>
      <w:r w:rsidRPr="00934CD5">
        <w:t>вибору</w:t>
      </w:r>
      <w:proofErr w:type="spellEnd"/>
      <w:r w:rsidRPr="00934CD5">
        <w:t xml:space="preserve"> у </w:t>
      </w:r>
      <w:proofErr w:type="spellStart"/>
      <w:r w:rsidRPr="00934CD5">
        <w:t>споживачів</w:t>
      </w:r>
      <w:proofErr w:type="spellEnd"/>
      <w:r w:rsidRPr="00934CD5">
        <w:t xml:space="preserve">. 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У </w:t>
      </w:r>
      <w:proofErr w:type="spellStart"/>
      <w:r w:rsidRPr="00934CD5">
        <w:t>загальному</w:t>
      </w:r>
      <w:proofErr w:type="spellEnd"/>
      <w:r w:rsidRPr="00934CD5">
        <w:t xml:space="preserve"> </w:t>
      </w:r>
      <w:proofErr w:type="spellStart"/>
      <w:r w:rsidRPr="00934CD5">
        <w:t>визначенні</w:t>
      </w:r>
      <w:proofErr w:type="spellEnd"/>
      <w:r w:rsidRPr="00934CD5">
        <w:t xml:space="preserve"> </w:t>
      </w:r>
      <w:proofErr w:type="spellStart"/>
      <w:r w:rsidRPr="00934CD5">
        <w:t>ціновий</w:t>
      </w:r>
      <w:proofErr w:type="spellEnd"/>
      <w:r w:rsidRPr="00934CD5">
        <w:t xml:space="preserve"> </w:t>
      </w:r>
      <w:proofErr w:type="spellStart"/>
      <w:r w:rsidRPr="00934CD5">
        <w:t>демпінг</w:t>
      </w:r>
      <w:proofErr w:type="spellEnd"/>
      <w:r w:rsidRPr="00934CD5">
        <w:t xml:space="preserve"> – </w:t>
      </w:r>
      <w:proofErr w:type="spellStart"/>
      <w:r w:rsidRPr="00934CD5">
        <w:t>це</w:t>
      </w:r>
      <w:proofErr w:type="spellEnd"/>
      <w:r w:rsidRPr="00934CD5">
        <w:t xml:space="preserve"> продаж </w:t>
      </w:r>
      <w:proofErr w:type="spellStart"/>
      <w:r w:rsidRPr="00934CD5">
        <w:t>товарів</w:t>
      </w:r>
      <w:proofErr w:type="spellEnd"/>
      <w:r w:rsidRPr="00934CD5">
        <w:t xml:space="preserve"> за </w:t>
      </w:r>
      <w:proofErr w:type="spellStart"/>
      <w:r w:rsidRPr="00934CD5">
        <w:t>цінами</w:t>
      </w:r>
      <w:proofErr w:type="spellEnd"/>
      <w:r w:rsidRPr="00934CD5">
        <w:t xml:space="preserve">, </w:t>
      </w:r>
      <w:proofErr w:type="spellStart"/>
      <w:r w:rsidRPr="00934CD5">
        <w:t>нижчими</w:t>
      </w:r>
      <w:proofErr w:type="spellEnd"/>
      <w:r w:rsidRPr="00934CD5">
        <w:t xml:space="preserve"> за </w:t>
      </w:r>
      <w:proofErr w:type="spellStart"/>
      <w:r w:rsidRPr="00934CD5">
        <w:t>витрати</w:t>
      </w:r>
      <w:proofErr w:type="spellEnd"/>
      <w:r w:rsidRPr="00934CD5">
        <w:t xml:space="preserve"> </w:t>
      </w:r>
      <w:proofErr w:type="spellStart"/>
      <w:r w:rsidRPr="00934CD5">
        <w:t>виробництва</w:t>
      </w:r>
      <w:proofErr w:type="spellEnd"/>
      <w:r w:rsidRPr="00934CD5">
        <w:t xml:space="preserve">. Але </w:t>
      </w:r>
      <w:proofErr w:type="spellStart"/>
      <w:r w:rsidRPr="00934CD5">
        <w:t>кожна</w:t>
      </w:r>
      <w:proofErr w:type="spellEnd"/>
      <w:r w:rsidRPr="00934CD5">
        <w:t xml:space="preserve"> </w:t>
      </w:r>
      <w:proofErr w:type="spellStart"/>
      <w:r w:rsidRPr="00934CD5">
        <w:t>країна</w:t>
      </w:r>
      <w:proofErr w:type="spellEnd"/>
      <w:r w:rsidRPr="00934CD5">
        <w:t xml:space="preserve"> </w:t>
      </w:r>
      <w:proofErr w:type="spellStart"/>
      <w:r w:rsidRPr="00934CD5">
        <w:t>своїм</w:t>
      </w:r>
      <w:proofErr w:type="spellEnd"/>
      <w:r w:rsidRPr="00934CD5">
        <w:t xml:space="preserve"> </w:t>
      </w:r>
      <w:proofErr w:type="spellStart"/>
      <w:r w:rsidRPr="00934CD5">
        <w:t>законодавством</w:t>
      </w:r>
      <w:proofErr w:type="spellEnd"/>
      <w:r w:rsidRPr="00934CD5">
        <w:t xml:space="preserve"> </w:t>
      </w:r>
      <w:proofErr w:type="spellStart"/>
      <w:r w:rsidRPr="00934CD5">
        <w:t>встановлює</w:t>
      </w:r>
      <w:proofErr w:type="spellEnd"/>
      <w:r w:rsidRPr="00934CD5">
        <w:t xml:space="preserve"> </w:t>
      </w:r>
      <w:proofErr w:type="spellStart"/>
      <w:r w:rsidRPr="00934CD5">
        <w:t>конкретні</w:t>
      </w:r>
      <w:proofErr w:type="spellEnd"/>
      <w:r w:rsidRPr="00934CD5">
        <w:t xml:space="preserve"> </w:t>
      </w:r>
      <w:proofErr w:type="spellStart"/>
      <w:r w:rsidRPr="00934CD5">
        <w:t>ознаки</w:t>
      </w:r>
      <w:proofErr w:type="spellEnd"/>
      <w:r w:rsidRPr="00934CD5">
        <w:t xml:space="preserve"> </w:t>
      </w:r>
      <w:proofErr w:type="spellStart"/>
      <w:r w:rsidRPr="00934CD5">
        <w:t>демпінгу</w:t>
      </w:r>
      <w:proofErr w:type="spellEnd"/>
      <w:r w:rsidRPr="00934CD5">
        <w:t>.</w:t>
      </w:r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t>Засобами</w:t>
      </w:r>
      <w:proofErr w:type="spellEnd"/>
      <w:r w:rsidRPr="00934CD5">
        <w:t xml:space="preserve"> </w:t>
      </w:r>
      <w:proofErr w:type="spellStart"/>
      <w:r w:rsidRPr="00934CD5">
        <w:t>активної</w:t>
      </w:r>
      <w:proofErr w:type="spellEnd"/>
      <w:r w:rsidRPr="00934CD5">
        <w:t xml:space="preserve"> </w:t>
      </w:r>
      <w:proofErr w:type="spellStart"/>
      <w:r w:rsidRPr="00934CD5">
        <w:t>політики</w:t>
      </w:r>
      <w:proofErr w:type="spellEnd"/>
      <w:r w:rsidRPr="00934CD5">
        <w:t xml:space="preserve"> </w:t>
      </w:r>
      <w:proofErr w:type="spellStart"/>
      <w:r w:rsidRPr="00934CD5">
        <w:t>можуть</w:t>
      </w:r>
      <w:proofErr w:type="spellEnd"/>
      <w:r w:rsidRPr="00934CD5">
        <w:t xml:space="preserve"> </w:t>
      </w:r>
      <w:proofErr w:type="spellStart"/>
      <w:r w:rsidRPr="00934CD5">
        <w:t>виступати</w:t>
      </w:r>
      <w:proofErr w:type="spellEnd"/>
      <w:r w:rsidRPr="00934CD5">
        <w:t xml:space="preserve"> </w:t>
      </w:r>
      <w:proofErr w:type="spellStart"/>
      <w:r w:rsidRPr="00934CD5">
        <w:t>різноманітні</w:t>
      </w:r>
      <w:proofErr w:type="spellEnd"/>
      <w:r w:rsidRPr="00934CD5">
        <w:t xml:space="preserve"> </w:t>
      </w:r>
      <w:proofErr w:type="spellStart"/>
      <w:r w:rsidRPr="00934CD5">
        <w:t>маневрування</w:t>
      </w:r>
      <w:proofErr w:type="spellEnd"/>
      <w:r w:rsidRPr="00934CD5">
        <w:t xml:space="preserve"> </w:t>
      </w:r>
      <w:proofErr w:type="spellStart"/>
      <w:r w:rsidRPr="00934CD5">
        <w:t>ціною</w:t>
      </w:r>
      <w:proofErr w:type="spellEnd"/>
      <w:r w:rsidRPr="00934CD5">
        <w:t xml:space="preserve"> (</w:t>
      </w:r>
      <w:proofErr w:type="spellStart"/>
      <w:r w:rsidRPr="00934CD5">
        <w:t>цінові</w:t>
      </w:r>
      <w:proofErr w:type="spellEnd"/>
      <w:r w:rsidRPr="00934CD5">
        <w:t xml:space="preserve"> та </w:t>
      </w:r>
      <w:proofErr w:type="spellStart"/>
      <w:r w:rsidRPr="00934CD5">
        <w:t>торговельні</w:t>
      </w:r>
      <w:proofErr w:type="spellEnd"/>
      <w:r w:rsidRPr="00934CD5">
        <w:t xml:space="preserve"> </w:t>
      </w:r>
      <w:proofErr w:type="spellStart"/>
      <w:r w:rsidRPr="00934CD5">
        <w:t>знижки</w:t>
      </w:r>
      <w:proofErr w:type="spellEnd"/>
      <w:r w:rsidRPr="00934CD5">
        <w:t xml:space="preserve">) та </w:t>
      </w:r>
      <w:proofErr w:type="spellStart"/>
      <w:r w:rsidRPr="00934CD5">
        <w:t>ведення</w:t>
      </w:r>
      <w:proofErr w:type="spellEnd"/>
      <w:r w:rsidRPr="00934CD5">
        <w:t xml:space="preserve"> "</w:t>
      </w:r>
      <w:proofErr w:type="spellStart"/>
      <w:r w:rsidRPr="00934CD5">
        <w:t>цінової</w:t>
      </w:r>
      <w:proofErr w:type="spellEnd"/>
      <w:r w:rsidRPr="00934CD5">
        <w:t xml:space="preserve"> </w:t>
      </w:r>
      <w:proofErr w:type="spellStart"/>
      <w:r w:rsidRPr="00934CD5">
        <w:t>війни</w:t>
      </w:r>
      <w:proofErr w:type="spellEnd"/>
      <w:r w:rsidRPr="00934CD5">
        <w:t>".</w:t>
      </w:r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t>Пасивна</w:t>
      </w:r>
      <w:proofErr w:type="spellEnd"/>
      <w:r w:rsidRPr="00934CD5">
        <w:t xml:space="preserve"> </w:t>
      </w:r>
      <w:proofErr w:type="spellStart"/>
      <w:r w:rsidRPr="00934CD5">
        <w:t>цінова</w:t>
      </w:r>
      <w:proofErr w:type="spellEnd"/>
      <w:r w:rsidRPr="00934CD5">
        <w:t xml:space="preserve"> </w:t>
      </w:r>
      <w:proofErr w:type="spellStart"/>
      <w:r w:rsidRPr="00934CD5">
        <w:t>політика</w:t>
      </w:r>
      <w:proofErr w:type="spellEnd"/>
      <w:r w:rsidRPr="00934CD5">
        <w:t> </w:t>
      </w:r>
      <w:proofErr w:type="spellStart"/>
      <w:r w:rsidRPr="00934CD5">
        <w:t>застосовується</w:t>
      </w:r>
      <w:proofErr w:type="spellEnd"/>
      <w:r w:rsidRPr="00934CD5">
        <w:t xml:space="preserve"> </w:t>
      </w:r>
      <w:proofErr w:type="spellStart"/>
      <w:r w:rsidRPr="00934CD5">
        <w:t>тоді</w:t>
      </w:r>
      <w:proofErr w:type="spellEnd"/>
      <w:r w:rsidRPr="00934CD5">
        <w:t xml:space="preserve">, коли </w:t>
      </w:r>
      <w:proofErr w:type="spellStart"/>
      <w:r w:rsidRPr="00934CD5">
        <w:t>фірма</w:t>
      </w:r>
      <w:proofErr w:type="spellEnd"/>
      <w:r w:rsidRPr="00934CD5">
        <w:t xml:space="preserve"> не </w:t>
      </w:r>
      <w:proofErr w:type="spellStart"/>
      <w:r w:rsidRPr="00934CD5">
        <w:t>вільна</w:t>
      </w:r>
      <w:proofErr w:type="spellEnd"/>
      <w:r w:rsidRPr="00934CD5">
        <w:t xml:space="preserve"> </w:t>
      </w:r>
      <w:proofErr w:type="spellStart"/>
      <w:r w:rsidRPr="00934CD5">
        <w:t>використовувати</w:t>
      </w:r>
      <w:proofErr w:type="spellEnd"/>
      <w:r w:rsidRPr="00934CD5">
        <w:t xml:space="preserve"> </w:t>
      </w:r>
      <w:proofErr w:type="spellStart"/>
      <w:r w:rsidRPr="00934CD5">
        <w:t>ціну</w:t>
      </w:r>
      <w:proofErr w:type="spellEnd"/>
      <w:r w:rsidRPr="00934CD5">
        <w:t xml:space="preserve"> як </w:t>
      </w:r>
      <w:proofErr w:type="spellStart"/>
      <w:r w:rsidRPr="00934CD5">
        <w:t>активний</w:t>
      </w:r>
      <w:proofErr w:type="spellEnd"/>
      <w:r w:rsidRPr="00934CD5">
        <w:t xml:space="preserve"> </w:t>
      </w:r>
      <w:proofErr w:type="spellStart"/>
      <w:r w:rsidRPr="00934CD5">
        <w:t>інструмент</w:t>
      </w:r>
      <w:proofErr w:type="spellEnd"/>
      <w:r w:rsidRPr="00934CD5">
        <w:t xml:space="preserve"> </w:t>
      </w:r>
      <w:proofErr w:type="spellStart"/>
      <w:r w:rsidRPr="00934CD5">
        <w:t>досягнення</w:t>
      </w:r>
      <w:proofErr w:type="spellEnd"/>
      <w:r w:rsidRPr="00934CD5">
        <w:t xml:space="preserve"> </w:t>
      </w:r>
      <w:proofErr w:type="spellStart"/>
      <w:r w:rsidRPr="00934CD5">
        <w:t>своїх</w:t>
      </w:r>
      <w:proofErr w:type="spellEnd"/>
      <w:r w:rsidRPr="00934CD5">
        <w:t xml:space="preserve"> </w:t>
      </w:r>
      <w:proofErr w:type="spellStart"/>
      <w:r w:rsidRPr="00934CD5">
        <w:t>цілей</w:t>
      </w:r>
      <w:proofErr w:type="spellEnd"/>
      <w:r w:rsidRPr="00934CD5">
        <w:t xml:space="preserve">. </w:t>
      </w:r>
      <w:proofErr w:type="spellStart"/>
      <w:r w:rsidRPr="00934CD5">
        <w:t>Така</w:t>
      </w:r>
      <w:proofErr w:type="spellEnd"/>
      <w:r w:rsidRPr="00934CD5">
        <w:t xml:space="preserve"> </w:t>
      </w:r>
      <w:proofErr w:type="spellStart"/>
      <w:r w:rsidRPr="00934CD5">
        <w:t>політика</w:t>
      </w:r>
      <w:proofErr w:type="spellEnd"/>
      <w:r w:rsidRPr="00934CD5">
        <w:t xml:space="preserve"> </w:t>
      </w:r>
      <w:proofErr w:type="spellStart"/>
      <w:r w:rsidRPr="00934CD5">
        <w:t>найчастіше</w:t>
      </w:r>
      <w:proofErr w:type="spellEnd"/>
      <w:r w:rsidRPr="00934CD5">
        <w:t xml:space="preserve"> </w:t>
      </w:r>
      <w:proofErr w:type="spellStart"/>
      <w:r w:rsidRPr="00934CD5">
        <w:t>реалізується</w:t>
      </w:r>
      <w:proofErr w:type="spellEnd"/>
      <w:r w:rsidRPr="00934CD5">
        <w:t xml:space="preserve"> </w:t>
      </w:r>
      <w:proofErr w:type="gramStart"/>
      <w:r w:rsidRPr="00934CD5">
        <w:t>на ринку</w:t>
      </w:r>
      <w:proofErr w:type="gramEnd"/>
      <w:r w:rsidRPr="00934CD5">
        <w:t xml:space="preserve"> </w:t>
      </w:r>
      <w:proofErr w:type="spellStart"/>
      <w:r w:rsidRPr="00934CD5">
        <w:t>досконалої</w:t>
      </w:r>
      <w:proofErr w:type="spellEnd"/>
      <w:r w:rsidRPr="00934CD5">
        <w:t xml:space="preserve"> </w:t>
      </w:r>
      <w:proofErr w:type="spellStart"/>
      <w:r w:rsidRPr="00934CD5">
        <w:t>конкуренції</w:t>
      </w:r>
      <w:proofErr w:type="spellEnd"/>
      <w:r w:rsidRPr="00934CD5">
        <w:t xml:space="preserve">, де </w:t>
      </w:r>
      <w:proofErr w:type="spellStart"/>
      <w:r w:rsidRPr="00934CD5">
        <w:t>існує</w:t>
      </w:r>
      <w:proofErr w:type="spellEnd"/>
      <w:r w:rsidRPr="00934CD5">
        <w:t xml:space="preserve"> принцип "</w:t>
      </w:r>
      <w:proofErr w:type="spellStart"/>
      <w:r w:rsidRPr="00934CD5">
        <w:t>йду</w:t>
      </w:r>
      <w:proofErr w:type="spellEnd"/>
      <w:r w:rsidRPr="00934CD5">
        <w:t xml:space="preserve"> за </w:t>
      </w:r>
      <w:proofErr w:type="spellStart"/>
      <w:r w:rsidRPr="00934CD5">
        <w:t>ціною</w:t>
      </w:r>
      <w:proofErr w:type="spellEnd"/>
      <w:r w:rsidRPr="00934CD5">
        <w:t xml:space="preserve">", та на ринку </w:t>
      </w:r>
      <w:proofErr w:type="spellStart"/>
      <w:r w:rsidRPr="00934CD5">
        <w:t>олігополії</w:t>
      </w:r>
      <w:proofErr w:type="spellEnd"/>
      <w:r w:rsidRPr="00934CD5">
        <w:t xml:space="preserve">, де </w:t>
      </w:r>
      <w:proofErr w:type="spellStart"/>
      <w:r w:rsidRPr="00934CD5">
        <w:t>існують</w:t>
      </w:r>
      <w:proofErr w:type="spellEnd"/>
      <w:r w:rsidRPr="00934CD5">
        <w:t xml:space="preserve"> </w:t>
      </w:r>
      <w:proofErr w:type="spellStart"/>
      <w:r w:rsidRPr="00934CD5">
        <w:t>неформальні</w:t>
      </w:r>
      <w:proofErr w:type="spellEnd"/>
      <w:r w:rsidRPr="00934CD5">
        <w:t xml:space="preserve"> </w:t>
      </w:r>
      <w:proofErr w:type="spellStart"/>
      <w:r w:rsidRPr="00934CD5">
        <w:t>таємні</w:t>
      </w:r>
      <w:proofErr w:type="spellEnd"/>
      <w:r w:rsidRPr="00934CD5">
        <w:t xml:space="preserve"> </w:t>
      </w:r>
      <w:proofErr w:type="spellStart"/>
      <w:r w:rsidRPr="00934CD5">
        <w:t>змови</w:t>
      </w:r>
      <w:proofErr w:type="spellEnd"/>
      <w:r w:rsidRPr="00934CD5">
        <w:t xml:space="preserve"> </w:t>
      </w:r>
      <w:proofErr w:type="spellStart"/>
      <w:r w:rsidRPr="00934CD5">
        <w:t>між</w:t>
      </w:r>
      <w:proofErr w:type="spellEnd"/>
      <w:r w:rsidRPr="00934CD5">
        <w:t xml:space="preserve"> </w:t>
      </w:r>
      <w:proofErr w:type="spellStart"/>
      <w:r w:rsidRPr="00934CD5">
        <w:t>фірмами</w:t>
      </w:r>
      <w:proofErr w:type="spellEnd"/>
      <w:r w:rsidRPr="00934CD5">
        <w:t xml:space="preserve">. </w:t>
      </w:r>
      <w:proofErr w:type="spellStart"/>
      <w:r w:rsidRPr="00934CD5">
        <w:t>Фірма</w:t>
      </w:r>
      <w:proofErr w:type="spellEnd"/>
      <w:r w:rsidRPr="00934CD5">
        <w:t xml:space="preserve">, яка не є </w:t>
      </w:r>
      <w:proofErr w:type="spellStart"/>
      <w:r w:rsidRPr="00934CD5">
        <w:t>ціновим</w:t>
      </w:r>
      <w:proofErr w:type="spellEnd"/>
      <w:r w:rsidRPr="00934CD5">
        <w:t xml:space="preserve"> </w:t>
      </w:r>
      <w:proofErr w:type="spellStart"/>
      <w:r w:rsidRPr="00934CD5">
        <w:t>лідером</w:t>
      </w:r>
      <w:proofErr w:type="spellEnd"/>
      <w:r w:rsidRPr="00934CD5">
        <w:t xml:space="preserve"> на </w:t>
      </w:r>
      <w:proofErr w:type="spellStart"/>
      <w:r w:rsidRPr="00934CD5">
        <w:t>олігополістичному</w:t>
      </w:r>
      <w:proofErr w:type="spellEnd"/>
      <w:r w:rsidRPr="00934CD5">
        <w:t xml:space="preserve"> ринку, не </w:t>
      </w:r>
      <w:proofErr w:type="spellStart"/>
      <w:r w:rsidRPr="00934CD5">
        <w:t>може</w:t>
      </w:r>
      <w:proofErr w:type="spellEnd"/>
      <w:r w:rsidRPr="00934CD5">
        <w:t xml:space="preserve"> </w:t>
      </w:r>
      <w:proofErr w:type="spellStart"/>
      <w:r w:rsidRPr="00934CD5">
        <w:t>проводити</w:t>
      </w:r>
      <w:proofErr w:type="spellEnd"/>
      <w:r w:rsidRPr="00934CD5">
        <w:t xml:space="preserve"> </w:t>
      </w:r>
      <w:proofErr w:type="spellStart"/>
      <w:r w:rsidRPr="00934CD5">
        <w:t>власну</w:t>
      </w:r>
      <w:proofErr w:type="spellEnd"/>
      <w:r w:rsidRPr="00934CD5">
        <w:t xml:space="preserve"> </w:t>
      </w:r>
      <w:proofErr w:type="spellStart"/>
      <w:r w:rsidRPr="00934CD5">
        <w:t>цінову</w:t>
      </w:r>
      <w:proofErr w:type="spellEnd"/>
      <w:r w:rsidRPr="00934CD5">
        <w:t xml:space="preserve"> </w:t>
      </w:r>
      <w:proofErr w:type="spellStart"/>
      <w:r w:rsidRPr="00934CD5">
        <w:t>політику</w:t>
      </w:r>
      <w:proofErr w:type="spellEnd"/>
      <w:r w:rsidRPr="00934CD5">
        <w:t xml:space="preserve"> </w:t>
      </w:r>
      <w:proofErr w:type="gramStart"/>
      <w:r w:rsidRPr="00934CD5">
        <w:t>на ринку</w:t>
      </w:r>
      <w:proofErr w:type="gramEnd"/>
      <w:r w:rsidRPr="00934CD5">
        <w:t>.</w:t>
      </w:r>
    </w:p>
    <w:p w:rsidR="00934CD5" w:rsidRPr="00462236" w:rsidRDefault="00934CD5" w:rsidP="00934CD5">
      <w:pPr>
        <w:spacing w:after="0"/>
        <w:ind w:left="0" w:firstLine="709"/>
        <w:rPr>
          <w:lang w:val="uk-UA"/>
        </w:rPr>
      </w:pPr>
      <w:proofErr w:type="spellStart"/>
      <w:r w:rsidRPr="00934CD5">
        <w:t>Складовою</w:t>
      </w:r>
      <w:proofErr w:type="spellEnd"/>
      <w:r w:rsidRPr="00934CD5">
        <w:t xml:space="preserve"> </w:t>
      </w:r>
      <w:proofErr w:type="spellStart"/>
      <w:r w:rsidRPr="00934CD5">
        <w:t>цінової</w:t>
      </w:r>
      <w:proofErr w:type="spellEnd"/>
      <w:r w:rsidRPr="00934CD5">
        <w:t xml:space="preserve"> </w:t>
      </w:r>
      <w:proofErr w:type="spellStart"/>
      <w:r w:rsidRPr="00934CD5">
        <w:t>стратегії</w:t>
      </w:r>
      <w:proofErr w:type="spellEnd"/>
      <w:r w:rsidRPr="00934CD5">
        <w:t xml:space="preserve"> </w:t>
      </w:r>
      <w:proofErr w:type="spellStart"/>
      <w:r w:rsidRPr="00934CD5">
        <w:t>фірми</w:t>
      </w:r>
      <w:proofErr w:type="spellEnd"/>
      <w:r w:rsidRPr="00934CD5">
        <w:t xml:space="preserve"> </w:t>
      </w:r>
      <w:proofErr w:type="spellStart"/>
      <w:r w:rsidRPr="00934CD5">
        <w:t>виступають</w:t>
      </w:r>
      <w:proofErr w:type="spellEnd"/>
      <w:r w:rsidRPr="00934CD5">
        <w:t xml:space="preserve"> </w:t>
      </w:r>
      <w:proofErr w:type="spellStart"/>
      <w:r w:rsidRPr="00934CD5">
        <w:t>різноманітні</w:t>
      </w:r>
      <w:proofErr w:type="spellEnd"/>
      <w:r w:rsidRPr="00934CD5">
        <w:t xml:space="preserve"> </w:t>
      </w:r>
      <w:proofErr w:type="spellStart"/>
      <w:r w:rsidRPr="00934CD5">
        <w:t>методи</w:t>
      </w:r>
      <w:proofErr w:type="spellEnd"/>
      <w:r w:rsidRPr="00934CD5">
        <w:t xml:space="preserve"> </w:t>
      </w:r>
      <w:proofErr w:type="spellStart"/>
      <w:r w:rsidRPr="00934CD5">
        <w:t>ціноутво</w:t>
      </w:r>
      <w:r w:rsidR="00462236">
        <w:t>рення</w:t>
      </w:r>
      <w:proofErr w:type="spellEnd"/>
      <w:r w:rsidR="00462236">
        <w:t xml:space="preserve"> </w:t>
      </w:r>
      <w:r w:rsidR="00462236">
        <w:rPr>
          <w:lang w:val="uk-UA"/>
        </w:rPr>
        <w:t>(</w:t>
      </w:r>
      <w:proofErr w:type="spellStart"/>
      <w:r w:rsidR="00462236">
        <w:t>були</w:t>
      </w:r>
      <w:proofErr w:type="spellEnd"/>
      <w:r w:rsidR="00462236">
        <w:t xml:space="preserve"> </w:t>
      </w:r>
      <w:proofErr w:type="spellStart"/>
      <w:r w:rsidR="00462236">
        <w:t>описні</w:t>
      </w:r>
      <w:proofErr w:type="spellEnd"/>
      <w:r w:rsidR="00462236">
        <w:t xml:space="preserve"> </w:t>
      </w:r>
      <w:proofErr w:type="spellStart"/>
      <w:r w:rsidR="00462236">
        <w:t>вище</w:t>
      </w:r>
      <w:proofErr w:type="spellEnd"/>
      <w:r w:rsidR="00462236">
        <w:t>)</w:t>
      </w:r>
      <w:r w:rsidR="00462236">
        <w:rPr>
          <w:lang w:val="uk-UA"/>
        </w:rPr>
        <w:t>.</w:t>
      </w:r>
      <w:bookmarkStart w:id="0" w:name="_GoBack"/>
      <w:bookmarkEnd w:id="0"/>
    </w:p>
    <w:p w:rsidR="00934CD5" w:rsidRPr="00934CD5" w:rsidRDefault="00934CD5" w:rsidP="00934CD5">
      <w:pPr>
        <w:spacing w:after="0"/>
        <w:ind w:left="0" w:firstLine="709"/>
      </w:pPr>
      <w:proofErr w:type="spellStart"/>
      <w:r w:rsidRPr="00934CD5">
        <w:t>Цінова</w:t>
      </w:r>
      <w:proofErr w:type="spellEnd"/>
      <w:r w:rsidRPr="00934CD5">
        <w:t xml:space="preserve"> </w:t>
      </w:r>
      <w:proofErr w:type="spellStart"/>
      <w:r w:rsidRPr="00934CD5">
        <w:t>політика</w:t>
      </w:r>
      <w:proofErr w:type="spellEnd"/>
      <w:r w:rsidRPr="00934CD5">
        <w:t xml:space="preserve"> </w:t>
      </w:r>
      <w:proofErr w:type="spellStart"/>
      <w:r w:rsidRPr="00934CD5">
        <w:t>фірми</w:t>
      </w:r>
      <w:proofErr w:type="spellEnd"/>
      <w:r w:rsidRPr="00934CD5">
        <w:t xml:space="preserve"> </w:t>
      </w:r>
      <w:proofErr w:type="spellStart"/>
      <w:r w:rsidRPr="00934CD5">
        <w:t>передбачає</w:t>
      </w:r>
      <w:proofErr w:type="spellEnd"/>
      <w:r w:rsidRPr="00934CD5">
        <w:t xml:space="preserve"> </w:t>
      </w:r>
      <w:proofErr w:type="spellStart"/>
      <w:r w:rsidRPr="00934CD5">
        <w:t>певний</w:t>
      </w:r>
      <w:proofErr w:type="spellEnd"/>
      <w:r w:rsidRPr="00934CD5">
        <w:t xml:space="preserve"> порядок </w:t>
      </w:r>
      <w:proofErr w:type="spellStart"/>
      <w:r w:rsidRPr="00934CD5">
        <w:t>розрахунку</w:t>
      </w:r>
      <w:proofErr w:type="spellEnd"/>
      <w:r w:rsidRPr="00934CD5">
        <w:t xml:space="preserve"> </w:t>
      </w:r>
      <w:proofErr w:type="spellStart"/>
      <w:r w:rsidRPr="00934CD5">
        <w:t>початкової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>: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1) </w:t>
      </w:r>
      <w:proofErr w:type="spellStart"/>
      <w:r w:rsidRPr="00934CD5">
        <w:t>визначаються</w:t>
      </w:r>
      <w:proofErr w:type="spellEnd"/>
      <w:r w:rsidRPr="00934CD5">
        <w:t xml:space="preserve"> </w:t>
      </w:r>
      <w:proofErr w:type="spellStart"/>
      <w:r w:rsidRPr="00934CD5">
        <w:t>завдання</w:t>
      </w:r>
      <w:proofErr w:type="spellEnd"/>
      <w:r w:rsidRPr="00934CD5">
        <w:t xml:space="preserve"> та </w:t>
      </w:r>
      <w:proofErr w:type="spellStart"/>
      <w:r w:rsidRPr="00934CD5">
        <w:t>цілі</w:t>
      </w:r>
      <w:proofErr w:type="spellEnd"/>
      <w:r w:rsidRPr="00934CD5">
        <w:t xml:space="preserve"> </w:t>
      </w:r>
      <w:proofErr w:type="spellStart"/>
      <w:r w:rsidRPr="00934CD5">
        <w:t>ціноутворення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>2)  </w:t>
      </w:r>
      <w:proofErr w:type="spellStart"/>
      <w:r w:rsidRPr="00934CD5">
        <w:t>вивчається</w:t>
      </w:r>
      <w:proofErr w:type="spellEnd"/>
      <w:r w:rsidRPr="00934CD5">
        <w:t xml:space="preserve"> попит на товар, </w:t>
      </w:r>
      <w:proofErr w:type="spellStart"/>
      <w:r w:rsidRPr="00934CD5">
        <w:t>що</w:t>
      </w:r>
      <w:proofErr w:type="spellEnd"/>
      <w:r w:rsidRPr="00934CD5">
        <w:t xml:space="preserve"> буде </w:t>
      </w:r>
      <w:proofErr w:type="spellStart"/>
      <w:r w:rsidRPr="00934CD5">
        <w:t>вироблятися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3) </w:t>
      </w:r>
      <w:proofErr w:type="spellStart"/>
      <w:r w:rsidRPr="00934CD5">
        <w:t>розраховуються</w:t>
      </w:r>
      <w:proofErr w:type="spellEnd"/>
      <w:r w:rsidRPr="00934CD5">
        <w:t xml:space="preserve"> </w:t>
      </w:r>
      <w:proofErr w:type="spellStart"/>
      <w:r w:rsidRPr="00934CD5">
        <w:t>всі</w:t>
      </w:r>
      <w:proofErr w:type="spellEnd"/>
      <w:r w:rsidRPr="00934CD5">
        <w:t xml:space="preserve"> </w:t>
      </w:r>
      <w:proofErr w:type="spellStart"/>
      <w:r w:rsidRPr="00934CD5">
        <w:t>витрати</w:t>
      </w:r>
      <w:proofErr w:type="spellEnd"/>
      <w:r w:rsidRPr="00934CD5">
        <w:t xml:space="preserve"> </w:t>
      </w:r>
      <w:proofErr w:type="spellStart"/>
      <w:r w:rsidRPr="00934CD5">
        <w:t>фірми</w:t>
      </w:r>
      <w:proofErr w:type="spellEnd"/>
      <w:r w:rsidRPr="00934CD5">
        <w:t xml:space="preserve"> на </w:t>
      </w:r>
      <w:proofErr w:type="spellStart"/>
      <w:r w:rsidRPr="00934CD5">
        <w:t>виробництво</w:t>
      </w:r>
      <w:proofErr w:type="spellEnd"/>
      <w:r w:rsidRPr="00934CD5">
        <w:t xml:space="preserve"> товару;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4) </w:t>
      </w:r>
      <w:proofErr w:type="spellStart"/>
      <w:r w:rsidRPr="00934CD5">
        <w:t>вивчаються</w:t>
      </w:r>
      <w:proofErr w:type="spellEnd"/>
      <w:r w:rsidRPr="00934CD5">
        <w:t xml:space="preserve"> </w:t>
      </w:r>
      <w:proofErr w:type="spellStart"/>
      <w:r w:rsidRPr="00934CD5">
        <w:t>ціни</w:t>
      </w:r>
      <w:proofErr w:type="spellEnd"/>
      <w:r w:rsidRPr="00934CD5">
        <w:t xml:space="preserve"> на </w:t>
      </w:r>
      <w:proofErr w:type="spellStart"/>
      <w:r w:rsidRPr="00934CD5">
        <w:t>товари</w:t>
      </w:r>
      <w:proofErr w:type="spellEnd"/>
      <w:r w:rsidRPr="00934CD5">
        <w:t xml:space="preserve"> </w:t>
      </w:r>
      <w:proofErr w:type="spellStart"/>
      <w:r w:rsidRPr="00934CD5">
        <w:t>конкурентів</w:t>
      </w:r>
      <w:proofErr w:type="spellEnd"/>
      <w:r w:rsidRPr="00934CD5">
        <w:t xml:space="preserve"> та </w:t>
      </w:r>
      <w:proofErr w:type="spellStart"/>
      <w:r w:rsidRPr="00934CD5">
        <w:t>вивчається</w:t>
      </w:r>
      <w:proofErr w:type="spellEnd"/>
      <w:r w:rsidRPr="00934CD5">
        <w:t xml:space="preserve"> тип конкурентного ринку;</w:t>
      </w:r>
    </w:p>
    <w:p w:rsidR="00934CD5" w:rsidRPr="00934CD5" w:rsidRDefault="00934CD5" w:rsidP="00934CD5">
      <w:pPr>
        <w:spacing w:after="0"/>
        <w:ind w:left="0" w:firstLine="709"/>
      </w:pPr>
      <w:r w:rsidRPr="00934CD5">
        <w:t xml:space="preserve">5) </w:t>
      </w:r>
      <w:proofErr w:type="spellStart"/>
      <w:r w:rsidRPr="00934CD5">
        <w:t>обирається</w:t>
      </w:r>
      <w:proofErr w:type="spellEnd"/>
      <w:r w:rsidRPr="00934CD5">
        <w:t xml:space="preserve"> метод </w:t>
      </w:r>
      <w:proofErr w:type="spellStart"/>
      <w:r w:rsidRPr="00934CD5">
        <w:t>ціноутворення</w:t>
      </w:r>
      <w:proofErr w:type="spellEnd"/>
      <w:r w:rsidRPr="00934CD5">
        <w:t>;</w:t>
      </w:r>
    </w:p>
    <w:p w:rsidR="00934CD5" w:rsidRPr="00934CD5" w:rsidRDefault="00934CD5" w:rsidP="00934CD5">
      <w:pPr>
        <w:spacing w:after="0"/>
        <w:ind w:left="0" w:firstLine="709"/>
      </w:pPr>
      <w:r w:rsidRPr="00934CD5">
        <w:lastRenderedPageBreak/>
        <w:t xml:space="preserve">6) </w:t>
      </w:r>
      <w:proofErr w:type="spellStart"/>
      <w:r w:rsidRPr="00934CD5">
        <w:t>встановлюється</w:t>
      </w:r>
      <w:proofErr w:type="spellEnd"/>
      <w:r w:rsidRPr="00934CD5">
        <w:t xml:space="preserve"> </w:t>
      </w:r>
      <w:proofErr w:type="spellStart"/>
      <w:r w:rsidRPr="00934CD5">
        <w:t>кінцева</w:t>
      </w:r>
      <w:proofErr w:type="spellEnd"/>
      <w:r w:rsidRPr="00934CD5">
        <w:t xml:space="preserve"> </w:t>
      </w:r>
      <w:proofErr w:type="spellStart"/>
      <w:r w:rsidRPr="00934CD5">
        <w:t>ціна</w:t>
      </w:r>
      <w:proofErr w:type="spellEnd"/>
      <w:r w:rsidRPr="00934CD5">
        <w:t xml:space="preserve">, яка </w:t>
      </w:r>
      <w:proofErr w:type="spellStart"/>
      <w:r w:rsidRPr="00934CD5">
        <w:t>враховує</w:t>
      </w:r>
      <w:proofErr w:type="spellEnd"/>
      <w:r w:rsidRPr="00934CD5">
        <w:t xml:space="preserve"> </w:t>
      </w:r>
      <w:proofErr w:type="spellStart"/>
      <w:r w:rsidRPr="00934CD5">
        <w:t>психологічні</w:t>
      </w:r>
      <w:proofErr w:type="spellEnd"/>
      <w:r w:rsidRPr="00934CD5">
        <w:t xml:space="preserve"> (</w:t>
      </w:r>
      <w:proofErr w:type="spellStart"/>
      <w:r w:rsidRPr="00934CD5">
        <w:t>сприйняття</w:t>
      </w:r>
      <w:proofErr w:type="spellEnd"/>
      <w:r w:rsidRPr="00934CD5">
        <w:t xml:space="preserve">, </w:t>
      </w:r>
      <w:proofErr w:type="spellStart"/>
      <w:r w:rsidRPr="00934CD5">
        <w:t>настрій</w:t>
      </w:r>
      <w:proofErr w:type="spellEnd"/>
      <w:r w:rsidRPr="00934CD5">
        <w:t xml:space="preserve">, </w:t>
      </w:r>
      <w:proofErr w:type="spellStart"/>
      <w:r w:rsidRPr="00934CD5">
        <w:t>бажання</w:t>
      </w:r>
      <w:proofErr w:type="spellEnd"/>
      <w:r w:rsidRPr="00934CD5">
        <w:t xml:space="preserve"> </w:t>
      </w:r>
      <w:proofErr w:type="spellStart"/>
      <w:r w:rsidRPr="00934CD5">
        <w:t>споживача</w:t>
      </w:r>
      <w:proofErr w:type="spellEnd"/>
      <w:r w:rsidRPr="00934CD5">
        <w:t xml:space="preserve">), </w:t>
      </w:r>
      <w:proofErr w:type="spellStart"/>
      <w:r w:rsidRPr="00934CD5">
        <w:t>політичні</w:t>
      </w:r>
      <w:proofErr w:type="spellEnd"/>
      <w:r w:rsidRPr="00934CD5">
        <w:t xml:space="preserve">, </w:t>
      </w:r>
      <w:proofErr w:type="spellStart"/>
      <w:r w:rsidRPr="00934CD5">
        <w:t>законодавчі</w:t>
      </w:r>
      <w:proofErr w:type="spellEnd"/>
      <w:r w:rsidRPr="00934CD5">
        <w:t xml:space="preserve"> та </w:t>
      </w:r>
      <w:proofErr w:type="spellStart"/>
      <w:r w:rsidRPr="00934CD5">
        <w:t>інші</w:t>
      </w:r>
      <w:proofErr w:type="spellEnd"/>
      <w:r w:rsidRPr="00934CD5">
        <w:t xml:space="preserve"> </w:t>
      </w:r>
      <w:proofErr w:type="spellStart"/>
      <w:r w:rsidRPr="00934CD5">
        <w:t>фактори</w:t>
      </w:r>
      <w:proofErr w:type="spellEnd"/>
      <w:r w:rsidRPr="00934CD5">
        <w:t>.</w:t>
      </w:r>
    </w:p>
    <w:p w:rsidR="00934CD5" w:rsidRPr="00941F7B" w:rsidRDefault="00934CD5" w:rsidP="00941F7B">
      <w:pPr>
        <w:shd w:val="clear" w:color="auto" w:fill="FFFFFF"/>
        <w:spacing w:after="0"/>
        <w:ind w:left="0" w:right="150" w:firstLine="709"/>
        <w:rPr>
          <w:rFonts w:eastAsia="Times New Roman" w:cs="Times New Roman"/>
          <w:color w:val="000000"/>
          <w:szCs w:val="28"/>
          <w:lang w:val="uk-UA" w:eastAsia="uk-UA"/>
        </w:rPr>
      </w:pPr>
    </w:p>
    <w:p w:rsidR="00FC0F5F" w:rsidRPr="00FC0F5F" w:rsidRDefault="00FC0F5F" w:rsidP="00401A88">
      <w:pPr>
        <w:pStyle w:val="a8"/>
        <w:shd w:val="clear" w:color="auto" w:fill="FFFFFF"/>
        <w:spacing w:before="0" w:beforeAutospacing="0" w:after="0" w:afterAutospacing="0" w:line="360" w:lineRule="auto"/>
        <w:ind w:right="150" w:firstLine="709"/>
        <w:jc w:val="both"/>
        <w:rPr>
          <w:b/>
          <w:i/>
          <w:color w:val="000000"/>
        </w:rPr>
      </w:pPr>
      <w:r w:rsidRPr="00FC0F5F">
        <w:rPr>
          <w:b/>
          <w:i/>
          <w:color w:val="000000"/>
        </w:rPr>
        <w:t>Довідкова інформація</w:t>
      </w:r>
      <w:r>
        <w:rPr>
          <w:b/>
          <w:i/>
          <w:color w:val="000000"/>
        </w:rPr>
        <w:t>:</w:t>
      </w:r>
    </w:p>
    <w:p w:rsidR="004355C1" w:rsidRPr="004355C1" w:rsidRDefault="004355C1" w:rsidP="004355C1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i/>
          <w:color w:val="232B30"/>
          <w:sz w:val="24"/>
          <w:szCs w:val="24"/>
        </w:rPr>
      </w:pPr>
      <w:proofErr w:type="spellStart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>Ціни</w:t>
      </w:r>
      <w:proofErr w:type="spellEnd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 xml:space="preserve"> і </w:t>
      </w:r>
      <w:proofErr w:type="spellStart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>тарифи</w:t>
      </w:r>
      <w:proofErr w:type="spellEnd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 xml:space="preserve"> є </w:t>
      </w:r>
      <w:proofErr w:type="spellStart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>вільними</w:t>
      </w:r>
      <w:proofErr w:type="spellEnd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 xml:space="preserve">, за </w:t>
      </w:r>
      <w:proofErr w:type="spellStart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>винятком</w:t>
      </w:r>
      <w:proofErr w:type="spellEnd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 xml:space="preserve"> </w:t>
      </w:r>
      <w:proofErr w:type="spellStart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>регульованих</w:t>
      </w:r>
      <w:proofErr w:type="spellEnd"/>
      <w:r w:rsidRPr="004355C1">
        <w:rPr>
          <w:rFonts w:ascii="Times New Roman" w:hAnsi="Times New Roman" w:cs="Times New Roman"/>
          <w:i/>
          <w:color w:val="232B30"/>
          <w:sz w:val="24"/>
          <w:szCs w:val="24"/>
        </w:rPr>
        <w:t xml:space="preserve"> державою</w:t>
      </w:r>
    </w:p>
    <w:p w:rsidR="004355C1" w:rsidRPr="004355C1" w:rsidRDefault="004355C1" w:rsidP="004355C1">
      <w:pPr>
        <w:pStyle w:val="sgc-1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7A7F83"/>
        </w:rPr>
      </w:pPr>
      <w:r w:rsidRPr="004355C1">
        <w:rPr>
          <w:i/>
          <w:iCs/>
          <w:color w:val="7A7F83"/>
        </w:rPr>
        <w:t>Ми — торговельне підприємство. Чи є законодавчо встановлені норми максимальної націнки на товари?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У більшості випадків підприємство має право самостійно встановлювати розміри націнок та відповідно відпускних цін на товари. Проте держава залишила за собою право впливати на процес ціноутворення і регулювання тарифів у деяких сферах народного господарства. Головним нормативно-правовим актом, який визначає державну цінову політику, є Закон №5</w:t>
      </w:r>
      <w:r w:rsidR="000133C9">
        <w:rPr>
          <w:i/>
          <w:color w:val="232B30"/>
        </w:rPr>
        <w:t>0</w:t>
      </w:r>
      <w:r w:rsidRPr="004355C1">
        <w:rPr>
          <w:i/>
          <w:color w:val="232B30"/>
        </w:rPr>
        <w:t>07</w:t>
      </w:r>
      <w:r w:rsidRPr="004355C1">
        <w:rPr>
          <w:i/>
          <w:color w:val="232B30"/>
          <w:bdr w:val="none" w:sz="0" w:space="0" w:color="auto" w:frame="1"/>
          <w:vertAlign w:val="superscript"/>
        </w:rPr>
        <w:t>1</w:t>
      </w:r>
      <w:r w:rsidRPr="004355C1">
        <w:rPr>
          <w:i/>
          <w:color w:val="232B30"/>
        </w:rPr>
        <w:t>. Статтею 6 цього Закону встановлено, що в народному господарстві застосовуються: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32B30"/>
        </w:rPr>
      </w:pPr>
      <w:r w:rsidRPr="004355C1">
        <w:rPr>
          <w:b/>
          <w:bCs/>
          <w:i/>
          <w:color w:val="232B30"/>
          <w:bdr w:val="none" w:sz="0" w:space="0" w:color="auto" w:frame="1"/>
        </w:rPr>
        <w:t>1)</w:t>
      </w:r>
      <w:r w:rsidRPr="004355C1">
        <w:rPr>
          <w:i/>
          <w:color w:val="232B30"/>
        </w:rPr>
        <w:t> вільні ціни і тарифи;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32B30"/>
        </w:rPr>
      </w:pPr>
      <w:r w:rsidRPr="004355C1">
        <w:rPr>
          <w:b/>
          <w:bCs/>
          <w:i/>
          <w:color w:val="232B30"/>
          <w:bdr w:val="none" w:sz="0" w:space="0" w:color="auto" w:frame="1"/>
        </w:rPr>
        <w:t>2)</w:t>
      </w:r>
      <w:r w:rsidRPr="004355C1">
        <w:rPr>
          <w:i/>
          <w:color w:val="232B30"/>
        </w:rPr>
        <w:t> державні фіксовані та регульовані ціни і тарифи.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При цьому </w:t>
      </w:r>
      <w:r w:rsidRPr="004355C1">
        <w:rPr>
          <w:b/>
          <w:bCs/>
          <w:i/>
          <w:color w:val="232B30"/>
          <w:bdr w:val="none" w:sz="0" w:space="0" w:color="auto" w:frame="1"/>
        </w:rPr>
        <w:t>вільні ціни</w:t>
      </w:r>
      <w:r w:rsidRPr="004355C1">
        <w:rPr>
          <w:i/>
          <w:color w:val="232B30"/>
        </w:rPr>
        <w:t> і тарифи </w:t>
      </w:r>
      <w:r w:rsidRPr="004355C1">
        <w:rPr>
          <w:b/>
          <w:bCs/>
          <w:i/>
          <w:color w:val="232B30"/>
          <w:bdr w:val="none" w:sz="0" w:space="0" w:color="auto" w:frame="1"/>
        </w:rPr>
        <w:t>встановлюються на всі види продукції,</w:t>
      </w:r>
      <w:r w:rsidRPr="004355C1">
        <w:rPr>
          <w:i/>
          <w:color w:val="232B30"/>
        </w:rPr>
        <w:t> товарів і послуг, </w:t>
      </w:r>
      <w:r w:rsidRPr="004355C1">
        <w:rPr>
          <w:b/>
          <w:bCs/>
          <w:i/>
          <w:color w:val="232B30"/>
          <w:bdr w:val="none" w:sz="0" w:space="0" w:color="auto" w:frame="1"/>
        </w:rPr>
        <w:t>за винятком тих, щодо яких здійснюється державне регулювання</w:t>
      </w:r>
      <w:r w:rsidRPr="004355C1">
        <w:rPr>
          <w:i/>
          <w:color w:val="232B30"/>
        </w:rPr>
        <w:t> цін і тарифів.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Держава регулює ціни та тарифи шляхом встановлення: державних фіксованих цін (тарифів); граничних рівнів цін (тарифів) або граничних відхилень від державних фіксованих цін і тарифів. Відповідно до ст. 191 ГКУ, державне регулювання цін здійснюється шляхом встановлення фіксованих державних та комунальних цін, граничних рівнів цін, граничних рівнів торговельних надбавок і постачальницьких винагород, граничних нормативів рентабельності або шляхом запровадження обов'язкового декларування зміни цін.</w:t>
      </w:r>
    </w:p>
    <w:p w:rsid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Державні фіксовані та регульовані ціни і</w:t>
      </w:r>
      <w:r>
        <w:rPr>
          <w:rFonts w:ascii="Arial" w:hAnsi="Arial" w:cs="Arial"/>
          <w:color w:val="232B30"/>
          <w:sz w:val="23"/>
          <w:szCs w:val="23"/>
        </w:rPr>
        <w:t xml:space="preserve"> </w:t>
      </w:r>
      <w:r w:rsidRPr="004355C1">
        <w:rPr>
          <w:i/>
          <w:color w:val="232B30"/>
        </w:rPr>
        <w:t>тарифи встановлюються на ресурси, які справляють визначальний вплив на загальний рівень і динаміку цін, на товари і послуги, що мають вирішальне соціальне значення, а також на продукцію, товари і послуги, виробництво яких зосереджено на підприємствах, що займають монопольне (домінуюче) становище на ринку. Перелік товарів та послуг, щодо яких може бути встановлено державне регулювання цін, затверджено Постановою №1548</w:t>
      </w:r>
      <w:r w:rsidRPr="004355C1">
        <w:rPr>
          <w:i/>
          <w:color w:val="232B30"/>
          <w:bdr w:val="none" w:sz="0" w:space="0" w:color="auto" w:frame="1"/>
          <w:vertAlign w:val="superscript"/>
        </w:rPr>
        <w:t>2</w:t>
      </w:r>
      <w:r w:rsidRPr="004355C1">
        <w:rPr>
          <w:i/>
          <w:color w:val="232B30"/>
        </w:rPr>
        <w:t>. Статтею 191 ГКУ також визначено, що державні ціни встановлюються на продукцію (послуги) суб'єктів господарювання — природних монополістів; на імпортні товари, придбані за рахунок коштів держбюджету.</w:t>
      </w:r>
    </w:p>
    <w:p w:rsidR="004355C1" w:rsidRPr="000133C9" w:rsidRDefault="004355C1" w:rsidP="000133C9">
      <w:pPr>
        <w:spacing w:line="240" w:lineRule="auto"/>
        <w:ind w:left="0"/>
        <w:jc w:val="left"/>
        <w:rPr>
          <w:rFonts w:cs="Times New Roman"/>
          <w:b/>
          <w:i/>
          <w:iCs/>
          <w:color w:val="0070C0"/>
          <w:sz w:val="24"/>
          <w:szCs w:val="24"/>
        </w:rPr>
      </w:pPr>
      <w:r w:rsidRPr="000133C9">
        <w:rPr>
          <w:rFonts w:cs="Times New Roman"/>
          <w:b/>
          <w:i/>
          <w:iCs/>
          <w:color w:val="0070C0"/>
          <w:sz w:val="24"/>
          <w:szCs w:val="24"/>
          <w:bdr w:val="none" w:sz="0" w:space="0" w:color="auto" w:frame="1"/>
          <w:vertAlign w:val="superscript"/>
        </w:rPr>
        <w:t>1</w:t>
      </w:r>
      <w:r w:rsidR="000133C9">
        <w:rPr>
          <w:rFonts w:cs="Times New Roman"/>
          <w:b/>
          <w:i/>
          <w:iCs/>
          <w:color w:val="0070C0"/>
          <w:sz w:val="24"/>
          <w:szCs w:val="24"/>
        </w:rPr>
        <w:t xml:space="preserve"> Закон </w:t>
      </w:r>
      <w:proofErr w:type="spellStart"/>
      <w:r w:rsidR="000133C9">
        <w:rPr>
          <w:rFonts w:cs="Times New Roman"/>
          <w:b/>
          <w:i/>
          <w:iCs/>
          <w:color w:val="0070C0"/>
          <w:sz w:val="24"/>
          <w:szCs w:val="24"/>
        </w:rPr>
        <w:t>України</w:t>
      </w:r>
      <w:proofErr w:type="spellEnd"/>
      <w:r w:rsidR="000133C9">
        <w:rPr>
          <w:rFonts w:cs="Times New Roman"/>
          <w:b/>
          <w:i/>
          <w:iCs/>
          <w:color w:val="0070C0"/>
          <w:sz w:val="24"/>
          <w:szCs w:val="24"/>
        </w:rPr>
        <w:t xml:space="preserve"> </w:t>
      </w:r>
      <w:proofErr w:type="spellStart"/>
      <w:r w:rsidR="000133C9">
        <w:rPr>
          <w:rFonts w:cs="Times New Roman"/>
          <w:b/>
          <w:i/>
          <w:iCs/>
          <w:color w:val="0070C0"/>
          <w:sz w:val="24"/>
          <w:szCs w:val="24"/>
        </w:rPr>
        <w:t>від</w:t>
      </w:r>
      <w:proofErr w:type="spellEnd"/>
      <w:r w:rsidR="000133C9">
        <w:rPr>
          <w:rFonts w:cs="Times New Roman"/>
          <w:b/>
          <w:i/>
          <w:iCs/>
          <w:color w:val="0070C0"/>
          <w:sz w:val="24"/>
          <w:szCs w:val="24"/>
        </w:rPr>
        <w:t xml:space="preserve"> </w:t>
      </w:r>
      <w:r w:rsidR="000133C9">
        <w:rPr>
          <w:rFonts w:cs="Times New Roman"/>
          <w:b/>
          <w:i/>
          <w:iCs/>
          <w:color w:val="0070C0"/>
          <w:sz w:val="24"/>
          <w:szCs w:val="24"/>
          <w:lang w:val="uk-UA"/>
        </w:rPr>
        <w:t>21</w:t>
      </w:r>
      <w:r w:rsidR="000133C9">
        <w:rPr>
          <w:rFonts w:cs="Times New Roman"/>
          <w:b/>
          <w:i/>
          <w:iCs/>
          <w:color w:val="0070C0"/>
          <w:sz w:val="24"/>
          <w:szCs w:val="24"/>
        </w:rPr>
        <w:t>.06.12</w:t>
      </w:r>
      <w:r w:rsidRPr="000133C9">
        <w:rPr>
          <w:rFonts w:cs="Times New Roman"/>
          <w:b/>
          <w:i/>
          <w:iCs/>
          <w:color w:val="0070C0"/>
          <w:sz w:val="24"/>
          <w:szCs w:val="24"/>
        </w:rPr>
        <w:t xml:space="preserve"> р. №50</w:t>
      </w:r>
      <w:r w:rsidR="000133C9">
        <w:rPr>
          <w:rFonts w:cs="Times New Roman"/>
          <w:b/>
          <w:i/>
          <w:iCs/>
          <w:color w:val="0070C0"/>
          <w:sz w:val="24"/>
          <w:szCs w:val="24"/>
          <w:lang w:val="uk-UA"/>
        </w:rPr>
        <w:t>0</w:t>
      </w:r>
      <w:r w:rsidR="000133C9">
        <w:rPr>
          <w:rFonts w:cs="Times New Roman"/>
          <w:b/>
          <w:i/>
          <w:iCs/>
          <w:color w:val="0070C0"/>
          <w:sz w:val="24"/>
          <w:szCs w:val="24"/>
        </w:rPr>
        <w:t>7-</w:t>
      </w:r>
      <w:r w:rsidR="000133C9">
        <w:rPr>
          <w:rFonts w:cs="Times New Roman"/>
          <w:b/>
          <w:i/>
          <w:iCs/>
          <w:color w:val="0070C0"/>
          <w:sz w:val="24"/>
          <w:szCs w:val="24"/>
          <w:lang w:val="de-DE"/>
        </w:rPr>
        <w:t>VI</w:t>
      </w:r>
      <w:r w:rsidRPr="000133C9">
        <w:rPr>
          <w:rFonts w:cs="Times New Roman"/>
          <w:b/>
          <w:i/>
          <w:iCs/>
          <w:color w:val="0070C0"/>
          <w:sz w:val="24"/>
          <w:szCs w:val="24"/>
        </w:rPr>
        <w:t xml:space="preserve"> «Про </w:t>
      </w:r>
      <w:proofErr w:type="spellStart"/>
      <w:r w:rsidRPr="000133C9">
        <w:rPr>
          <w:rFonts w:cs="Times New Roman"/>
          <w:b/>
          <w:i/>
          <w:iCs/>
          <w:color w:val="0070C0"/>
          <w:sz w:val="24"/>
          <w:szCs w:val="24"/>
        </w:rPr>
        <w:t>ціни</w:t>
      </w:r>
      <w:proofErr w:type="spellEnd"/>
      <w:r w:rsidRPr="000133C9">
        <w:rPr>
          <w:rFonts w:cs="Times New Roman"/>
          <w:b/>
          <w:i/>
          <w:iCs/>
          <w:color w:val="0070C0"/>
          <w:sz w:val="24"/>
          <w:szCs w:val="24"/>
        </w:rPr>
        <w:t xml:space="preserve"> і </w:t>
      </w:r>
      <w:proofErr w:type="spellStart"/>
      <w:r w:rsidRPr="000133C9">
        <w:rPr>
          <w:rFonts w:cs="Times New Roman"/>
          <w:b/>
          <w:i/>
          <w:iCs/>
          <w:color w:val="0070C0"/>
          <w:sz w:val="24"/>
          <w:szCs w:val="24"/>
        </w:rPr>
        <w:t>ціноутворення</w:t>
      </w:r>
      <w:proofErr w:type="spellEnd"/>
      <w:r w:rsidRPr="000133C9">
        <w:rPr>
          <w:rFonts w:cs="Times New Roman"/>
          <w:b/>
          <w:i/>
          <w:iCs/>
          <w:color w:val="0070C0"/>
          <w:sz w:val="24"/>
          <w:szCs w:val="24"/>
        </w:rPr>
        <w:t>».</w:t>
      </w:r>
      <w:r w:rsidR="000133C9" w:rsidRPr="000133C9">
        <w:t xml:space="preserve"> </w:t>
      </w:r>
    </w:p>
    <w:p w:rsidR="004355C1" w:rsidRPr="000133C9" w:rsidRDefault="004355C1" w:rsidP="000133C9">
      <w:pPr>
        <w:pStyle w:val="sgc-2"/>
        <w:spacing w:before="0" w:beforeAutospacing="0" w:after="0" w:afterAutospacing="0"/>
        <w:jc w:val="both"/>
        <w:textAlignment w:val="baseline"/>
        <w:rPr>
          <w:b/>
          <w:i/>
          <w:iCs/>
          <w:color w:val="0070C0"/>
        </w:rPr>
      </w:pPr>
      <w:r w:rsidRPr="000133C9">
        <w:rPr>
          <w:b/>
          <w:i/>
          <w:iCs/>
          <w:color w:val="0070C0"/>
          <w:bdr w:val="none" w:sz="0" w:space="0" w:color="auto" w:frame="1"/>
          <w:vertAlign w:val="superscript"/>
        </w:rPr>
        <w:t>2</w:t>
      </w:r>
      <w:r w:rsidRPr="000133C9">
        <w:rPr>
          <w:b/>
          <w:i/>
          <w:iCs/>
          <w:color w:val="0070C0"/>
        </w:rPr>
        <w:t> Постанова Кабміну від 25.12.96 р. №1548 «Про встановлення повноважень органів виконавчої влади та виконавчих органів міських рад щодо регулювання цін(тарифів)».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Водночас органи виконавчої влади та органи місцевого самоврядування при встановленні фіксованих цін, застосування яких унеможливлює одержання прибутку суб'єктами підприємництва, зобов'язані надати цим суб'єктам дотацію.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Також урядом може бути запроваджено тимчасове сезонне цінове регулювання на деякі товарні позиції, зокрема це стосується сільгосппродукції (зерно, цукор тощо). З іншого боку, наприклад на ціни на товари медичного призначення держава впливає шляхом встановлення граничних збутових та роздрібних надбавок, перелік яких затверджено Постановою №333</w:t>
      </w:r>
      <w:r w:rsidRPr="004355C1">
        <w:rPr>
          <w:i/>
          <w:color w:val="232B30"/>
          <w:bdr w:val="none" w:sz="0" w:space="0" w:color="auto" w:frame="1"/>
          <w:vertAlign w:val="superscript"/>
        </w:rPr>
        <w:t>1</w:t>
      </w:r>
      <w:r w:rsidRPr="004355C1">
        <w:rPr>
          <w:i/>
          <w:color w:val="232B30"/>
        </w:rPr>
        <w:t>.</w:t>
      </w:r>
    </w:p>
    <w:p w:rsidR="004355C1" w:rsidRPr="004355C1" w:rsidRDefault="004355C1" w:rsidP="004355C1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232B30"/>
        </w:rPr>
      </w:pPr>
      <w:r w:rsidRPr="004355C1">
        <w:rPr>
          <w:i/>
          <w:color w:val="232B30"/>
        </w:rPr>
        <w:t>Таким чином, </w:t>
      </w:r>
      <w:r w:rsidRPr="004355C1">
        <w:rPr>
          <w:b/>
          <w:bCs/>
          <w:i/>
          <w:color w:val="232B30"/>
          <w:bdr w:val="none" w:sz="0" w:space="0" w:color="auto" w:frame="1"/>
        </w:rPr>
        <w:t>обмеження на встановлення підприємствами максимального розміру націнок на товари можуть бути лише в певних галузях та сферах народного господарства,</w:t>
      </w:r>
      <w:r w:rsidRPr="004355C1">
        <w:rPr>
          <w:i/>
          <w:color w:val="232B30"/>
        </w:rPr>
        <w:t xml:space="preserve"> щодо яких здійснюються державне регулювання та контроль цін та тарифів, — на товари, що мають соціальне значення, а також продукцію, роботи та </w:t>
      </w:r>
      <w:r w:rsidRPr="004355C1">
        <w:rPr>
          <w:i/>
          <w:color w:val="232B30"/>
        </w:rPr>
        <w:lastRenderedPageBreak/>
        <w:t>послуги, що реалізуються підприємствами-монополістами. Водночас за загальним правилом підприємство може самостійно визначати свою цінову політику і розмір націнок залежно від ринку, на якому воно реалізує товари, тобто на підставі попиту та пропозиції.</w:t>
      </w:r>
    </w:p>
    <w:p w:rsidR="00656B35" w:rsidRPr="000133C9" w:rsidRDefault="004355C1" w:rsidP="00993872">
      <w:pPr>
        <w:pStyle w:val="sgc-2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70C0"/>
        </w:rPr>
      </w:pPr>
      <w:r w:rsidRPr="000133C9">
        <w:rPr>
          <w:b/>
          <w:i/>
          <w:iCs/>
          <w:color w:val="0070C0"/>
          <w:bdr w:val="none" w:sz="0" w:space="0" w:color="auto" w:frame="1"/>
          <w:vertAlign w:val="superscript"/>
        </w:rPr>
        <w:t>1</w:t>
      </w:r>
      <w:r w:rsidRPr="000133C9">
        <w:rPr>
          <w:b/>
          <w:i/>
          <w:iCs/>
          <w:color w:val="0070C0"/>
        </w:rPr>
        <w:t> Постанова Кабміну від 25.03.2009 р. №333 «Деякі питання державного регулювання цін на лікарські засоби і вироби медичного призначення».</w:t>
      </w:r>
    </w:p>
    <w:sectPr w:rsidR="00656B35" w:rsidRPr="00013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A7" w:rsidRDefault="00BE7AA7" w:rsidP="00073195">
      <w:pPr>
        <w:spacing w:after="0" w:line="240" w:lineRule="auto"/>
      </w:pPr>
      <w:r>
        <w:separator/>
      </w:r>
    </w:p>
  </w:endnote>
  <w:endnote w:type="continuationSeparator" w:id="0">
    <w:p w:rsidR="00BE7AA7" w:rsidRDefault="00BE7AA7" w:rsidP="0007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A7" w:rsidRDefault="00BE7AA7" w:rsidP="00073195">
      <w:pPr>
        <w:spacing w:after="0" w:line="240" w:lineRule="auto"/>
      </w:pPr>
      <w:r>
        <w:separator/>
      </w:r>
    </w:p>
  </w:footnote>
  <w:footnote w:type="continuationSeparator" w:id="0">
    <w:p w:rsidR="00BE7AA7" w:rsidRDefault="00BE7AA7" w:rsidP="0007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215330"/>
      <w:docPartObj>
        <w:docPartGallery w:val="Page Numbers (Top of Page)"/>
        <w:docPartUnique/>
      </w:docPartObj>
    </w:sdtPr>
    <w:sdtEndPr/>
    <w:sdtContent>
      <w:p w:rsidR="00073195" w:rsidRDefault="0007319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36">
          <w:rPr>
            <w:noProof/>
          </w:rPr>
          <w:t>14</w:t>
        </w:r>
        <w:r>
          <w:fldChar w:fldCharType="end"/>
        </w:r>
      </w:p>
    </w:sdtContent>
  </w:sdt>
  <w:p w:rsidR="00073195" w:rsidRDefault="000731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" o:spid="_x0000_i1027" type="#_x0000_t75" alt="https://web.posibnyky.vntu.edu.ua/fmib/24nikiforova_ekonomika_pidpriyemstva/img/p10_clip_image001.gif" style="width:1.5pt;height:1.5pt;visibility:visible;mso-wrap-style:square" o:bullet="t">
        <v:imagedata r:id="rId1" o:title="p10_clip_image001"/>
      </v:shape>
    </w:pict>
  </w:numPicBullet>
  <w:abstractNum w:abstractNumId="0" w15:restartNumberingAfterBreak="0">
    <w:nsid w:val="070A4E22"/>
    <w:multiLevelType w:val="multilevel"/>
    <w:tmpl w:val="74B0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294F"/>
    <w:multiLevelType w:val="multilevel"/>
    <w:tmpl w:val="04A8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94626"/>
    <w:multiLevelType w:val="multilevel"/>
    <w:tmpl w:val="E59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71A2"/>
    <w:multiLevelType w:val="multilevel"/>
    <w:tmpl w:val="3D1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D357E"/>
    <w:multiLevelType w:val="multilevel"/>
    <w:tmpl w:val="AE64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B405C"/>
    <w:multiLevelType w:val="multilevel"/>
    <w:tmpl w:val="709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36796"/>
    <w:multiLevelType w:val="multilevel"/>
    <w:tmpl w:val="69A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013EB"/>
    <w:multiLevelType w:val="hybridMultilevel"/>
    <w:tmpl w:val="8A12435C"/>
    <w:lvl w:ilvl="0" w:tplc="45A8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1A63CE"/>
    <w:multiLevelType w:val="multilevel"/>
    <w:tmpl w:val="63F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92B2B"/>
    <w:multiLevelType w:val="multilevel"/>
    <w:tmpl w:val="92F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D4F46"/>
    <w:multiLevelType w:val="multilevel"/>
    <w:tmpl w:val="F28E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E01DF"/>
    <w:multiLevelType w:val="multilevel"/>
    <w:tmpl w:val="D0F8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6367A"/>
    <w:multiLevelType w:val="multilevel"/>
    <w:tmpl w:val="472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F76AB"/>
    <w:multiLevelType w:val="multilevel"/>
    <w:tmpl w:val="BF5A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808AC"/>
    <w:multiLevelType w:val="hybridMultilevel"/>
    <w:tmpl w:val="E6E680EC"/>
    <w:lvl w:ilvl="0" w:tplc="AC5A69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0698C"/>
    <w:multiLevelType w:val="multilevel"/>
    <w:tmpl w:val="B84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376C8"/>
    <w:multiLevelType w:val="multilevel"/>
    <w:tmpl w:val="6892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01D23"/>
    <w:multiLevelType w:val="multilevel"/>
    <w:tmpl w:val="FDC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30999"/>
    <w:multiLevelType w:val="multilevel"/>
    <w:tmpl w:val="B4C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0598"/>
    <w:multiLevelType w:val="multilevel"/>
    <w:tmpl w:val="A97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33847"/>
    <w:multiLevelType w:val="hybridMultilevel"/>
    <w:tmpl w:val="44A04472"/>
    <w:lvl w:ilvl="0" w:tplc="16A03B1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54130D"/>
    <w:multiLevelType w:val="multilevel"/>
    <w:tmpl w:val="F700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1A4960"/>
    <w:multiLevelType w:val="multilevel"/>
    <w:tmpl w:val="714C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C3569"/>
    <w:multiLevelType w:val="multilevel"/>
    <w:tmpl w:val="86F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F1995"/>
    <w:multiLevelType w:val="multilevel"/>
    <w:tmpl w:val="271A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50075"/>
    <w:multiLevelType w:val="multilevel"/>
    <w:tmpl w:val="497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C97FAC"/>
    <w:multiLevelType w:val="hybridMultilevel"/>
    <w:tmpl w:val="4E94F220"/>
    <w:lvl w:ilvl="0" w:tplc="D94E017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315A57"/>
    <w:multiLevelType w:val="multilevel"/>
    <w:tmpl w:val="FDF0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40EE0"/>
    <w:multiLevelType w:val="multilevel"/>
    <w:tmpl w:val="C06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C736E"/>
    <w:multiLevelType w:val="hybridMultilevel"/>
    <w:tmpl w:val="B900E022"/>
    <w:lvl w:ilvl="0" w:tplc="03729D22">
      <w:start w:val="2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430844"/>
    <w:multiLevelType w:val="hybridMultilevel"/>
    <w:tmpl w:val="8E70CF3C"/>
    <w:lvl w:ilvl="0" w:tplc="E6804E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2A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641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CF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425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24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CD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09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5C1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"/>
  </w:num>
  <w:num w:numId="3">
    <w:abstractNumId w:val="28"/>
  </w:num>
  <w:num w:numId="4">
    <w:abstractNumId w:val="3"/>
  </w:num>
  <w:num w:numId="5">
    <w:abstractNumId w:val="8"/>
  </w:num>
  <w:num w:numId="6">
    <w:abstractNumId w:val="17"/>
  </w:num>
  <w:num w:numId="7">
    <w:abstractNumId w:val="27"/>
  </w:num>
  <w:num w:numId="8">
    <w:abstractNumId w:val="23"/>
  </w:num>
  <w:num w:numId="9">
    <w:abstractNumId w:val="5"/>
  </w:num>
  <w:num w:numId="10">
    <w:abstractNumId w:val="4"/>
  </w:num>
  <w:num w:numId="11">
    <w:abstractNumId w:val="22"/>
  </w:num>
  <w:num w:numId="12">
    <w:abstractNumId w:val="11"/>
  </w:num>
  <w:num w:numId="13">
    <w:abstractNumId w:val="15"/>
  </w:num>
  <w:num w:numId="14">
    <w:abstractNumId w:val="25"/>
  </w:num>
  <w:num w:numId="15">
    <w:abstractNumId w:val="24"/>
  </w:num>
  <w:num w:numId="16">
    <w:abstractNumId w:val="6"/>
  </w:num>
  <w:num w:numId="17">
    <w:abstractNumId w:val="9"/>
  </w:num>
  <w:num w:numId="18">
    <w:abstractNumId w:val="10"/>
  </w:num>
  <w:num w:numId="19">
    <w:abstractNumId w:val="0"/>
  </w:num>
  <w:num w:numId="20">
    <w:abstractNumId w:val="16"/>
  </w:num>
  <w:num w:numId="21">
    <w:abstractNumId w:val="19"/>
  </w:num>
  <w:num w:numId="22">
    <w:abstractNumId w:val="12"/>
  </w:num>
  <w:num w:numId="23">
    <w:abstractNumId w:val="18"/>
  </w:num>
  <w:num w:numId="24">
    <w:abstractNumId w:val="13"/>
  </w:num>
  <w:num w:numId="25">
    <w:abstractNumId w:val="1"/>
  </w:num>
  <w:num w:numId="26">
    <w:abstractNumId w:val="14"/>
  </w:num>
  <w:num w:numId="27">
    <w:abstractNumId w:val="7"/>
  </w:num>
  <w:num w:numId="28">
    <w:abstractNumId w:val="20"/>
  </w:num>
  <w:num w:numId="29">
    <w:abstractNumId w:val="30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7E"/>
    <w:rsid w:val="000133C9"/>
    <w:rsid w:val="00023DCA"/>
    <w:rsid w:val="00073195"/>
    <w:rsid w:val="000F20A1"/>
    <w:rsid w:val="001A031E"/>
    <w:rsid w:val="00325EAF"/>
    <w:rsid w:val="00401A88"/>
    <w:rsid w:val="004355C1"/>
    <w:rsid w:val="00462236"/>
    <w:rsid w:val="004A6A4E"/>
    <w:rsid w:val="00515E86"/>
    <w:rsid w:val="0063231A"/>
    <w:rsid w:val="00656B35"/>
    <w:rsid w:val="007C2922"/>
    <w:rsid w:val="007C5338"/>
    <w:rsid w:val="00835FA3"/>
    <w:rsid w:val="0085487E"/>
    <w:rsid w:val="0088522C"/>
    <w:rsid w:val="00934CD5"/>
    <w:rsid w:val="00941F7B"/>
    <w:rsid w:val="00993872"/>
    <w:rsid w:val="009D4606"/>
    <w:rsid w:val="00A56A75"/>
    <w:rsid w:val="00A8327A"/>
    <w:rsid w:val="00AD7F33"/>
    <w:rsid w:val="00B101A0"/>
    <w:rsid w:val="00B148A9"/>
    <w:rsid w:val="00BE7AA7"/>
    <w:rsid w:val="00C83E5E"/>
    <w:rsid w:val="00D276E7"/>
    <w:rsid w:val="00E34F05"/>
    <w:rsid w:val="00F34647"/>
    <w:rsid w:val="00F3560A"/>
    <w:rsid w:val="00F63199"/>
    <w:rsid w:val="00FC0F5F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C2C1"/>
  <w15:chartTrackingRefBased/>
  <w15:docId w15:val="{02E95CA1-EF47-40F2-8304-37D4F304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2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3231A"/>
    <w:pPr>
      <w:spacing w:before="100" w:beforeAutospacing="1" w:after="100" w:afterAutospacing="1" w:line="240" w:lineRule="auto"/>
      <w:ind w:lef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3231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7">
    <w:name w:val="Strong"/>
    <w:basedOn w:val="a0"/>
    <w:uiPriority w:val="22"/>
    <w:qFormat/>
    <w:rsid w:val="0063231A"/>
    <w:rPr>
      <w:b/>
      <w:bCs/>
    </w:rPr>
  </w:style>
  <w:style w:type="paragraph" w:styleId="a8">
    <w:name w:val="Normal (Web)"/>
    <w:basedOn w:val="a"/>
    <w:uiPriority w:val="99"/>
    <w:unhideWhenUsed/>
    <w:rsid w:val="0063231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uk-UA" w:eastAsia="uk-UA"/>
    </w:rPr>
  </w:style>
  <w:style w:type="character" w:styleId="a9">
    <w:name w:val="Emphasis"/>
    <w:basedOn w:val="a0"/>
    <w:uiPriority w:val="20"/>
    <w:qFormat/>
    <w:rsid w:val="0063231A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8522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a">
    <w:name w:val="List Paragraph"/>
    <w:basedOn w:val="a"/>
    <w:uiPriority w:val="34"/>
    <w:qFormat/>
    <w:rsid w:val="00F631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35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gc-1">
    <w:name w:val="sgc-1"/>
    <w:basedOn w:val="a"/>
    <w:rsid w:val="004355C1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sgc-2">
    <w:name w:val="sgc-2"/>
    <w:basedOn w:val="a"/>
    <w:rsid w:val="004355C1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0133C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319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7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31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2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16171</Words>
  <Characters>9219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15</cp:revision>
  <dcterms:created xsi:type="dcterms:W3CDTF">2020-04-22T11:28:00Z</dcterms:created>
  <dcterms:modified xsi:type="dcterms:W3CDTF">2020-05-03T14:40:00Z</dcterms:modified>
</cp:coreProperties>
</file>