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E6" w:rsidRPr="00E03BE6" w:rsidRDefault="00E03BE6" w:rsidP="00C60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для </w:t>
      </w:r>
      <w:r w:rsidRPr="00E03BE6">
        <w:rPr>
          <w:rFonts w:ascii="Times New Roman" w:hAnsi="Times New Roman" w:cs="Times New Roman"/>
          <w:sz w:val="28"/>
          <w:szCs w:val="28"/>
        </w:rPr>
        <w:t>І курсу.</w:t>
      </w:r>
    </w:p>
    <w:p w:rsidR="00A15553" w:rsidRPr="00AF52B8" w:rsidRDefault="00C60849" w:rsidP="00C60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Теми презентацій:</w:t>
      </w:r>
    </w:p>
    <w:p w:rsidR="000E6C3A" w:rsidRPr="00AF52B8" w:rsidRDefault="000E6C3A" w:rsidP="000E6C3A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Специфіка мистецтва танцю.</w:t>
      </w:r>
    </w:p>
    <w:p w:rsidR="000E6C3A" w:rsidRPr="00AF52B8" w:rsidRDefault="000E6C3A" w:rsidP="000E6C3A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Загальна характеристика видів хореографічного мистецтва.</w:t>
      </w:r>
    </w:p>
    <w:p w:rsidR="000E6C3A" w:rsidRPr="00AF52B8" w:rsidRDefault="000E6C3A" w:rsidP="000E6C3A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Пластична культура та змістовний музичний супровід як засоби с</w:t>
      </w:r>
      <w:r w:rsidR="00E03BE6" w:rsidRPr="00AF52B8">
        <w:rPr>
          <w:rFonts w:ascii="Times New Roman" w:hAnsi="Times New Roman" w:cs="Times New Roman"/>
          <w:sz w:val="28"/>
          <w:szCs w:val="28"/>
        </w:rPr>
        <w:t xml:space="preserve">творення  та </w:t>
      </w:r>
      <w:r w:rsidRPr="00AF52B8">
        <w:rPr>
          <w:rFonts w:ascii="Times New Roman" w:hAnsi="Times New Roman" w:cs="Times New Roman"/>
          <w:sz w:val="28"/>
          <w:szCs w:val="28"/>
        </w:rPr>
        <w:t>передачі образу в хореографічному мистецтві.</w:t>
      </w:r>
    </w:p>
    <w:p w:rsidR="000E6C3A" w:rsidRPr="00AF52B8" w:rsidRDefault="000E6C3A" w:rsidP="000E6C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Назвіть основні види хореографічного мистецтва.</w:t>
      </w:r>
    </w:p>
    <w:p w:rsidR="000E6C3A" w:rsidRPr="00AF52B8" w:rsidRDefault="00AF52B8" w:rsidP="000E6C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Особливості та виникнення </w:t>
      </w:r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класичн</w:t>
      </w: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ого</w:t>
      </w:r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тан</w:t>
      </w: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цю.</w:t>
      </w:r>
    </w:p>
    <w:p w:rsidR="000E6C3A" w:rsidRPr="00AF52B8" w:rsidRDefault="00AF52B8" w:rsidP="000E6C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сновні види хореографічного</w:t>
      </w:r>
      <w:r w:rsidR="00E03BE6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мистецтва.</w:t>
      </w:r>
    </w:p>
    <w:p w:rsidR="000E6C3A" w:rsidRPr="00AF52B8" w:rsidRDefault="00E03BE6" w:rsidP="000E6C3A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труктурні компоненти </w:t>
      </w:r>
      <w:proofErr w:type="spellStart"/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історико-побутового</w:t>
      </w:r>
      <w:proofErr w:type="spellEnd"/>
      <w:r w:rsidR="000E6C3A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танцю.</w:t>
      </w:r>
    </w:p>
    <w:p w:rsidR="000E6C3A" w:rsidRPr="00AF52B8" w:rsidRDefault="00AF52B8" w:rsidP="000E6C3A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Історія виникнення танцю сарабанда.</w:t>
      </w:r>
    </w:p>
    <w:p w:rsidR="00F702C2" w:rsidRPr="00AF52B8" w:rsidRDefault="00F702C2" w:rsidP="00F702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 xml:space="preserve">Особливості положень у верстата. </w:t>
      </w:r>
    </w:p>
    <w:p w:rsidR="00F702C2" w:rsidRPr="00AF52B8" w:rsidRDefault="00E03BE6" w:rsidP="00F702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Історія виникнення гавоту.</w:t>
      </w:r>
    </w:p>
    <w:p w:rsidR="00F702C2" w:rsidRPr="00AF52B8" w:rsidRDefault="00E03BE6" w:rsidP="00F702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bCs/>
          <w:sz w:val="28"/>
          <w:szCs w:val="28"/>
        </w:rPr>
        <w:t xml:space="preserve">Історія виникнення </w:t>
      </w:r>
      <w:proofErr w:type="spellStart"/>
      <w:r w:rsidRPr="00AF52B8">
        <w:rPr>
          <w:rFonts w:ascii="Times New Roman" w:hAnsi="Times New Roman" w:cs="Times New Roman"/>
          <w:bCs/>
          <w:sz w:val="28"/>
          <w:szCs w:val="28"/>
        </w:rPr>
        <w:t>павани</w:t>
      </w:r>
      <w:proofErr w:type="spellEnd"/>
      <w:r w:rsidRPr="00AF52B8">
        <w:rPr>
          <w:rFonts w:ascii="Times New Roman" w:hAnsi="Times New Roman" w:cs="Times New Roman"/>
          <w:bCs/>
          <w:sz w:val="28"/>
          <w:szCs w:val="28"/>
        </w:rPr>
        <w:t>.</w:t>
      </w:r>
    </w:p>
    <w:p w:rsidR="00F702C2" w:rsidRPr="00AF52B8" w:rsidRDefault="00F702C2" w:rsidP="00F702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Ритміка як складова частина хореографічної майстерності майбутніх акторів.</w:t>
      </w:r>
    </w:p>
    <w:p w:rsidR="00F702C2" w:rsidRPr="00AF52B8" w:rsidRDefault="00AF52B8" w:rsidP="00F70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B8">
        <w:rPr>
          <w:rFonts w:ascii="Times New Roman" w:hAnsi="Times New Roman" w:cs="Times New Roman"/>
          <w:sz w:val="28"/>
          <w:szCs w:val="28"/>
        </w:rPr>
        <w:t>С</w:t>
      </w:r>
      <w:r w:rsidR="00F702C2" w:rsidRPr="00AF52B8">
        <w:rPr>
          <w:rFonts w:ascii="Times New Roman" w:hAnsi="Times New Roman" w:cs="Times New Roman"/>
          <w:sz w:val="28"/>
          <w:szCs w:val="28"/>
        </w:rPr>
        <w:t>утність ритмічного танцю.</w:t>
      </w:r>
    </w:p>
    <w:p w:rsidR="00F702C2" w:rsidRPr="00AF52B8" w:rsidRDefault="00F702C2" w:rsidP="000E6C3A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="00E03BE6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Історія виникнення полонезу.</w:t>
      </w:r>
    </w:p>
    <w:p w:rsidR="00F702C2" w:rsidRPr="00AF52B8" w:rsidRDefault="00AF52B8" w:rsidP="000E6C3A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3BE6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Історія виникнення галопу.</w:t>
      </w:r>
    </w:p>
    <w:p w:rsidR="00E03BE6" w:rsidRPr="00AF52B8" w:rsidRDefault="00AF52B8" w:rsidP="000E6C3A">
      <w:pPr>
        <w:pStyle w:val="a3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3BE6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Історія виникнення </w:t>
      </w:r>
      <w:proofErr w:type="spellStart"/>
      <w:r w:rsidR="00E03BE6"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бранля</w:t>
      </w:r>
      <w:proofErr w:type="spellEnd"/>
      <w:r w:rsidRPr="00AF52B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60849" w:rsidRPr="00AF52B8" w:rsidRDefault="00C60849" w:rsidP="00AF52B8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60849" w:rsidRDefault="00C60849" w:rsidP="00C60849"/>
    <w:sectPr w:rsidR="00C60849" w:rsidSect="00A1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CCB"/>
    <w:multiLevelType w:val="hybridMultilevel"/>
    <w:tmpl w:val="52B4535A"/>
    <w:lvl w:ilvl="0" w:tplc="FC18B37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9122CE"/>
    <w:multiLevelType w:val="hybridMultilevel"/>
    <w:tmpl w:val="04244AEE"/>
    <w:lvl w:ilvl="0" w:tplc="6A1C27E4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A1C27E4">
      <w:start w:val="1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34FE9"/>
    <w:multiLevelType w:val="hybridMultilevel"/>
    <w:tmpl w:val="C322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1116"/>
    <w:multiLevelType w:val="hybridMultilevel"/>
    <w:tmpl w:val="F41A0FF2"/>
    <w:lvl w:ilvl="0" w:tplc="299EE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FE50D3"/>
    <w:multiLevelType w:val="hybridMultilevel"/>
    <w:tmpl w:val="2F60E7C6"/>
    <w:lvl w:ilvl="0" w:tplc="FC18B37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5A3ACC72">
      <w:start w:val="1"/>
      <w:numFmt w:val="decimal"/>
      <w:lvlText w:val="%2.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97B455F"/>
    <w:multiLevelType w:val="hybridMultilevel"/>
    <w:tmpl w:val="A746BE8E"/>
    <w:lvl w:ilvl="0" w:tplc="22D23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1D3DDA"/>
    <w:multiLevelType w:val="hybridMultilevel"/>
    <w:tmpl w:val="3D183DE8"/>
    <w:lvl w:ilvl="0" w:tplc="FC18B37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0EE10CA"/>
    <w:multiLevelType w:val="hybridMultilevel"/>
    <w:tmpl w:val="B29EEE26"/>
    <w:lvl w:ilvl="0" w:tplc="FF10D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12B72"/>
    <w:multiLevelType w:val="hybridMultilevel"/>
    <w:tmpl w:val="4614CCA0"/>
    <w:lvl w:ilvl="0" w:tplc="53987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13EB6"/>
    <w:multiLevelType w:val="hybridMultilevel"/>
    <w:tmpl w:val="0C7087D8"/>
    <w:lvl w:ilvl="0" w:tplc="6A1C27E4">
      <w:start w:val="10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2C94BAF"/>
    <w:multiLevelType w:val="hybridMultilevel"/>
    <w:tmpl w:val="906039EA"/>
    <w:lvl w:ilvl="0" w:tplc="6A1C27E4">
      <w:start w:val="1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94179"/>
    <w:multiLevelType w:val="hybridMultilevel"/>
    <w:tmpl w:val="F8E4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A01CC"/>
    <w:multiLevelType w:val="hybridMultilevel"/>
    <w:tmpl w:val="BDEC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60849"/>
    <w:rsid w:val="000C0BB4"/>
    <w:rsid w:val="000E6C3A"/>
    <w:rsid w:val="00146BEC"/>
    <w:rsid w:val="00200BAB"/>
    <w:rsid w:val="004F3749"/>
    <w:rsid w:val="005B342C"/>
    <w:rsid w:val="0069033B"/>
    <w:rsid w:val="009B3237"/>
    <w:rsid w:val="00A15553"/>
    <w:rsid w:val="00AF52B8"/>
    <w:rsid w:val="00C60849"/>
    <w:rsid w:val="00C90F59"/>
    <w:rsid w:val="00E03BE6"/>
    <w:rsid w:val="00F7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2020-11-03T19:44:00Z</dcterms:created>
  <dcterms:modified xsi:type="dcterms:W3CDTF">2020-11-03T19:44:00Z</dcterms:modified>
</cp:coreProperties>
</file>