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24" w:rsidRDefault="00EA4C2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Більшість афінних задач розв’язуються алгебраїчними методами – векторним або координатним. </w:t>
      </w:r>
      <w:r w:rsidR="007F1900">
        <w:rPr>
          <w:rFonts w:ascii="Times New Roman" w:hAnsi="Times New Roman" w:cs="Times New Roman"/>
          <w:sz w:val="28"/>
          <w:szCs w:val="28"/>
          <w:lang w:val="uk-UA"/>
        </w:rPr>
        <w:t>При застосуванні цими методами бажано керуватись наступними рекомендаціями. Вони допомагають знайти зв’язок між геометричними властивостями вігур та їх вираженням на мові векторів та координат.</w:t>
      </w:r>
      <w:bookmarkStart w:id="0" w:name="_GoBack"/>
      <w:bookmarkEnd w:id="0"/>
    </w:p>
    <w:p w:rsidR="00EA4C24" w:rsidRDefault="00EA4C2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Правило додавання векторів</w:t>
      </w:r>
    </w:p>
    <w:p w:rsidR="00DA417A" w:rsidRDefault="00F93071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AB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5.75pt" o:ole="">
            <v:imagedata r:id="rId5" o:title=""/>
          </v:shape>
          <o:OLEObject Type="Embed" ProgID="Equation.3" ShapeID="_x0000_i1025" DrawAspect="Content" ObjectID="_1668155765" r:id="rId6"/>
        </w:object>
      </w:r>
    </w:p>
    <w:p w:rsidR="00EA4C24" w:rsidRDefault="00EA4C2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Правило віднімання векторів</w:t>
      </w:r>
    </w:p>
    <w:p w:rsidR="00EA4C24" w:rsidRDefault="00F93071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AB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380" w:dyaOrig="320">
          <v:shape id="_x0000_i1026" type="#_x0000_t75" style="width:69pt;height:15.75pt" o:ole="">
            <v:imagedata r:id="rId7" o:title=""/>
          </v:shape>
          <o:OLEObject Type="Embed" ProgID="Equation.3" ShapeID="_x0000_i1026" DrawAspect="Content" ObjectID="_1668155766" r:id="rId8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93071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будь-яка точка.</w:t>
      </w:r>
    </w:p>
    <w:p w:rsidR="00F93071" w:rsidRDefault="00F93071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Умови колінеарності точок </w:t>
      </w:r>
      <w:r w:rsidRPr="00B4262F">
        <w:rPr>
          <w:rFonts w:ascii="Times New Roman" w:hAnsi="Times New Roman" w:cs="Times New Roman"/>
          <w:position w:val="-8"/>
          <w:sz w:val="28"/>
          <w:szCs w:val="28"/>
          <w:lang w:val="uk-UA"/>
        </w:rPr>
        <w:object w:dxaOrig="700" w:dyaOrig="279">
          <v:shape id="_x0000_i1027" type="#_x0000_t75" style="width:35.25pt;height:14.25pt" o:ole="">
            <v:imagedata r:id="rId9" o:title=""/>
          </v:shape>
          <o:OLEObject Type="Embed" ProgID="Equation.3" ShapeID="_x0000_i1027" DrawAspect="Content" ObjectID="_1668155767" r:id="rId10"/>
        </w:object>
      </w:r>
    </w:p>
    <w:p w:rsidR="00F93071" w:rsidRDefault="00F93071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AB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020" w:dyaOrig="320">
          <v:shape id="_x0000_i1028" type="#_x0000_t75" style="width:51pt;height:15.75pt" o:ole="">
            <v:imagedata r:id="rId11" o:title=""/>
          </v:shape>
          <o:OLEObject Type="Embed" ProgID="Equation.3" ShapeID="_x0000_i1028" DrawAspect="Content" ObjectID="_1668155768" r:id="rId12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>, або</w:t>
      </w:r>
    </w:p>
    <w:p w:rsidR="00F93071" w:rsidRDefault="00F93071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071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520" w:dyaOrig="360">
          <v:shape id="_x0000_i1029" type="#_x0000_t75" style="width:75.75pt;height:18pt" o:ole="">
            <v:imagedata r:id="rId13" o:title=""/>
          </v:shape>
          <o:OLEObject Type="Embed" ProgID="Equation.3" ShapeID="_x0000_i1029" DrawAspect="Content" ObjectID="_1668155769" r:id="rId14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93071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будь-яка точка.</w:t>
      </w:r>
    </w:p>
    <w:p w:rsidR="00F93071" w:rsidRDefault="00F93071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4) Умова паралельності відрізків </w:t>
      </w:r>
      <w:r w:rsidRPr="00F93071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360" w:dyaOrig="240">
          <v:shape id="_x0000_i1030" type="#_x0000_t75" style="width:18pt;height:12pt" o:ole="">
            <v:imagedata r:id="rId15" o:title=""/>
          </v:shape>
          <o:OLEObject Type="Embed" ProgID="Equation.3" ShapeID="_x0000_i1030" DrawAspect="Content" ObjectID="_1668155770" r:id="rId16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F93071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380" w:dyaOrig="260">
          <v:shape id="_x0000_i1031" type="#_x0000_t75" style="width:18.75pt;height:12.75pt" o:ole="">
            <v:imagedata r:id="rId17" o:title=""/>
          </v:shape>
          <o:OLEObject Type="Embed" ProgID="Equation.3" ShapeID="_x0000_i1031" DrawAspect="Content" ObjectID="_1668155771" r:id="rId18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93071" w:rsidRDefault="00F93071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AB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999" w:dyaOrig="320">
          <v:shape id="_x0000_i1032" type="#_x0000_t75" style="width:50.25pt;height:15.75pt" o:ole="">
            <v:imagedata r:id="rId19" o:title=""/>
          </v:shape>
          <o:OLEObject Type="Embed" ProgID="Equation.3" ShapeID="_x0000_i1032" DrawAspect="Content" ObjectID="_1668155772" r:id="rId20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3071" w:rsidRDefault="00F93071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5) Якщо С- середина відрізка </w:t>
      </w:r>
      <w:r w:rsidRPr="00F93071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360" w:dyaOrig="240">
          <v:shape id="_x0000_i1033" type="#_x0000_t75" style="width:18pt;height:12pt" o:ole="">
            <v:imagedata r:id="rId15" o:title=""/>
          </v:shape>
          <o:OLEObject Type="Embed" ProgID="Equation.3" ShapeID="_x0000_i1033" DrawAspect="Content" ObjectID="_1668155773" r:id="rId21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>, то</w:t>
      </w:r>
    </w:p>
    <w:p w:rsidR="00F93071" w:rsidRDefault="00C57C7A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071">
        <w:rPr>
          <w:rFonts w:ascii="Times New Roman" w:hAnsi="Times New Roman" w:cs="Times New Roman"/>
          <w:position w:val="-22"/>
          <w:sz w:val="28"/>
          <w:szCs w:val="28"/>
          <w:lang w:val="uk-UA"/>
        </w:rPr>
        <w:object w:dxaOrig="1680" w:dyaOrig="580">
          <v:shape id="_x0000_i1034" type="#_x0000_t75" style="width:84pt;height:29.25pt" o:ole="">
            <v:imagedata r:id="rId22" o:title=""/>
          </v:shape>
          <o:OLEObject Type="Embed" ProgID="Equation.3" ShapeID="_x0000_i1034" DrawAspect="Content" ObjectID="_1668155774" r:id="rId23"/>
        </w:object>
      </w:r>
      <w:r w:rsidR="00F9307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3071" w:rsidRPr="00F93071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="00F930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93071">
        <w:rPr>
          <w:rFonts w:ascii="Times New Roman" w:hAnsi="Times New Roman" w:cs="Times New Roman"/>
          <w:sz w:val="28"/>
          <w:szCs w:val="28"/>
          <w:lang w:val="uk-UA"/>
        </w:rPr>
        <w:t>– будь-яка точка.</w:t>
      </w:r>
    </w:p>
    <w:p w:rsidR="00F93071" w:rsidRDefault="00F93071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6) Якщо С ділить відрізок </w:t>
      </w:r>
      <w:r w:rsidRPr="00F93071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360" w:dyaOrig="240">
          <v:shape id="_x0000_i1035" type="#_x0000_t75" style="width:18pt;height:12pt" o:ole="">
            <v:imagedata r:id="rId15" o:title=""/>
          </v:shape>
          <o:OLEObject Type="Embed" ProgID="Equation.3" ShapeID="_x0000_i1035" DrawAspect="Content" ObjectID="_1668155775" r:id="rId24"/>
        </w:object>
      </w:r>
      <w:r w:rsidR="00C57C7A">
        <w:rPr>
          <w:rFonts w:ascii="Times New Roman" w:hAnsi="Times New Roman" w:cs="Times New Roman"/>
          <w:sz w:val="28"/>
          <w:szCs w:val="28"/>
          <w:lang w:val="uk-UA"/>
        </w:rPr>
        <w:t xml:space="preserve"> у відношенні </w:t>
      </w:r>
      <w:r w:rsidR="00C57C7A" w:rsidRPr="00C57C7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620" w:dyaOrig="260">
          <v:shape id="_x0000_i1036" type="#_x0000_t75" style="width:30.75pt;height:12.75pt" o:ole="">
            <v:imagedata r:id="rId25" o:title=""/>
          </v:shape>
          <o:OLEObject Type="Embed" ProgID="Equation.3" ShapeID="_x0000_i1036" DrawAspect="Content" ObjectID="_1668155776" r:id="rId26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>, то</w:t>
      </w:r>
      <w:r w:rsidR="00C57C7A">
        <w:rPr>
          <w:rFonts w:ascii="Times New Roman" w:hAnsi="Times New Roman" w:cs="Times New Roman"/>
          <w:sz w:val="28"/>
          <w:szCs w:val="28"/>
          <w:lang w:val="uk-UA"/>
        </w:rPr>
        <w:t xml:space="preserve">бто </w:t>
      </w:r>
      <w:r w:rsidR="00C57C7A" w:rsidRPr="001D6AB6">
        <w:rPr>
          <w:position w:val="-24"/>
        </w:rPr>
        <w:object w:dxaOrig="760" w:dyaOrig="639">
          <v:shape id="_x0000_i1037" type="#_x0000_t75" style="width:38.25pt;height:32.25pt" o:ole="">
            <v:imagedata r:id="rId27" o:title=""/>
          </v:shape>
          <o:OLEObject Type="Embed" ProgID="Equation.3" ShapeID="_x0000_i1037" DrawAspect="Content" ObjectID="_1668155777" r:id="rId28"/>
        </w:object>
      </w:r>
      <w:r w:rsidR="00C57C7A">
        <w:rPr>
          <w:lang w:val="uk-UA"/>
        </w:rPr>
        <w:t xml:space="preserve">, </w:t>
      </w:r>
      <w:r w:rsidR="00C57C7A">
        <w:rPr>
          <w:rFonts w:ascii="Times New Roman" w:hAnsi="Times New Roman" w:cs="Times New Roman"/>
          <w:sz w:val="28"/>
          <w:szCs w:val="28"/>
          <w:lang w:val="uk-UA"/>
        </w:rPr>
        <w:t>то</w:t>
      </w:r>
    </w:p>
    <w:p w:rsidR="00C57C7A" w:rsidRDefault="00C57C7A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071">
        <w:rPr>
          <w:rFonts w:ascii="Times New Roman" w:hAnsi="Times New Roman" w:cs="Times New Roman"/>
          <w:position w:val="-22"/>
          <w:sz w:val="28"/>
          <w:szCs w:val="28"/>
          <w:lang w:val="uk-UA"/>
        </w:rPr>
        <w:object w:dxaOrig="1560" w:dyaOrig="620">
          <v:shape id="_x0000_i1038" type="#_x0000_t75" style="width:78pt;height:30.75pt" o:ole="">
            <v:imagedata r:id="rId29" o:title=""/>
          </v:shape>
          <o:OLEObject Type="Embed" ProgID="Equation.3" ShapeID="_x0000_i1038" DrawAspect="Content" ObjectID="_1668155778" r:id="rId30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93071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будь-яка точка.</w:t>
      </w:r>
    </w:p>
    <w:p w:rsidR="00C57C7A" w:rsidRDefault="00C57C7A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7) Якщо вектори </w:t>
      </w:r>
      <w:r w:rsidRPr="00C57C7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260">
          <v:shape id="_x0000_i1039" type="#_x0000_t75" style="width:9.75pt;height:12.75pt" o:ole="">
            <v:imagedata r:id="rId31" o:title=""/>
          </v:shape>
          <o:OLEObject Type="Embed" ProgID="Equation.3" ShapeID="_x0000_i1039" DrawAspect="Content" ObjectID="_1668155779" r:id="rId32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C57C7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20" w:dyaOrig="300">
          <v:shape id="_x0000_i1040" type="#_x0000_t75" style="width:11.25pt;height:15pt" o:ole="">
            <v:imagedata r:id="rId33" o:title=""/>
          </v:shape>
          <o:OLEObject Type="Embed" ProgID="Equation.3" ShapeID="_x0000_i1040" DrawAspect="Content" ObjectID="_1668155780" r:id="rId34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неколінеарні і </w:t>
      </w:r>
      <w:r w:rsidR="00FC2C2D" w:rsidRPr="00C57C7A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900" w:dyaOrig="340">
          <v:shape id="_x0000_i1041" type="#_x0000_t75" style="width:95.25pt;height:17.25pt" o:ole="">
            <v:imagedata r:id="rId35" o:title=""/>
          </v:shape>
          <o:OLEObject Type="Embed" ProgID="Equation.3" ShapeID="_x0000_i1041" DrawAspect="Content" ObjectID="_1668155781" r:id="rId36"/>
        </w:object>
      </w:r>
      <w:r w:rsidR="00FC2C2D">
        <w:rPr>
          <w:rFonts w:ascii="Times New Roman" w:hAnsi="Times New Roman" w:cs="Times New Roman"/>
          <w:sz w:val="28"/>
          <w:szCs w:val="28"/>
          <w:lang w:val="uk-UA"/>
        </w:rPr>
        <w:t xml:space="preserve">, то </w:t>
      </w:r>
      <w:r w:rsidR="00FC2C2D" w:rsidRPr="00C57C7A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580" w:dyaOrig="320">
          <v:shape id="_x0000_i1042" type="#_x0000_t75" style="width:29.25pt;height:15.75pt" o:ole="">
            <v:imagedata r:id="rId37" o:title=""/>
          </v:shape>
          <o:OLEObject Type="Embed" ProgID="Equation.3" ShapeID="_x0000_i1042" DrawAspect="Content" ObjectID="_1668155782" r:id="rId38"/>
        </w:object>
      </w:r>
      <w:r w:rsidR="00FC2C2D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FC2C2D" w:rsidRPr="00C57C7A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600" w:dyaOrig="320">
          <v:shape id="_x0000_i1043" type="#_x0000_t75" style="width:30pt;height:15.75pt" o:ole="">
            <v:imagedata r:id="rId39" o:title=""/>
          </v:shape>
          <o:OLEObject Type="Embed" ProgID="Equation.3" ShapeID="_x0000_i1043" DrawAspect="Content" ObjectID="_1668155783" r:id="rId40"/>
        </w:object>
      </w:r>
      <w:r w:rsidR="00FC2C2D">
        <w:rPr>
          <w:rFonts w:ascii="Times New Roman" w:hAnsi="Times New Roman" w:cs="Times New Roman"/>
          <w:sz w:val="28"/>
          <w:szCs w:val="28"/>
          <w:lang w:val="uk-UA"/>
        </w:rPr>
        <w:t xml:space="preserve"> (теорема про єдинісь розкладу вектора по базису).</w:t>
      </w:r>
    </w:p>
    <w:p w:rsidR="00FC2C2D" w:rsidRPr="00C57C7A" w:rsidRDefault="00FC2C2D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C2C2D" w:rsidRPr="00C5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E2"/>
    <w:rsid w:val="001D6AB6"/>
    <w:rsid w:val="00601618"/>
    <w:rsid w:val="007F1900"/>
    <w:rsid w:val="00B4262F"/>
    <w:rsid w:val="00C57C7A"/>
    <w:rsid w:val="00D64EE2"/>
    <w:rsid w:val="00DA417A"/>
    <w:rsid w:val="00EA4C24"/>
    <w:rsid w:val="00F93071"/>
    <w:rsid w:val="00FC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2020-03-18T13:25:00Z</dcterms:created>
  <dcterms:modified xsi:type="dcterms:W3CDTF">2020-11-29T09:48:00Z</dcterms:modified>
</cp:coreProperties>
</file>