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7C" w:rsidRPr="001133FC" w:rsidRDefault="00343A7C" w:rsidP="00343A7C">
      <w:pPr>
        <w:widowControl w:val="0"/>
        <w:spacing w:line="226" w:lineRule="auto"/>
        <w:jc w:val="center"/>
        <w:rPr>
          <w:b/>
          <w:szCs w:val="28"/>
        </w:rPr>
      </w:pPr>
      <w:proofErr w:type="spellStart"/>
      <w:r w:rsidRPr="00C03FB2">
        <w:rPr>
          <w:b/>
          <w:szCs w:val="28"/>
        </w:rPr>
        <w:t>Анотація</w:t>
      </w:r>
      <w:proofErr w:type="spellEnd"/>
    </w:p>
    <w:p w:rsidR="00343A7C" w:rsidRPr="001133FC" w:rsidRDefault="00343A7C" w:rsidP="00343A7C">
      <w:pPr>
        <w:widowControl w:val="0"/>
        <w:spacing w:line="226" w:lineRule="auto"/>
        <w:jc w:val="center"/>
        <w:rPr>
          <w:b/>
          <w:szCs w:val="28"/>
        </w:rPr>
      </w:pPr>
      <w:proofErr w:type="spellStart"/>
      <w:r w:rsidRPr="00EB0F5B">
        <w:rPr>
          <w:b/>
          <w:szCs w:val="28"/>
        </w:rPr>
        <w:t>навчальної</w:t>
      </w:r>
      <w:proofErr w:type="spellEnd"/>
      <w:r w:rsidRPr="00EB0F5B">
        <w:rPr>
          <w:b/>
          <w:szCs w:val="28"/>
        </w:rPr>
        <w:t xml:space="preserve"> </w:t>
      </w:r>
      <w:proofErr w:type="spellStart"/>
      <w:r w:rsidRPr="00EB0F5B">
        <w:rPr>
          <w:b/>
          <w:szCs w:val="28"/>
        </w:rPr>
        <w:t>дисципліни</w:t>
      </w:r>
      <w:proofErr w:type="spellEnd"/>
      <w:r w:rsidRPr="00EB0F5B">
        <w:rPr>
          <w:b/>
          <w:szCs w:val="28"/>
        </w:rPr>
        <w:t xml:space="preserve"> «</w:t>
      </w:r>
      <w:r w:rsidRPr="00FF55D5">
        <w:rPr>
          <w:rFonts w:eastAsia="Calibri"/>
          <w:b/>
          <w:szCs w:val="28"/>
        </w:rPr>
        <w:t>«</w:t>
      </w:r>
      <w:proofErr w:type="spellStart"/>
      <w:proofErr w:type="gramStart"/>
      <w:r w:rsidRPr="00882D91">
        <w:rPr>
          <w:rFonts w:eastAsia="Calibri"/>
          <w:b/>
          <w:szCs w:val="28"/>
        </w:rPr>
        <w:t>Св</w:t>
      </w:r>
      <w:proofErr w:type="gramEnd"/>
      <w:r w:rsidRPr="00882D91">
        <w:rPr>
          <w:rFonts w:eastAsia="Calibri"/>
          <w:b/>
          <w:szCs w:val="28"/>
        </w:rPr>
        <w:t>ітовий</w:t>
      </w:r>
      <w:proofErr w:type="spellEnd"/>
      <w:r w:rsidRPr="00882D91">
        <w:rPr>
          <w:rFonts w:eastAsia="Calibri"/>
          <w:b/>
          <w:szCs w:val="28"/>
        </w:rPr>
        <w:t xml:space="preserve"> </w:t>
      </w:r>
      <w:proofErr w:type="spellStart"/>
      <w:r w:rsidRPr="00882D91">
        <w:rPr>
          <w:rFonts w:eastAsia="Calibri"/>
          <w:b/>
          <w:szCs w:val="28"/>
        </w:rPr>
        <w:t>досвід</w:t>
      </w:r>
      <w:proofErr w:type="spellEnd"/>
      <w:r w:rsidRPr="00882D91">
        <w:rPr>
          <w:rFonts w:eastAsia="Calibri"/>
          <w:b/>
          <w:szCs w:val="28"/>
        </w:rPr>
        <w:t xml:space="preserve"> та </w:t>
      </w:r>
      <w:proofErr w:type="spellStart"/>
      <w:r w:rsidRPr="00882D91">
        <w:rPr>
          <w:rFonts w:eastAsia="Calibri"/>
          <w:b/>
          <w:szCs w:val="28"/>
        </w:rPr>
        <w:t>тенденції</w:t>
      </w:r>
      <w:proofErr w:type="spellEnd"/>
      <w:r w:rsidRPr="00882D91">
        <w:rPr>
          <w:rFonts w:eastAsia="Calibri"/>
          <w:b/>
          <w:szCs w:val="28"/>
        </w:rPr>
        <w:t xml:space="preserve"> </w:t>
      </w:r>
      <w:proofErr w:type="spellStart"/>
      <w:r w:rsidRPr="00882D91">
        <w:rPr>
          <w:rFonts w:eastAsia="Calibri"/>
          <w:b/>
          <w:szCs w:val="28"/>
        </w:rPr>
        <w:t>розвитку</w:t>
      </w:r>
      <w:proofErr w:type="spellEnd"/>
      <w:r w:rsidRPr="00882D91">
        <w:rPr>
          <w:rFonts w:eastAsia="Calibri"/>
          <w:b/>
          <w:szCs w:val="28"/>
        </w:rPr>
        <w:t xml:space="preserve"> </w:t>
      </w:r>
      <w:proofErr w:type="spellStart"/>
      <w:r w:rsidRPr="00882D91">
        <w:rPr>
          <w:rFonts w:eastAsia="Calibri"/>
          <w:b/>
          <w:szCs w:val="28"/>
        </w:rPr>
        <w:t>університетської</w:t>
      </w:r>
      <w:proofErr w:type="spellEnd"/>
      <w:r w:rsidRPr="00882D91">
        <w:rPr>
          <w:rFonts w:eastAsia="Calibri"/>
          <w:b/>
          <w:szCs w:val="28"/>
        </w:rPr>
        <w:t xml:space="preserve"> </w:t>
      </w:r>
      <w:proofErr w:type="spellStart"/>
      <w:r w:rsidRPr="00882D91">
        <w:rPr>
          <w:rFonts w:eastAsia="Calibri"/>
          <w:b/>
          <w:szCs w:val="28"/>
        </w:rPr>
        <w:t>освіти</w:t>
      </w:r>
      <w:proofErr w:type="spellEnd"/>
      <w:r w:rsidRPr="00FF55D5">
        <w:rPr>
          <w:rFonts w:eastAsia="Calibri"/>
          <w:b/>
          <w:szCs w:val="28"/>
        </w:rPr>
        <w:t>»</w:t>
      </w:r>
      <w:r w:rsidRPr="00EB0F5B">
        <w:rPr>
          <w:b/>
          <w:szCs w:val="28"/>
        </w:rPr>
        <w:t>»</w:t>
      </w:r>
    </w:p>
    <w:p w:rsidR="00343A7C" w:rsidRPr="00343A7C" w:rsidRDefault="00343A7C" w:rsidP="00343A7C">
      <w:pPr>
        <w:tabs>
          <w:tab w:val="left" w:pos="142"/>
          <w:tab w:val="left" w:pos="3900"/>
        </w:tabs>
        <w:ind w:firstLine="567"/>
        <w:jc w:val="both"/>
        <w:rPr>
          <w:b/>
          <w:szCs w:val="28"/>
          <w:lang w:val="uk-UA"/>
        </w:rPr>
      </w:pPr>
    </w:p>
    <w:p w:rsidR="00343A7C" w:rsidRPr="00343A7C" w:rsidRDefault="00343A7C" w:rsidP="00343A7C">
      <w:pPr>
        <w:tabs>
          <w:tab w:val="left" w:pos="142"/>
          <w:tab w:val="left" w:pos="3900"/>
        </w:tabs>
        <w:ind w:firstLine="567"/>
        <w:jc w:val="both"/>
        <w:rPr>
          <w:szCs w:val="28"/>
          <w:lang w:val="uk-UA"/>
        </w:rPr>
      </w:pPr>
      <w:r w:rsidRPr="00343A7C">
        <w:rPr>
          <w:b/>
          <w:szCs w:val="28"/>
          <w:lang w:val="uk-UA"/>
        </w:rPr>
        <w:t>Метою</w:t>
      </w:r>
      <w:r w:rsidRPr="00343A7C">
        <w:rPr>
          <w:szCs w:val="28"/>
          <w:lang w:val="uk-UA"/>
        </w:rPr>
        <w:t xml:space="preserve"> викладання навчальної дисц</w:t>
      </w:r>
      <w:r>
        <w:rPr>
          <w:szCs w:val="28"/>
          <w:lang w:val="uk-UA"/>
        </w:rPr>
        <w:t xml:space="preserve">ипліни </w:t>
      </w:r>
      <w:r w:rsidRPr="00343A7C">
        <w:rPr>
          <w:rFonts w:eastAsia="Calibri"/>
          <w:b/>
          <w:szCs w:val="28"/>
          <w:lang w:val="uk-UA"/>
        </w:rPr>
        <w:t>«Світовий досвід та тенденції розвитку університетської освіти»</w:t>
      </w:r>
      <w:r w:rsidRPr="00343A7C">
        <w:rPr>
          <w:szCs w:val="28"/>
          <w:lang w:val="uk-UA"/>
        </w:rPr>
        <w:t xml:space="preserve"> є </w:t>
      </w:r>
      <w:r>
        <w:rPr>
          <w:szCs w:val="28"/>
          <w:lang w:val="uk-UA"/>
        </w:rPr>
        <w:t xml:space="preserve"> </w:t>
      </w:r>
      <w:r w:rsidRPr="00343A7C">
        <w:rPr>
          <w:szCs w:val="28"/>
          <w:lang w:val="uk-UA"/>
        </w:rPr>
        <w:t>здійснення аналізу та узагальнення світового досвіду й тенденцій розвитку університетської освіти.</w:t>
      </w:r>
    </w:p>
    <w:p w:rsidR="00343A7C" w:rsidRPr="00343A7C" w:rsidRDefault="00343A7C" w:rsidP="00343A7C">
      <w:pPr>
        <w:widowControl w:val="0"/>
        <w:spacing w:line="226" w:lineRule="auto"/>
        <w:ind w:firstLine="709"/>
        <w:jc w:val="both"/>
        <w:rPr>
          <w:szCs w:val="28"/>
          <w:lang w:val="uk-UA"/>
        </w:rPr>
      </w:pPr>
      <w:r w:rsidRPr="00343A7C">
        <w:rPr>
          <w:szCs w:val="28"/>
          <w:lang w:val="uk-UA"/>
        </w:rPr>
        <w:t xml:space="preserve">Основними </w:t>
      </w:r>
      <w:r w:rsidRPr="00343A7C">
        <w:rPr>
          <w:b/>
          <w:szCs w:val="28"/>
          <w:lang w:val="uk-UA"/>
        </w:rPr>
        <w:t>завданнями</w:t>
      </w:r>
      <w:r w:rsidRPr="00343A7C">
        <w:rPr>
          <w:szCs w:val="28"/>
          <w:lang w:val="uk-UA"/>
        </w:rPr>
        <w:t xml:space="preserve"> вивчення дисципліни  </w:t>
      </w:r>
      <w:r w:rsidRPr="00343A7C">
        <w:rPr>
          <w:rFonts w:eastAsia="Calibri"/>
          <w:b/>
          <w:szCs w:val="28"/>
          <w:lang w:val="uk-UA"/>
        </w:rPr>
        <w:t>«Світовий досвід та тенденції розвитку університетської освіти</w:t>
      </w:r>
      <w:r w:rsidRPr="00343A7C">
        <w:rPr>
          <w:szCs w:val="28"/>
          <w:lang w:val="uk-UA"/>
        </w:rPr>
        <w:t xml:space="preserve">» є: </w:t>
      </w:r>
    </w:p>
    <w:p w:rsidR="00343A7C" w:rsidRPr="00343A7C" w:rsidRDefault="00343A7C" w:rsidP="00343A7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Cs w:val="28"/>
          <w:lang w:val="uk-UA"/>
        </w:rPr>
      </w:pPr>
      <w:r w:rsidRPr="00343A7C">
        <w:rPr>
          <w:szCs w:val="28"/>
        </w:rPr>
        <w:t>–</w:t>
      </w:r>
      <w:r w:rsidRPr="00343A7C">
        <w:rPr>
          <w:szCs w:val="28"/>
          <w:lang w:val="uk-UA"/>
        </w:rPr>
        <w:t xml:space="preserve"> </w:t>
      </w:r>
      <w:r w:rsidRPr="00343A7C">
        <w:rPr>
          <w:bCs/>
          <w:szCs w:val="28"/>
          <w:lang w:val="uk-UA"/>
        </w:rPr>
        <w:t xml:space="preserve">формування  у студентів системи знань щодо суті й </w:t>
      </w:r>
      <w:proofErr w:type="gramStart"/>
      <w:r w:rsidRPr="00343A7C">
        <w:rPr>
          <w:bCs/>
          <w:szCs w:val="28"/>
          <w:lang w:val="uk-UA"/>
        </w:rPr>
        <w:t>соц</w:t>
      </w:r>
      <w:proofErr w:type="gramEnd"/>
      <w:r w:rsidRPr="00343A7C">
        <w:rPr>
          <w:bCs/>
          <w:szCs w:val="28"/>
          <w:lang w:val="uk-UA"/>
        </w:rPr>
        <w:t xml:space="preserve">іального значення вищої освіти, сучасних тенденцій та розвитку; </w:t>
      </w:r>
    </w:p>
    <w:p w:rsidR="00343A7C" w:rsidRPr="00343A7C" w:rsidRDefault="00343A7C" w:rsidP="00343A7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Cs w:val="28"/>
          <w:lang w:val="uk-UA"/>
        </w:rPr>
      </w:pPr>
      <w:r w:rsidRPr="00343A7C">
        <w:rPr>
          <w:szCs w:val="28"/>
          <w:lang w:val="uk-UA"/>
        </w:rPr>
        <w:t xml:space="preserve">– </w:t>
      </w:r>
      <w:r w:rsidRPr="00343A7C">
        <w:rPr>
          <w:bCs/>
          <w:szCs w:val="28"/>
          <w:lang w:val="uk-UA"/>
        </w:rPr>
        <w:t xml:space="preserve">формування навичок самостійного й ефективного навчання в університеті з урахуванням світових освітніх тенденцій; </w:t>
      </w:r>
    </w:p>
    <w:p w:rsidR="00343A7C" w:rsidRPr="00343A7C" w:rsidRDefault="00343A7C" w:rsidP="00343A7C">
      <w:pPr>
        <w:suppressAutoHyphens w:val="0"/>
        <w:autoSpaceDE w:val="0"/>
        <w:autoSpaceDN w:val="0"/>
        <w:adjustRightInd w:val="0"/>
        <w:ind w:firstLine="709"/>
        <w:jc w:val="both"/>
        <w:rPr>
          <w:rStyle w:val="10"/>
          <w:sz w:val="28"/>
          <w:szCs w:val="28"/>
          <w:lang w:val="uk-UA"/>
        </w:rPr>
      </w:pPr>
      <w:r w:rsidRPr="00343A7C">
        <w:rPr>
          <w:szCs w:val="28"/>
          <w:lang w:val="uk-UA"/>
        </w:rPr>
        <w:t xml:space="preserve">– </w:t>
      </w:r>
      <w:r w:rsidRPr="00343A7C">
        <w:rPr>
          <w:bCs/>
          <w:szCs w:val="28"/>
          <w:lang w:val="uk-UA"/>
        </w:rPr>
        <w:t xml:space="preserve">формування власне освітнього середовища, культури організації навчання, </w:t>
      </w:r>
      <w:r w:rsidRPr="00343A7C">
        <w:rPr>
          <w:rStyle w:val="10"/>
          <w:sz w:val="28"/>
          <w:szCs w:val="28"/>
          <w:lang w:val="uk-UA"/>
        </w:rPr>
        <w:t>культури викладачів і студентів, культури забезпечення якості підготовки майбутніх фахівців та науково-педагогічних працівників.</w:t>
      </w:r>
    </w:p>
    <w:p w:rsidR="008D3A80" w:rsidRPr="00343A7C" w:rsidRDefault="008D3A80">
      <w:pPr>
        <w:rPr>
          <w:lang w:val="uk-UA"/>
        </w:rPr>
      </w:pPr>
    </w:p>
    <w:sectPr w:rsidR="008D3A80" w:rsidRPr="00343A7C" w:rsidSect="008D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A7C"/>
    <w:rsid w:val="00343A7C"/>
    <w:rsid w:val="008D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3A7C"/>
    <w:pPr>
      <w:keepNext/>
      <w:outlineLvl w:val="0"/>
    </w:pPr>
    <w:rPr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7C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2020-12-12T20:29:00Z</dcterms:created>
  <dcterms:modified xsi:type="dcterms:W3CDTF">2020-12-12T20:34:00Z</dcterms:modified>
</cp:coreProperties>
</file>