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6" w:rsidRPr="003649B8" w:rsidRDefault="00FF30A6" w:rsidP="00FF30A6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spellStart"/>
      <w:r w:rsidRPr="003649B8">
        <w:rPr>
          <w:b/>
          <w:sz w:val="28"/>
          <w:szCs w:val="28"/>
          <w:lang w:val="ru-RU"/>
        </w:rPr>
        <w:t>Посилання</w:t>
      </w:r>
      <w:proofErr w:type="spellEnd"/>
      <w:r w:rsidRPr="003649B8">
        <w:rPr>
          <w:b/>
          <w:sz w:val="28"/>
          <w:szCs w:val="28"/>
          <w:lang w:val="ru-RU"/>
        </w:rPr>
        <w:t xml:space="preserve"> на </w:t>
      </w:r>
      <w:proofErr w:type="spellStart"/>
      <w:r w:rsidRPr="003649B8">
        <w:rPr>
          <w:b/>
          <w:sz w:val="28"/>
          <w:szCs w:val="28"/>
          <w:lang w:val="ru-RU"/>
        </w:rPr>
        <w:t>інформаційний</w:t>
      </w:r>
      <w:proofErr w:type="spellEnd"/>
      <w:r w:rsidRPr="003649B8">
        <w:rPr>
          <w:b/>
          <w:sz w:val="28"/>
          <w:szCs w:val="28"/>
          <w:lang w:val="ru-RU"/>
        </w:rPr>
        <w:t xml:space="preserve"> ресурс</w:t>
      </w:r>
    </w:p>
    <w:p w:rsidR="00FF30A6" w:rsidRPr="003649B8" w:rsidRDefault="00FF30A6" w:rsidP="00FF30A6">
      <w:pPr>
        <w:widowControl w:val="0"/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spellStart"/>
      <w:r w:rsidRPr="003649B8">
        <w:rPr>
          <w:b/>
          <w:sz w:val="28"/>
          <w:szCs w:val="28"/>
          <w:lang w:val="ru-RU"/>
        </w:rPr>
        <w:t>навчальної</w:t>
      </w:r>
      <w:proofErr w:type="spellEnd"/>
      <w:r w:rsidRPr="003649B8">
        <w:rPr>
          <w:b/>
          <w:sz w:val="28"/>
          <w:szCs w:val="28"/>
          <w:lang w:val="ru-RU"/>
        </w:rPr>
        <w:t xml:space="preserve"> </w:t>
      </w:r>
      <w:proofErr w:type="spellStart"/>
      <w:r w:rsidRPr="003649B8">
        <w:rPr>
          <w:b/>
          <w:sz w:val="28"/>
          <w:szCs w:val="28"/>
          <w:lang w:val="ru-RU"/>
        </w:rPr>
        <w:t>дисципліни</w:t>
      </w:r>
      <w:proofErr w:type="spellEnd"/>
      <w:r w:rsidRPr="003649B8">
        <w:rPr>
          <w:b/>
          <w:sz w:val="28"/>
          <w:szCs w:val="28"/>
          <w:lang w:val="ru-RU"/>
        </w:rPr>
        <w:t xml:space="preserve"> </w:t>
      </w:r>
    </w:p>
    <w:p w:rsidR="00FF30A6" w:rsidRPr="00480BE5" w:rsidRDefault="00FF30A6" w:rsidP="00FF30A6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EB0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Основи наукової роботи і оформлення результатів наукової діяльності</w:t>
      </w:r>
      <w:r w:rsidRPr="00EB0F5B">
        <w:rPr>
          <w:b/>
          <w:sz w:val="28"/>
          <w:szCs w:val="28"/>
        </w:rPr>
        <w:t>»</w:t>
      </w:r>
    </w:p>
    <w:p w:rsidR="00FF30A6" w:rsidRPr="00F34B51" w:rsidRDefault="00FF30A6" w:rsidP="00FF30A6">
      <w:pPr>
        <w:widowControl w:val="0"/>
        <w:shd w:val="clear" w:color="auto" w:fill="FFFFFF"/>
        <w:suppressAutoHyphens w:val="0"/>
        <w:jc w:val="center"/>
        <w:rPr>
          <w:b/>
          <w:sz w:val="28"/>
          <w:szCs w:val="28"/>
          <w:lang w:val="ru-RU"/>
        </w:rPr>
      </w:pPr>
    </w:p>
    <w:p w:rsidR="00FF30A6" w:rsidRDefault="00FF30A6" w:rsidP="00FF30A6">
      <w:pPr>
        <w:pStyle w:val="a3"/>
        <w:widowControl w:val="0"/>
        <w:suppressAutoHyphens w:val="0"/>
        <w:ind w:firstLine="0"/>
        <w:rPr>
          <w:sz w:val="28"/>
          <w:szCs w:val="28"/>
          <w:lang w:val="uk-UA"/>
        </w:rPr>
      </w:pPr>
      <w:r w:rsidRPr="00167F4A">
        <w:rPr>
          <w:b/>
          <w:sz w:val="28"/>
          <w:szCs w:val="28"/>
          <w:lang w:val="uk-UA"/>
        </w:rPr>
        <w:t>Основна</w:t>
      </w:r>
      <w:r>
        <w:rPr>
          <w:b/>
          <w:sz w:val="28"/>
          <w:szCs w:val="28"/>
          <w:lang w:val="uk-UA"/>
        </w:rPr>
        <w:t xml:space="preserve"> література</w:t>
      </w:r>
      <w:r w:rsidRPr="00167F4A">
        <w:rPr>
          <w:sz w:val="28"/>
          <w:szCs w:val="28"/>
          <w:lang w:val="uk-UA"/>
        </w:rPr>
        <w:t>:</w:t>
      </w:r>
    </w:p>
    <w:p w:rsidR="00FF30A6" w:rsidRP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 w:rsidRPr="00EE2C2B">
        <w:rPr>
          <w:sz w:val="28"/>
          <w:szCs w:val="28"/>
          <w:lang w:eastAsia="ru-RU"/>
        </w:rPr>
        <w:t>1</w:t>
      </w:r>
      <w:r w:rsidRPr="0090633D">
        <w:rPr>
          <w:sz w:val="28"/>
          <w:szCs w:val="28"/>
          <w:lang w:eastAsia="ru-RU"/>
        </w:rPr>
        <w:t xml:space="preserve">. </w:t>
      </w:r>
      <w:proofErr w:type="spellStart"/>
      <w:r w:rsidRPr="0090633D">
        <w:rPr>
          <w:sz w:val="28"/>
          <w:szCs w:val="28"/>
          <w:lang w:eastAsia="ru-RU"/>
        </w:rPr>
        <w:t>Шейко</w:t>
      </w:r>
      <w:proofErr w:type="spellEnd"/>
      <w:r w:rsidRPr="0090633D">
        <w:rPr>
          <w:sz w:val="28"/>
          <w:szCs w:val="28"/>
          <w:lang w:eastAsia="ru-RU"/>
        </w:rPr>
        <w:t xml:space="preserve"> В. М., </w:t>
      </w:r>
      <w:proofErr w:type="spellStart"/>
      <w:r w:rsidRPr="0090633D">
        <w:rPr>
          <w:sz w:val="28"/>
          <w:szCs w:val="28"/>
          <w:lang w:eastAsia="ru-RU"/>
        </w:rPr>
        <w:t>Кушнаренко</w:t>
      </w:r>
      <w:proofErr w:type="spellEnd"/>
      <w:r w:rsidRPr="0090633D">
        <w:rPr>
          <w:sz w:val="28"/>
          <w:szCs w:val="28"/>
          <w:lang w:eastAsia="ru-RU"/>
        </w:rPr>
        <w:t xml:space="preserve"> Н. М. Організація та методика науково-</w:t>
      </w:r>
      <w:r>
        <w:rPr>
          <w:sz w:val="28"/>
          <w:szCs w:val="28"/>
          <w:lang w:eastAsia="ru-RU"/>
        </w:rPr>
        <w:t>дослідної діяльності: підручник</w:t>
      </w:r>
      <w:r w:rsidRPr="00EE2C2B">
        <w:rPr>
          <w:sz w:val="28"/>
          <w:szCs w:val="28"/>
          <w:lang w:eastAsia="ru-RU"/>
        </w:rPr>
        <w:t xml:space="preserve">; </w:t>
      </w:r>
      <w:r w:rsidRPr="0090633D">
        <w:rPr>
          <w:sz w:val="28"/>
          <w:szCs w:val="28"/>
          <w:lang w:eastAsia="ru-RU"/>
        </w:rPr>
        <w:t xml:space="preserve">2-ге вид., перероб. і </w:t>
      </w:r>
      <w:proofErr w:type="spellStart"/>
      <w:r w:rsidRPr="0090633D">
        <w:rPr>
          <w:sz w:val="28"/>
          <w:szCs w:val="28"/>
          <w:lang w:eastAsia="ru-RU"/>
        </w:rPr>
        <w:t>доп</w:t>
      </w:r>
      <w:proofErr w:type="spellEnd"/>
      <w:r w:rsidRPr="0090633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Київ</w:t>
      </w:r>
      <w:r w:rsidRPr="0090633D">
        <w:rPr>
          <w:sz w:val="28"/>
          <w:szCs w:val="28"/>
          <w:lang w:eastAsia="ru-RU"/>
        </w:rPr>
        <w:t>: Знання-Прес, 2002. 295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 w:rsidRPr="00EE2C2B">
        <w:rPr>
          <w:sz w:val="28"/>
          <w:szCs w:val="28"/>
          <w:lang w:val="ru-RU" w:eastAsia="ru-RU"/>
        </w:rPr>
        <w:t xml:space="preserve">2. </w:t>
      </w:r>
      <w:r w:rsidRPr="0090633D">
        <w:rPr>
          <w:sz w:val="28"/>
          <w:szCs w:val="28"/>
          <w:lang w:val="ru-RU" w:eastAsia="ru-RU"/>
        </w:rPr>
        <w:t>Колесников</w:t>
      </w:r>
      <w:r>
        <w:rPr>
          <w:sz w:val="28"/>
          <w:szCs w:val="28"/>
          <w:lang w:val="ru-RU" w:eastAsia="ru-RU"/>
        </w:rPr>
        <w:t xml:space="preserve"> </w:t>
      </w:r>
      <w:r w:rsidRPr="0090633D">
        <w:rPr>
          <w:sz w:val="28"/>
          <w:szCs w:val="28"/>
          <w:lang w:val="ru-RU" w:eastAsia="ru-RU"/>
        </w:rPr>
        <w:t>О.</w:t>
      </w:r>
      <w:r>
        <w:rPr>
          <w:sz w:val="28"/>
          <w:szCs w:val="28"/>
          <w:lang w:val="ru-RU" w:eastAsia="ru-RU"/>
        </w:rPr>
        <w:t xml:space="preserve"> </w:t>
      </w:r>
      <w:r w:rsidRPr="0090633D">
        <w:rPr>
          <w:sz w:val="28"/>
          <w:szCs w:val="28"/>
          <w:lang w:val="ru-RU" w:eastAsia="ru-RU"/>
        </w:rPr>
        <w:t xml:space="preserve">В. </w:t>
      </w:r>
      <w:proofErr w:type="spellStart"/>
      <w:r w:rsidRPr="0090633D">
        <w:rPr>
          <w:sz w:val="28"/>
          <w:szCs w:val="28"/>
          <w:lang w:val="ru-RU" w:eastAsia="ru-RU"/>
        </w:rPr>
        <w:t>Основи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r w:rsidRPr="0090633D">
        <w:rPr>
          <w:sz w:val="28"/>
          <w:szCs w:val="28"/>
          <w:lang w:val="ru-RU" w:eastAsia="ru-RU"/>
        </w:rPr>
        <w:t>наукових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0633D">
        <w:rPr>
          <w:sz w:val="28"/>
          <w:szCs w:val="28"/>
          <w:lang w:val="ru-RU" w:eastAsia="ru-RU"/>
        </w:rPr>
        <w:t>досл</w:t>
      </w:r>
      <w:proofErr w:type="gramEnd"/>
      <w:r w:rsidRPr="0090633D">
        <w:rPr>
          <w:sz w:val="28"/>
          <w:szCs w:val="28"/>
          <w:lang w:val="ru-RU" w:eastAsia="ru-RU"/>
        </w:rPr>
        <w:t>іджень</w:t>
      </w:r>
      <w:proofErr w:type="spellEnd"/>
      <w:r w:rsidRPr="0090633D">
        <w:rPr>
          <w:sz w:val="28"/>
          <w:szCs w:val="28"/>
          <w:lang w:val="ru-RU" w:eastAsia="ru-RU"/>
        </w:rPr>
        <w:t xml:space="preserve">: </w:t>
      </w:r>
      <w:proofErr w:type="spellStart"/>
      <w:r w:rsidRPr="0090633D">
        <w:rPr>
          <w:sz w:val="28"/>
          <w:szCs w:val="28"/>
          <w:lang w:val="ru-RU" w:eastAsia="ru-RU"/>
        </w:rPr>
        <w:t>навч</w:t>
      </w:r>
      <w:proofErr w:type="spellEnd"/>
      <w:r w:rsidRPr="0090633D">
        <w:rPr>
          <w:sz w:val="28"/>
          <w:szCs w:val="28"/>
          <w:lang w:val="ru-RU" w:eastAsia="ru-RU"/>
        </w:rPr>
        <w:t xml:space="preserve">. </w:t>
      </w:r>
      <w:proofErr w:type="spellStart"/>
      <w:r w:rsidRPr="0090633D">
        <w:rPr>
          <w:sz w:val="28"/>
          <w:szCs w:val="28"/>
          <w:lang w:val="ru-RU" w:eastAsia="ru-RU"/>
        </w:rPr>
        <w:t>посіб</w:t>
      </w:r>
      <w:proofErr w:type="spellEnd"/>
      <w:r>
        <w:rPr>
          <w:sz w:val="28"/>
          <w:szCs w:val="28"/>
          <w:lang w:val="ru-RU" w:eastAsia="ru-RU"/>
        </w:rPr>
        <w:t>.</w:t>
      </w:r>
      <w:r w:rsidRPr="0090633D">
        <w:rPr>
          <w:sz w:val="28"/>
          <w:szCs w:val="28"/>
          <w:lang w:val="ru-RU" w:eastAsia="ru-RU"/>
        </w:rPr>
        <w:t>; 2-</w:t>
      </w:r>
      <w:r>
        <w:rPr>
          <w:sz w:val="28"/>
          <w:szCs w:val="28"/>
          <w:lang w:val="ru-RU" w:eastAsia="ru-RU"/>
        </w:rPr>
        <w:t xml:space="preserve">е вид. </w:t>
      </w:r>
      <w:proofErr w:type="spellStart"/>
      <w:r>
        <w:rPr>
          <w:sz w:val="28"/>
          <w:szCs w:val="28"/>
          <w:lang w:val="ru-RU" w:eastAsia="ru-RU"/>
        </w:rPr>
        <w:t>випр</w:t>
      </w:r>
      <w:proofErr w:type="spellEnd"/>
      <w:r>
        <w:rPr>
          <w:sz w:val="28"/>
          <w:szCs w:val="28"/>
          <w:lang w:val="ru-RU" w:eastAsia="ru-RU"/>
        </w:rPr>
        <w:t>. та доп</w:t>
      </w:r>
      <w:r w:rsidRPr="0090633D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К</w:t>
      </w:r>
      <w:proofErr w:type="spellStart"/>
      <w:r>
        <w:rPr>
          <w:sz w:val="28"/>
          <w:szCs w:val="28"/>
          <w:lang w:eastAsia="ru-RU"/>
        </w:rPr>
        <w:t>иїв</w:t>
      </w:r>
      <w:proofErr w:type="spellEnd"/>
      <w:r w:rsidRPr="0090633D">
        <w:rPr>
          <w:sz w:val="28"/>
          <w:szCs w:val="28"/>
          <w:lang w:val="ru-RU" w:eastAsia="ru-RU"/>
        </w:rPr>
        <w:t xml:space="preserve">: Центр </w:t>
      </w:r>
      <w:proofErr w:type="spellStart"/>
      <w:r w:rsidRPr="0090633D">
        <w:rPr>
          <w:sz w:val="28"/>
          <w:szCs w:val="28"/>
          <w:lang w:val="ru-RU" w:eastAsia="ru-RU"/>
        </w:rPr>
        <w:t>учбової</w:t>
      </w:r>
      <w:proofErr w:type="spellEnd"/>
      <w:r w:rsidRPr="0090633D">
        <w:rPr>
          <w:sz w:val="28"/>
          <w:szCs w:val="28"/>
          <w:lang w:val="ru-RU" w:eastAsia="ru-RU"/>
        </w:rPr>
        <w:t xml:space="preserve"> </w:t>
      </w:r>
      <w:proofErr w:type="spellStart"/>
      <w:r w:rsidRPr="0090633D">
        <w:rPr>
          <w:sz w:val="28"/>
          <w:szCs w:val="28"/>
          <w:lang w:val="ru-RU" w:eastAsia="ru-RU"/>
        </w:rPr>
        <w:t>літератури</w:t>
      </w:r>
      <w:proofErr w:type="spellEnd"/>
      <w:r w:rsidRPr="0090633D">
        <w:rPr>
          <w:sz w:val="28"/>
          <w:szCs w:val="28"/>
          <w:lang w:val="ru-RU" w:eastAsia="ru-RU"/>
        </w:rPr>
        <w:t>, 2011. 144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>Ковальчук В. В.</w:t>
      </w:r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Моїсєєв</w:t>
      </w:r>
      <w:proofErr w:type="spellEnd"/>
      <w:r>
        <w:rPr>
          <w:sz w:val="28"/>
          <w:szCs w:val="28"/>
          <w:lang w:eastAsia="ru-RU"/>
        </w:rPr>
        <w:t xml:space="preserve"> Л. М. </w:t>
      </w:r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Основи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2776">
        <w:rPr>
          <w:sz w:val="28"/>
          <w:szCs w:val="28"/>
          <w:lang w:val="ru-RU" w:eastAsia="ru-RU"/>
        </w:rPr>
        <w:t>досл</w:t>
      </w:r>
      <w:proofErr w:type="gramEnd"/>
      <w:r w:rsidRPr="008C2776">
        <w:rPr>
          <w:sz w:val="28"/>
          <w:szCs w:val="28"/>
          <w:lang w:val="ru-RU" w:eastAsia="ru-RU"/>
        </w:rPr>
        <w:t>іджень</w:t>
      </w:r>
      <w:proofErr w:type="spellEnd"/>
      <w:r w:rsidRPr="008C2776">
        <w:rPr>
          <w:sz w:val="28"/>
          <w:szCs w:val="28"/>
          <w:lang w:val="ru-RU" w:eastAsia="ru-RU"/>
        </w:rPr>
        <w:t xml:space="preserve">: </w:t>
      </w:r>
      <w:proofErr w:type="spellStart"/>
      <w:r w:rsidRPr="008C2776">
        <w:rPr>
          <w:sz w:val="28"/>
          <w:szCs w:val="28"/>
          <w:lang w:val="ru-RU" w:eastAsia="ru-RU"/>
        </w:rPr>
        <w:t>навч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 w:rsidRPr="008C2776">
        <w:rPr>
          <w:sz w:val="28"/>
          <w:szCs w:val="28"/>
          <w:lang w:val="ru-RU" w:eastAsia="ru-RU"/>
        </w:rPr>
        <w:t>посіб</w:t>
      </w:r>
      <w:proofErr w:type="spellEnd"/>
      <w:r w:rsidRPr="008C2776">
        <w:rPr>
          <w:sz w:val="28"/>
          <w:szCs w:val="28"/>
          <w:lang w:val="ru-RU" w:eastAsia="ru-RU"/>
        </w:rPr>
        <w:t>.; 2-</w:t>
      </w:r>
      <w:r>
        <w:rPr>
          <w:sz w:val="28"/>
          <w:szCs w:val="28"/>
          <w:lang w:val="ru-RU" w:eastAsia="ru-RU"/>
        </w:rPr>
        <w:t xml:space="preserve">е вид., </w:t>
      </w:r>
      <w:proofErr w:type="spellStart"/>
      <w:r>
        <w:rPr>
          <w:sz w:val="28"/>
          <w:szCs w:val="28"/>
          <w:lang w:val="ru-RU" w:eastAsia="ru-RU"/>
        </w:rPr>
        <w:t>перероб</w:t>
      </w:r>
      <w:proofErr w:type="spellEnd"/>
      <w:r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і</w:t>
      </w:r>
      <w:proofErr w:type="spellEnd"/>
      <w:r>
        <w:rPr>
          <w:sz w:val="28"/>
          <w:szCs w:val="28"/>
          <w:lang w:val="ru-RU" w:eastAsia="ru-RU"/>
        </w:rPr>
        <w:t xml:space="preserve"> доп</w:t>
      </w:r>
      <w:r w:rsidRPr="008C2776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К</w:t>
      </w:r>
      <w:proofErr w:type="spellStart"/>
      <w:r>
        <w:rPr>
          <w:sz w:val="28"/>
          <w:szCs w:val="28"/>
          <w:lang w:eastAsia="ru-RU"/>
        </w:rPr>
        <w:t>иїв</w:t>
      </w:r>
      <w:proofErr w:type="spellEnd"/>
      <w:r w:rsidRPr="008C2776">
        <w:rPr>
          <w:sz w:val="28"/>
          <w:szCs w:val="28"/>
          <w:lang w:val="ru-RU" w:eastAsia="ru-RU"/>
        </w:rPr>
        <w:t xml:space="preserve">: </w:t>
      </w:r>
      <w:proofErr w:type="spellStart"/>
      <w:r w:rsidRPr="008C2776">
        <w:rPr>
          <w:sz w:val="28"/>
          <w:szCs w:val="28"/>
          <w:lang w:val="ru-RU" w:eastAsia="ru-RU"/>
        </w:rPr>
        <w:t>Професіонал</w:t>
      </w:r>
      <w:proofErr w:type="spellEnd"/>
      <w:r w:rsidRPr="008C2776">
        <w:rPr>
          <w:sz w:val="28"/>
          <w:szCs w:val="28"/>
          <w:lang w:val="ru-RU" w:eastAsia="ru-RU"/>
        </w:rPr>
        <w:t>, 2004. 208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Білуха</w:t>
      </w:r>
      <w:proofErr w:type="spellEnd"/>
      <w:r w:rsidRPr="008C2776">
        <w:rPr>
          <w:sz w:val="28"/>
          <w:szCs w:val="28"/>
          <w:lang w:val="ru-RU" w:eastAsia="ru-RU"/>
        </w:rPr>
        <w:t xml:space="preserve"> М.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Т. </w:t>
      </w:r>
      <w:proofErr w:type="spellStart"/>
      <w:r w:rsidRPr="008C2776">
        <w:rPr>
          <w:sz w:val="28"/>
          <w:szCs w:val="28"/>
          <w:lang w:val="ru-RU" w:eastAsia="ru-RU"/>
        </w:rPr>
        <w:t>Методологія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2776">
        <w:rPr>
          <w:sz w:val="28"/>
          <w:szCs w:val="28"/>
          <w:lang w:val="ru-RU" w:eastAsia="ru-RU"/>
        </w:rPr>
        <w:t>досл</w:t>
      </w:r>
      <w:proofErr w:type="gramEnd"/>
      <w:r w:rsidRPr="008C2776">
        <w:rPr>
          <w:sz w:val="28"/>
          <w:szCs w:val="28"/>
          <w:lang w:val="ru-RU" w:eastAsia="ru-RU"/>
        </w:rPr>
        <w:t>ідж</w:t>
      </w:r>
      <w:r>
        <w:rPr>
          <w:sz w:val="28"/>
          <w:szCs w:val="28"/>
          <w:lang w:val="ru-RU" w:eastAsia="ru-RU"/>
        </w:rPr>
        <w:t>ень</w:t>
      </w:r>
      <w:proofErr w:type="spellEnd"/>
      <w:r>
        <w:rPr>
          <w:sz w:val="28"/>
          <w:szCs w:val="28"/>
          <w:lang w:val="ru-RU" w:eastAsia="ru-RU"/>
        </w:rPr>
        <w:t xml:space="preserve">: </w:t>
      </w:r>
      <w:proofErr w:type="spellStart"/>
      <w:r>
        <w:rPr>
          <w:sz w:val="28"/>
          <w:szCs w:val="28"/>
          <w:lang w:val="ru-RU" w:eastAsia="ru-RU"/>
        </w:rPr>
        <w:t>п</w:t>
      </w:r>
      <w:r w:rsidRPr="008C2776">
        <w:rPr>
          <w:sz w:val="28"/>
          <w:szCs w:val="28"/>
          <w:lang w:val="ru-RU" w:eastAsia="ru-RU"/>
        </w:rPr>
        <w:t>ідручник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Київ</w:t>
      </w:r>
      <w:proofErr w:type="spellEnd"/>
      <w:r w:rsidRPr="008C2776">
        <w:rPr>
          <w:sz w:val="28"/>
          <w:szCs w:val="28"/>
          <w:lang w:val="ru-RU" w:eastAsia="ru-RU"/>
        </w:rPr>
        <w:t xml:space="preserve">: АБУ, 2002. 480 </w:t>
      </w:r>
      <w:proofErr w:type="gramStart"/>
      <w:r w:rsidRPr="008C2776">
        <w:rPr>
          <w:sz w:val="28"/>
          <w:szCs w:val="28"/>
          <w:lang w:val="ru-RU" w:eastAsia="ru-RU"/>
        </w:rPr>
        <w:t>с</w:t>
      </w:r>
      <w:proofErr w:type="gramEnd"/>
      <w:r w:rsidRPr="008C2776">
        <w:rPr>
          <w:sz w:val="28"/>
          <w:szCs w:val="28"/>
          <w:lang w:val="ru-RU" w:eastAsia="ru-RU"/>
        </w:rPr>
        <w:t>.</w:t>
      </w:r>
    </w:p>
    <w:p w:rsidR="00FF30A6" w:rsidRDefault="00FF30A6" w:rsidP="00FF30A6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Pr="008C277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Є</w:t>
      </w:r>
      <w:proofErr w:type="gramStart"/>
      <w:r w:rsidRPr="008C2776">
        <w:rPr>
          <w:sz w:val="28"/>
          <w:szCs w:val="28"/>
          <w:lang w:val="ru-RU" w:eastAsia="ru-RU"/>
        </w:rPr>
        <w:t>р</w:t>
      </w:r>
      <w:proofErr w:type="gramEnd"/>
      <w:r w:rsidRPr="008C2776">
        <w:rPr>
          <w:sz w:val="28"/>
          <w:szCs w:val="28"/>
          <w:lang w:val="ru-RU" w:eastAsia="ru-RU"/>
        </w:rPr>
        <w:t>іна</w:t>
      </w:r>
      <w:proofErr w:type="spellEnd"/>
      <w:r w:rsidRPr="008C2776">
        <w:rPr>
          <w:sz w:val="28"/>
          <w:szCs w:val="28"/>
          <w:lang w:val="ru-RU" w:eastAsia="ru-RU"/>
        </w:rPr>
        <w:t xml:space="preserve"> А.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М., </w:t>
      </w:r>
      <w:proofErr w:type="spellStart"/>
      <w:r w:rsidRPr="008C2776">
        <w:rPr>
          <w:sz w:val="28"/>
          <w:szCs w:val="28"/>
          <w:lang w:val="ru-RU" w:eastAsia="ru-RU"/>
        </w:rPr>
        <w:t>Захожай</w:t>
      </w:r>
      <w:proofErr w:type="spellEnd"/>
      <w:r w:rsidRPr="008C2776">
        <w:rPr>
          <w:sz w:val="28"/>
          <w:szCs w:val="28"/>
          <w:lang w:val="ru-RU" w:eastAsia="ru-RU"/>
        </w:rPr>
        <w:t xml:space="preserve"> В.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Б., </w:t>
      </w:r>
      <w:proofErr w:type="spellStart"/>
      <w:r w:rsidRPr="008C2776">
        <w:rPr>
          <w:sz w:val="28"/>
          <w:szCs w:val="28"/>
          <w:lang w:val="ru-RU" w:eastAsia="ru-RU"/>
        </w:rPr>
        <w:t>Єрін</w:t>
      </w:r>
      <w:proofErr w:type="spellEnd"/>
      <w:r w:rsidRPr="008C2776">
        <w:rPr>
          <w:sz w:val="28"/>
          <w:szCs w:val="28"/>
          <w:lang w:val="ru-RU" w:eastAsia="ru-RU"/>
        </w:rPr>
        <w:t xml:space="preserve"> Д.</w:t>
      </w:r>
      <w:r>
        <w:rPr>
          <w:sz w:val="28"/>
          <w:szCs w:val="28"/>
          <w:lang w:val="ru-RU" w:eastAsia="ru-RU"/>
        </w:rPr>
        <w:t xml:space="preserve"> </w:t>
      </w:r>
      <w:r w:rsidRPr="008C2776">
        <w:rPr>
          <w:sz w:val="28"/>
          <w:szCs w:val="28"/>
          <w:lang w:val="ru-RU" w:eastAsia="ru-RU"/>
        </w:rPr>
        <w:t xml:space="preserve">Л. </w:t>
      </w:r>
      <w:proofErr w:type="spellStart"/>
      <w:r w:rsidRPr="008C2776">
        <w:rPr>
          <w:sz w:val="28"/>
          <w:szCs w:val="28"/>
          <w:lang w:val="ru-RU" w:eastAsia="ru-RU"/>
        </w:rPr>
        <w:t>Методологія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 w:rsidRPr="008C2776">
        <w:rPr>
          <w:sz w:val="28"/>
          <w:szCs w:val="28"/>
          <w:lang w:val="ru-RU" w:eastAsia="ru-RU"/>
        </w:rPr>
        <w:t>наукових</w:t>
      </w:r>
      <w:proofErr w:type="spellEnd"/>
      <w:r w:rsidRPr="008C2776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досліджень</w:t>
      </w:r>
      <w:proofErr w:type="spellEnd"/>
      <w:r>
        <w:rPr>
          <w:sz w:val="28"/>
          <w:szCs w:val="28"/>
          <w:lang w:val="ru-RU" w:eastAsia="ru-RU"/>
        </w:rPr>
        <w:t xml:space="preserve">: </w:t>
      </w:r>
      <w:proofErr w:type="spellStart"/>
      <w:r>
        <w:rPr>
          <w:sz w:val="28"/>
          <w:szCs w:val="28"/>
          <w:lang w:val="ru-RU" w:eastAsia="ru-RU"/>
        </w:rPr>
        <w:t>навч</w:t>
      </w:r>
      <w:proofErr w:type="spellEnd"/>
      <w:r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посіб</w:t>
      </w:r>
      <w:proofErr w:type="spellEnd"/>
      <w:r w:rsidRPr="008C2776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Київ</w:t>
      </w:r>
      <w:proofErr w:type="spellEnd"/>
      <w:r w:rsidRPr="008C2776">
        <w:rPr>
          <w:sz w:val="28"/>
          <w:szCs w:val="28"/>
          <w:lang w:val="ru-RU" w:eastAsia="ru-RU"/>
        </w:rPr>
        <w:t>: ЦНЛ, 2004. 212 с.</w:t>
      </w:r>
    </w:p>
    <w:p w:rsidR="00FF30A6" w:rsidRPr="00841FFE" w:rsidRDefault="00FF30A6" w:rsidP="00FF30A6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 </w:t>
      </w:r>
      <w:proofErr w:type="spellStart"/>
      <w:r w:rsidRPr="00841FFE">
        <w:rPr>
          <w:sz w:val="28"/>
          <w:szCs w:val="28"/>
          <w:lang w:val="ru-RU" w:eastAsia="ru-RU"/>
        </w:rPr>
        <w:t>Зацерковний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В. І.</w:t>
      </w:r>
      <w:r>
        <w:rPr>
          <w:sz w:val="28"/>
          <w:szCs w:val="28"/>
          <w:lang w:val="ru-RU" w:eastAsia="ru-RU"/>
        </w:rPr>
        <w:t xml:space="preserve">, </w:t>
      </w:r>
      <w:proofErr w:type="spellStart"/>
      <w:r w:rsidRPr="00841FFE">
        <w:rPr>
          <w:sz w:val="28"/>
          <w:szCs w:val="28"/>
          <w:lang w:val="ru-RU" w:eastAsia="ru-RU"/>
        </w:rPr>
        <w:t>Тішаєв</w:t>
      </w:r>
      <w:proofErr w:type="spellEnd"/>
      <w:r>
        <w:rPr>
          <w:sz w:val="28"/>
          <w:szCs w:val="28"/>
          <w:lang w:val="ru-RU" w:eastAsia="ru-RU"/>
        </w:rPr>
        <w:t xml:space="preserve"> І. В.</w:t>
      </w:r>
      <w:r w:rsidRPr="00841FFE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Демидов</w:t>
      </w:r>
      <w:r>
        <w:rPr>
          <w:sz w:val="28"/>
          <w:szCs w:val="28"/>
          <w:lang w:val="ru-RU" w:eastAsia="ru-RU"/>
        </w:rPr>
        <w:t xml:space="preserve"> В. К.  </w:t>
      </w:r>
      <w:proofErr w:type="spellStart"/>
      <w:r>
        <w:rPr>
          <w:sz w:val="28"/>
          <w:szCs w:val="28"/>
          <w:lang w:val="ru-RU" w:eastAsia="ru-RU"/>
        </w:rPr>
        <w:t>Методологія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наукових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 w:eastAsia="ru-RU"/>
        </w:rPr>
        <w:t>досл</w:t>
      </w:r>
      <w:proofErr w:type="gramEnd"/>
      <w:r>
        <w:rPr>
          <w:sz w:val="28"/>
          <w:szCs w:val="28"/>
          <w:lang w:val="ru-RU" w:eastAsia="ru-RU"/>
        </w:rPr>
        <w:t>іджень</w:t>
      </w:r>
      <w:proofErr w:type="spellEnd"/>
      <w:r w:rsidRPr="00841FFE">
        <w:rPr>
          <w:sz w:val="28"/>
          <w:szCs w:val="28"/>
          <w:lang w:val="ru-RU" w:eastAsia="ru-RU"/>
        </w:rPr>
        <w:t xml:space="preserve">: </w:t>
      </w:r>
      <w:proofErr w:type="spellStart"/>
      <w:r w:rsidRPr="00841FFE">
        <w:rPr>
          <w:sz w:val="28"/>
          <w:szCs w:val="28"/>
          <w:lang w:val="ru-RU" w:eastAsia="ru-RU"/>
        </w:rPr>
        <w:t>навч.п</w:t>
      </w:r>
      <w:r>
        <w:rPr>
          <w:sz w:val="28"/>
          <w:szCs w:val="28"/>
          <w:lang w:val="ru-RU" w:eastAsia="ru-RU"/>
        </w:rPr>
        <w:t>осіб</w:t>
      </w:r>
      <w:proofErr w:type="spellEnd"/>
      <w:r w:rsidRPr="00841FFE">
        <w:rPr>
          <w:sz w:val="28"/>
          <w:szCs w:val="28"/>
          <w:lang w:val="ru-RU" w:eastAsia="ru-RU"/>
        </w:rPr>
        <w:t xml:space="preserve">. </w:t>
      </w:r>
      <w:proofErr w:type="spellStart"/>
      <w:r>
        <w:rPr>
          <w:sz w:val="28"/>
          <w:szCs w:val="28"/>
          <w:lang w:val="ru-RU" w:eastAsia="ru-RU"/>
        </w:rPr>
        <w:t>Ніжин</w:t>
      </w:r>
      <w:proofErr w:type="spellEnd"/>
      <w:r w:rsidRPr="00841FFE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 xml:space="preserve">НДУ </w:t>
      </w:r>
      <w:proofErr w:type="spellStart"/>
      <w:r w:rsidRPr="00841FFE">
        <w:rPr>
          <w:sz w:val="28"/>
          <w:szCs w:val="28"/>
          <w:lang w:val="ru-RU" w:eastAsia="ru-RU"/>
        </w:rPr>
        <w:t>ім</w:t>
      </w:r>
      <w:proofErr w:type="spellEnd"/>
      <w:r w:rsidRPr="00841FFE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М.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Гоголя,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2017.</w:t>
      </w:r>
      <w:r>
        <w:rPr>
          <w:sz w:val="28"/>
          <w:szCs w:val="28"/>
          <w:lang w:val="ru-RU" w:eastAsia="ru-RU"/>
        </w:rPr>
        <w:t xml:space="preserve"> </w:t>
      </w:r>
      <w:r w:rsidRPr="00841FFE">
        <w:rPr>
          <w:sz w:val="28"/>
          <w:szCs w:val="28"/>
          <w:lang w:val="ru-RU" w:eastAsia="ru-RU"/>
        </w:rPr>
        <w:t>236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 w:rsidRPr="00841FFE">
        <w:rPr>
          <w:sz w:val="28"/>
          <w:szCs w:val="28"/>
          <w:lang w:val="ru-RU" w:eastAsia="ru-RU"/>
        </w:rPr>
        <w:t>с</w:t>
      </w:r>
      <w:proofErr w:type="gramEnd"/>
      <w:r w:rsidRPr="00841FFE">
        <w:rPr>
          <w:sz w:val="28"/>
          <w:szCs w:val="28"/>
          <w:lang w:val="ru-RU" w:eastAsia="ru-RU"/>
        </w:rPr>
        <w:t>.</w:t>
      </w:r>
    </w:p>
    <w:p w:rsidR="00FF30A6" w:rsidRPr="00DE74AA" w:rsidRDefault="00FF30A6" w:rsidP="00FF30A6">
      <w:pPr>
        <w:pStyle w:val="a3"/>
        <w:widowControl w:val="0"/>
        <w:suppressAutoHyphens w:val="0"/>
        <w:ind w:firstLine="0"/>
        <w:rPr>
          <w:b/>
          <w:sz w:val="28"/>
          <w:szCs w:val="28"/>
          <w:lang w:val="uk-UA"/>
        </w:rPr>
      </w:pPr>
      <w:r w:rsidRPr="00805D2C">
        <w:rPr>
          <w:b/>
          <w:sz w:val="28"/>
          <w:szCs w:val="28"/>
          <w:lang w:val="uk-UA"/>
        </w:rPr>
        <w:t>Додаткова</w:t>
      </w:r>
      <w:r>
        <w:rPr>
          <w:b/>
          <w:sz w:val="28"/>
          <w:szCs w:val="28"/>
          <w:lang w:val="uk-UA"/>
        </w:rPr>
        <w:t xml:space="preserve"> література</w:t>
      </w:r>
      <w:r w:rsidRPr="00805D2C">
        <w:rPr>
          <w:b/>
          <w:sz w:val="28"/>
          <w:szCs w:val="28"/>
          <w:lang w:val="uk-UA"/>
        </w:rPr>
        <w:t>: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 w:rsidRPr="008C2776">
        <w:rPr>
          <w:sz w:val="28"/>
          <w:szCs w:val="28"/>
          <w:lang w:val="ru-RU"/>
        </w:rPr>
        <w:t>1</w:t>
      </w:r>
      <w:r w:rsidRPr="00BC0063">
        <w:rPr>
          <w:sz w:val="28"/>
          <w:szCs w:val="28"/>
          <w:lang w:val="ru-RU"/>
        </w:rPr>
        <w:t>.</w:t>
      </w:r>
      <w:r w:rsidRPr="00C22265">
        <w:rPr>
          <w:sz w:val="28"/>
          <w:szCs w:val="28"/>
        </w:rPr>
        <w:t xml:space="preserve"> </w:t>
      </w:r>
      <w:r w:rsidRPr="007A0E64">
        <w:rPr>
          <w:bCs/>
          <w:sz w:val="28"/>
          <w:szCs w:val="28"/>
        </w:rPr>
        <w:t xml:space="preserve"> </w:t>
      </w:r>
      <w:proofErr w:type="spellStart"/>
      <w:r w:rsidRPr="007A0E64">
        <w:rPr>
          <w:sz w:val="28"/>
          <w:szCs w:val="28"/>
        </w:rPr>
        <w:t>СОУ</w:t>
      </w:r>
      <w:proofErr w:type="spellEnd"/>
      <w:r w:rsidRPr="007A0E64">
        <w:rPr>
          <w:sz w:val="28"/>
          <w:szCs w:val="28"/>
        </w:rPr>
        <w:t xml:space="preserve"> НАН 73.1-001:2011. Організація і про</w:t>
      </w:r>
      <w:r>
        <w:rPr>
          <w:sz w:val="28"/>
          <w:szCs w:val="28"/>
        </w:rPr>
        <w:t>ведення науково-дослідних робіт</w:t>
      </w:r>
      <w:r w:rsidRPr="007A0E64">
        <w:rPr>
          <w:sz w:val="28"/>
          <w:szCs w:val="28"/>
        </w:rPr>
        <w:t xml:space="preserve">/ Розробники: Ю. Поліщук, Л. </w:t>
      </w:r>
      <w:proofErr w:type="spellStart"/>
      <w:r>
        <w:rPr>
          <w:sz w:val="28"/>
          <w:szCs w:val="28"/>
        </w:rPr>
        <w:t>Топалова</w:t>
      </w:r>
      <w:proofErr w:type="spellEnd"/>
      <w:r>
        <w:rPr>
          <w:sz w:val="28"/>
          <w:szCs w:val="28"/>
        </w:rPr>
        <w:t>. Київ</w:t>
      </w:r>
      <w:r w:rsidRPr="007A0E64">
        <w:rPr>
          <w:sz w:val="28"/>
          <w:szCs w:val="28"/>
        </w:rPr>
        <w:t>: Національ</w:t>
      </w:r>
      <w:r>
        <w:rPr>
          <w:sz w:val="28"/>
          <w:szCs w:val="28"/>
        </w:rPr>
        <w:t>на академія наук України. 2011.</w:t>
      </w:r>
      <w:r w:rsidRPr="007A0E64">
        <w:rPr>
          <w:sz w:val="28"/>
          <w:szCs w:val="28"/>
        </w:rPr>
        <w:t xml:space="preserve"> 28с. 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A0E64">
        <w:rPr>
          <w:bCs/>
          <w:sz w:val="28"/>
          <w:szCs w:val="28"/>
        </w:rPr>
        <w:t xml:space="preserve">. </w:t>
      </w:r>
      <w:r w:rsidRPr="007A0E64">
        <w:rPr>
          <w:sz w:val="28"/>
          <w:szCs w:val="28"/>
        </w:rPr>
        <w:t>ДСТУ 1.5:2015.</w:t>
      </w:r>
      <w:r w:rsidRPr="007A0E64">
        <w:rPr>
          <w:b/>
          <w:sz w:val="28"/>
          <w:szCs w:val="28"/>
        </w:rPr>
        <w:t xml:space="preserve"> </w:t>
      </w:r>
      <w:r w:rsidRPr="007A0E64">
        <w:rPr>
          <w:rStyle w:val="a6"/>
          <w:b w:val="0"/>
          <w:sz w:val="28"/>
          <w:szCs w:val="28"/>
        </w:rPr>
        <w:t>Національна стандартизація. Правила розроблення, викладання та оформлення національних нормативних документів</w:t>
      </w:r>
      <w:r>
        <w:rPr>
          <w:rStyle w:val="a6"/>
          <w:b w:val="0"/>
          <w:sz w:val="28"/>
          <w:szCs w:val="28"/>
        </w:rPr>
        <w:t xml:space="preserve">.  </w:t>
      </w:r>
      <w:r>
        <w:rPr>
          <w:sz w:val="28"/>
          <w:szCs w:val="28"/>
        </w:rPr>
        <w:t>[Чинний від 2017-02-01</w:t>
      </w:r>
      <w:r w:rsidRPr="0021135B">
        <w:rPr>
          <w:sz w:val="28"/>
          <w:szCs w:val="28"/>
        </w:rPr>
        <w:t>]. Вид. офіц</w:t>
      </w:r>
      <w:r>
        <w:rPr>
          <w:sz w:val="28"/>
          <w:szCs w:val="28"/>
        </w:rPr>
        <w:t xml:space="preserve">. Київ: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</w:t>
      </w:r>
      <w:r w:rsidRPr="00AD68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УкрНДНЦ</w:t>
      </w:r>
      <w:proofErr w:type="spellEnd"/>
      <w:r w:rsidRPr="00AD68EB">
        <w:rPr>
          <w:sz w:val="28"/>
          <w:szCs w:val="28"/>
        </w:rPr>
        <w:t>»</w:t>
      </w:r>
      <w:r>
        <w:rPr>
          <w:sz w:val="28"/>
          <w:szCs w:val="28"/>
        </w:rPr>
        <w:t xml:space="preserve">. 2016. </w:t>
      </w:r>
      <w:r w:rsidRPr="007A0E64">
        <w:rPr>
          <w:sz w:val="28"/>
          <w:szCs w:val="28"/>
        </w:rPr>
        <w:t xml:space="preserve"> 60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ДСТУ 8302</w:t>
      </w:r>
      <w:r w:rsidRPr="00FF30A6">
        <w:rPr>
          <w:sz w:val="28"/>
          <w:szCs w:val="28"/>
        </w:rPr>
        <w:t>:</w:t>
      </w:r>
      <w:r>
        <w:rPr>
          <w:sz w:val="28"/>
          <w:szCs w:val="28"/>
        </w:rPr>
        <w:t xml:space="preserve"> 2015. </w:t>
      </w:r>
      <w:r w:rsidRPr="0021135B">
        <w:rPr>
          <w:sz w:val="28"/>
          <w:szCs w:val="28"/>
        </w:rPr>
        <w:t>Інформація та документація. Бібліографічне посилання. Загальні вимоги та правила складання</w:t>
      </w:r>
      <w:r>
        <w:rPr>
          <w:sz w:val="28"/>
          <w:szCs w:val="28"/>
        </w:rPr>
        <w:t>. [Чинний від 2015-06-22</w:t>
      </w:r>
      <w:r w:rsidRPr="0021135B">
        <w:rPr>
          <w:sz w:val="28"/>
          <w:szCs w:val="28"/>
        </w:rPr>
        <w:t>]</w:t>
      </w:r>
      <w:r>
        <w:rPr>
          <w:sz w:val="28"/>
          <w:szCs w:val="28"/>
        </w:rPr>
        <w:t>. Вид. офіц. Київ</w:t>
      </w:r>
      <w:r w:rsidRPr="00FF30A6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</w:t>
      </w:r>
      <w:r w:rsidRPr="00AD68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УкрНДНЦ</w:t>
      </w:r>
      <w:proofErr w:type="spellEnd"/>
      <w:r w:rsidRPr="00AD68EB">
        <w:rPr>
          <w:sz w:val="28"/>
          <w:szCs w:val="28"/>
        </w:rPr>
        <w:t>»</w:t>
      </w:r>
      <w:r>
        <w:rPr>
          <w:sz w:val="28"/>
          <w:szCs w:val="28"/>
        </w:rPr>
        <w:t xml:space="preserve">. 2016. </w:t>
      </w:r>
      <w:r w:rsidRPr="007A0E6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A0E64">
        <w:rPr>
          <w:sz w:val="28"/>
          <w:szCs w:val="28"/>
        </w:rPr>
        <w:t>6 с.</w:t>
      </w: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  <w:r w:rsidRPr="0021135B">
        <w:rPr>
          <w:sz w:val="28"/>
          <w:szCs w:val="28"/>
        </w:rPr>
        <w:t>4. ДСТУ 7152:2010. Видання. Оформлення публікацій у журнал</w:t>
      </w:r>
      <w:r>
        <w:rPr>
          <w:sz w:val="28"/>
          <w:szCs w:val="28"/>
        </w:rPr>
        <w:t xml:space="preserve">ах і збірниках. </w:t>
      </w:r>
      <w:r w:rsidRPr="0021135B">
        <w:rPr>
          <w:sz w:val="28"/>
          <w:szCs w:val="28"/>
        </w:rPr>
        <w:t>[Чинний в</w:t>
      </w:r>
      <w:r>
        <w:rPr>
          <w:sz w:val="28"/>
          <w:szCs w:val="28"/>
        </w:rPr>
        <w:t>ід 2010-02-18]</w:t>
      </w:r>
      <w:r w:rsidRPr="0021135B">
        <w:rPr>
          <w:sz w:val="28"/>
          <w:szCs w:val="28"/>
        </w:rPr>
        <w:t>. Вид. офіц. Київ, 2010. 16 с. (Інформація та документація).</w:t>
      </w:r>
    </w:p>
    <w:p w:rsidR="00FF30A6" w:rsidRPr="006000D6" w:rsidRDefault="00FF30A6" w:rsidP="00FF30A6">
      <w:pPr>
        <w:widowControl w:val="0"/>
        <w:jc w:val="both"/>
        <w:rPr>
          <w:color w:val="000000" w:themeColor="text1"/>
          <w:sz w:val="28"/>
          <w:szCs w:val="28"/>
        </w:rPr>
      </w:pPr>
      <w:r w:rsidRPr="006000D6">
        <w:rPr>
          <w:b/>
          <w:color w:val="000000" w:themeColor="text1"/>
          <w:sz w:val="28"/>
          <w:szCs w:val="28"/>
        </w:rPr>
        <w:t>Інформаційні ресурси</w:t>
      </w:r>
      <w:r w:rsidRPr="006000D6">
        <w:rPr>
          <w:color w:val="000000" w:themeColor="text1"/>
          <w:sz w:val="28"/>
          <w:szCs w:val="28"/>
        </w:rPr>
        <w:t>:</w:t>
      </w:r>
    </w:p>
    <w:p w:rsidR="001B3B19" w:rsidRDefault="00FF30A6" w:rsidP="001B3B19">
      <w:pPr>
        <w:pStyle w:val="a7"/>
        <w:numPr>
          <w:ilvl w:val="0"/>
          <w:numId w:val="1"/>
        </w:numPr>
        <w:ind w:left="0" w:firstLine="709"/>
        <w:jc w:val="both"/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</w:pPr>
      <w:r w:rsidRPr="00FF30A6">
        <w:rPr>
          <w:color w:val="000000" w:themeColor="text1"/>
          <w:sz w:val="28"/>
          <w:szCs w:val="28"/>
        </w:rPr>
        <w:t xml:space="preserve">Закон «Про вищу освіту». </w:t>
      </w:r>
      <w:r w:rsidRPr="00FF30A6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r w:rsidRPr="00FF30A6">
        <w:rPr>
          <w:color w:val="000000" w:themeColor="text1"/>
          <w:sz w:val="28"/>
          <w:szCs w:val="28"/>
        </w:rPr>
        <w:t xml:space="preserve">URL: </w:t>
      </w:r>
      <w:r w:rsidRPr="00FF30A6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r w:rsidRPr="00FF30A6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1B3B19">
          <w:rPr>
            <w:rStyle w:val="a5"/>
            <w:color w:val="000000" w:themeColor="text1"/>
            <w:sz w:val="28"/>
            <w:szCs w:val="28"/>
            <w:u w:val="none"/>
          </w:rPr>
          <w:t>https://zakon.rada.gov.ua/laws/show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val="ru-RU"/>
          </w:rPr>
          <w:t>/1556-18</w:t>
        </w:r>
      </w:hyperlink>
      <w:r w:rsidRPr="001B3B19">
        <w:rPr>
          <w:color w:val="000000" w:themeColor="text1"/>
          <w:sz w:val="28"/>
          <w:szCs w:val="28"/>
          <w:lang w:val="ru-RU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 xml:space="preserve">(дата </w:t>
      </w:r>
      <w:proofErr w:type="spellStart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звернення</w:t>
      </w:r>
      <w:proofErr w:type="spellEnd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 xml:space="preserve"> 30.11.2020)</w:t>
      </w:r>
    </w:p>
    <w:p w:rsidR="001B3B19" w:rsidRPr="001B3B19" w:rsidRDefault="001B3B19" w:rsidP="001B3B19">
      <w:pPr>
        <w:pStyle w:val="a7"/>
        <w:numPr>
          <w:ilvl w:val="0"/>
          <w:numId w:val="1"/>
        </w:numPr>
        <w:ind w:left="0" w:firstLine="709"/>
        <w:jc w:val="both"/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</w:pPr>
      <w:r w:rsidRPr="001B3B19">
        <w:rPr>
          <w:color w:val="000000" w:themeColor="text1"/>
          <w:sz w:val="28"/>
          <w:szCs w:val="28"/>
        </w:rPr>
        <w:t xml:space="preserve"> Національна бібліотека України імені В. І. Вернадського. </w:t>
      </w:r>
      <w:r w:rsidRPr="001B3B19">
        <w:rPr>
          <w:color w:val="000000" w:themeColor="text1"/>
          <w:sz w:val="28"/>
          <w:szCs w:val="28"/>
          <w:lang w:val="en-US"/>
        </w:rPr>
        <w:t>URL</w:t>
      </w:r>
      <w:r w:rsidRPr="001B3B19">
        <w:rPr>
          <w:color w:val="000000" w:themeColor="text1"/>
          <w:sz w:val="28"/>
          <w:szCs w:val="28"/>
          <w:lang w:val="ru-RU"/>
        </w:rPr>
        <w:t>:</w:t>
      </w:r>
      <w:r w:rsidRPr="001B3B19">
        <w:rPr>
          <w:color w:val="000000" w:themeColor="text1"/>
          <w:sz w:val="28"/>
          <w:szCs w:val="28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nbuv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B3B19">
          <w:rPr>
            <w:rStyle w:val="a5"/>
            <w:color w:val="000000" w:themeColor="text1"/>
            <w:sz w:val="28"/>
            <w:szCs w:val="28"/>
            <w:u w:val="none"/>
            <w:lang w:val="en-US" w:eastAsia="ru-RU"/>
          </w:rPr>
          <w:t>ua</w:t>
        </w:r>
        <w:proofErr w:type="spellEnd"/>
        <w:r w:rsidRPr="001B3B19">
          <w:rPr>
            <w:rStyle w:val="a5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1B3B19">
        <w:rPr>
          <w:color w:val="000000" w:themeColor="text1"/>
          <w:sz w:val="28"/>
          <w:szCs w:val="28"/>
          <w:lang w:eastAsia="ru-RU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(</w:t>
      </w:r>
      <w:proofErr w:type="spellStart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д</w:t>
      </w:r>
      <w:proofErr w:type="spellEnd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>ата звернення: 15.02.2020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).</w:t>
      </w:r>
    </w:p>
    <w:p w:rsidR="001B3B19" w:rsidRPr="001B3B19" w:rsidRDefault="001B3B19" w:rsidP="001B3B19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B3B19">
        <w:rPr>
          <w:i/>
          <w:color w:val="000000" w:themeColor="text1"/>
          <w:sz w:val="28"/>
          <w:szCs w:val="28"/>
          <w:lang w:eastAsia="ru-RU"/>
        </w:rPr>
        <w:t>Smart-освіта: ресурси та перспективи:</w:t>
      </w:r>
      <w:r w:rsidRPr="001B3B19">
        <w:rPr>
          <w:color w:val="000000" w:themeColor="text1"/>
          <w:sz w:val="28"/>
          <w:szCs w:val="28"/>
          <w:lang w:eastAsia="ru-RU"/>
        </w:rPr>
        <w:t xml:space="preserve"> матеріали ІІІ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міжнар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 наук.-метод.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конф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.: тези доповідей, м. Київ, 7 грудня 2018р. Київ: Київ. нац. </w:t>
      </w:r>
      <w:proofErr w:type="spellStart"/>
      <w:r w:rsidRPr="001B3B19">
        <w:rPr>
          <w:color w:val="000000" w:themeColor="text1"/>
          <w:sz w:val="28"/>
          <w:szCs w:val="28"/>
          <w:lang w:eastAsia="ru-RU"/>
        </w:rPr>
        <w:t>торг.-екон</w:t>
      </w:r>
      <w:proofErr w:type="spellEnd"/>
      <w:r w:rsidRPr="001B3B19">
        <w:rPr>
          <w:color w:val="000000" w:themeColor="text1"/>
          <w:sz w:val="28"/>
          <w:szCs w:val="28"/>
          <w:lang w:eastAsia="ru-RU"/>
        </w:rPr>
        <w:t xml:space="preserve">. ун-т, 2018. </w:t>
      </w:r>
      <w:r w:rsidRPr="001B3B19">
        <w:rPr>
          <w:color w:val="000000" w:themeColor="text1"/>
          <w:sz w:val="28"/>
          <w:szCs w:val="28"/>
        </w:rPr>
        <w:t xml:space="preserve">252 с.  </w:t>
      </w:r>
      <w:r w:rsidRPr="001B3B19">
        <w:rPr>
          <w:color w:val="000000" w:themeColor="text1"/>
          <w:sz w:val="28"/>
          <w:szCs w:val="28"/>
          <w:lang w:val="en-US"/>
        </w:rPr>
        <w:t>URL</w:t>
      </w:r>
      <w:r w:rsidRPr="001B3B19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1B3B19">
          <w:rPr>
            <w:rStyle w:val="a5"/>
            <w:color w:val="000000" w:themeColor="text1"/>
            <w:sz w:val="28"/>
            <w:szCs w:val="28"/>
            <w:u w:val="none"/>
          </w:rPr>
          <w:t>https://knute.edu.ua/file/NjY4NQ==/</w:t>
        </w:r>
      </w:hyperlink>
      <w:r w:rsidRPr="001B3B19">
        <w:rPr>
          <w:color w:val="000000" w:themeColor="text1"/>
          <w:sz w:val="28"/>
          <w:szCs w:val="28"/>
        </w:rPr>
        <w:t>4ce2164</w:t>
      </w:r>
    </w:p>
    <w:p w:rsidR="001B3B19" w:rsidRPr="001B3B19" w:rsidRDefault="001B3B19" w:rsidP="001B3B19">
      <w:pPr>
        <w:widowControl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hyperlink r:id="rId9" w:history="1">
        <w:r w:rsidRPr="001B3B19">
          <w:rPr>
            <w:rStyle w:val="a5"/>
            <w:color w:val="000000" w:themeColor="text1"/>
            <w:sz w:val="28"/>
            <w:szCs w:val="28"/>
            <w:u w:val="none"/>
          </w:rPr>
          <w:t>e98881e82955393871be6013d.pdf</w:t>
        </w:r>
      </w:hyperlink>
      <w:r w:rsidRPr="001B3B19">
        <w:rPr>
          <w:color w:val="000000" w:themeColor="text1"/>
          <w:sz w:val="28"/>
          <w:szCs w:val="28"/>
        </w:rPr>
        <w:t xml:space="preserve"> 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(</w:t>
      </w:r>
      <w:proofErr w:type="spellStart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д</w:t>
      </w:r>
      <w:proofErr w:type="spellEnd"/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</w:rPr>
        <w:t>ата звернення: 15.02.2020</w:t>
      </w:r>
      <w:r w:rsidRPr="001B3B19">
        <w:rPr>
          <w:rStyle w:val="a5"/>
          <w:rFonts w:eastAsia="Calibri"/>
          <w:color w:val="000000" w:themeColor="text1"/>
          <w:sz w:val="28"/>
          <w:szCs w:val="28"/>
          <w:u w:val="none"/>
          <w:lang w:val="ru-RU"/>
        </w:rPr>
        <w:t>).</w:t>
      </w:r>
    </w:p>
    <w:p w:rsidR="00FF30A6" w:rsidRPr="001B3B19" w:rsidRDefault="00FF30A6" w:rsidP="001B3B1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30A6" w:rsidRDefault="00FF30A6" w:rsidP="00FF30A6">
      <w:pPr>
        <w:widowControl w:val="0"/>
        <w:ind w:firstLine="720"/>
        <w:jc w:val="both"/>
        <w:rPr>
          <w:sz w:val="28"/>
          <w:szCs w:val="28"/>
        </w:rPr>
      </w:pPr>
    </w:p>
    <w:p w:rsidR="0066735A" w:rsidRDefault="0066735A"/>
    <w:sectPr w:rsidR="0066735A" w:rsidSect="006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47F"/>
    <w:multiLevelType w:val="hybridMultilevel"/>
    <w:tmpl w:val="ED2E9DE4"/>
    <w:lvl w:ilvl="0" w:tplc="32C2AF34">
      <w:start w:val="1"/>
      <w:numFmt w:val="decimal"/>
      <w:lvlText w:val="%1."/>
      <w:lvlJc w:val="left"/>
      <w:pPr>
        <w:ind w:left="2449" w:hanging="17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F30A6"/>
    <w:rsid w:val="001B3B19"/>
    <w:rsid w:val="0066735A"/>
    <w:rsid w:val="00E83BF6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0A6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F30A6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Hyperlink"/>
    <w:rsid w:val="00FF30A6"/>
    <w:rPr>
      <w:color w:val="0000FF"/>
      <w:u w:val="single"/>
    </w:rPr>
  </w:style>
  <w:style w:type="character" w:styleId="a6">
    <w:name w:val="Strong"/>
    <w:basedOn w:val="a0"/>
    <w:qFormat/>
    <w:rsid w:val="00FF30A6"/>
    <w:rPr>
      <w:b/>
      <w:bCs/>
    </w:rPr>
  </w:style>
  <w:style w:type="paragraph" w:styleId="a7">
    <w:name w:val="List Paragraph"/>
    <w:basedOn w:val="a"/>
    <w:uiPriority w:val="34"/>
    <w:qFormat/>
    <w:rsid w:val="00FF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/file/NjY4NQ==/4ce2164e98881e82955393871be6013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56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e.edu.ua/file/NjY4NQ==/4ce2164e98881e82955393871be6013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3A06-6439-4F1B-BC27-3EB0E02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2020-12-12T22:42:00Z</dcterms:created>
  <dcterms:modified xsi:type="dcterms:W3CDTF">2020-12-12T22:46:00Z</dcterms:modified>
</cp:coreProperties>
</file>