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9E" w:rsidRDefault="00B9309E" w:rsidP="00B93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ПІДСУМКОВОГО КОНТРОЛЮ</w:t>
      </w:r>
    </w:p>
    <w:p w:rsidR="00B9309E" w:rsidRDefault="00B9309E" w:rsidP="00B93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0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і наука про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30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ітературознавства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09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Античність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ранній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формув</w:t>
      </w:r>
      <w:r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9309E">
        <w:rPr>
          <w:rFonts w:ascii="Times New Roman" w:hAnsi="Times New Roman" w:cs="Times New Roman"/>
          <w:sz w:val="28"/>
          <w:szCs w:val="28"/>
        </w:rPr>
        <w:t xml:space="preserve">Теоретико-літературні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Середньовіччя</w:t>
      </w:r>
      <w:proofErr w:type="spellEnd"/>
      <w:proofErr w:type="gramStart"/>
      <w:r w:rsidRPr="00B930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ідродження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9E">
        <w:rPr>
          <w:rFonts w:ascii="Times New Roman" w:hAnsi="Times New Roman" w:cs="Times New Roman"/>
          <w:sz w:val="28"/>
          <w:szCs w:val="28"/>
        </w:rPr>
        <w:t>теоретико-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ітературн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ХVІІ- ХVІІІ ст.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філософсько-естетичних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німецьких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ідеалі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9309E">
        <w:rPr>
          <w:rFonts w:ascii="Times New Roman" w:hAnsi="Times New Roman" w:cs="Times New Roman"/>
          <w:sz w:val="28"/>
          <w:szCs w:val="28"/>
        </w:rPr>
        <w:t xml:space="preserve">. Новаторство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романтиків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осмисленні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феноменів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словесного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мистец</w:t>
      </w:r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Міфологічна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9309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іографічний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9309E">
        <w:rPr>
          <w:rFonts w:ascii="Times New Roman" w:hAnsi="Times New Roman" w:cs="Times New Roman"/>
          <w:sz w:val="28"/>
          <w:szCs w:val="28"/>
        </w:rPr>
        <w:t>. Культурн</w:t>
      </w:r>
      <w:proofErr w:type="gramStart"/>
      <w:r w:rsidRPr="00B9309E">
        <w:rPr>
          <w:rFonts w:ascii="Times New Roman" w:hAnsi="Times New Roman" w:cs="Times New Roman"/>
          <w:sz w:val="28"/>
          <w:szCs w:val="28"/>
        </w:rPr>
        <w:t>о-</w:t>
      </w:r>
      <w:proofErr w:type="spellStart"/>
      <w:proofErr w:type="gramEnd"/>
      <w:r w:rsidRPr="00B9309E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30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B9309E">
        <w:rPr>
          <w:rFonts w:ascii="Times New Roman" w:hAnsi="Times New Roman" w:cs="Times New Roman"/>
          <w:sz w:val="28"/>
          <w:szCs w:val="28"/>
        </w:rPr>
        <w:t xml:space="preserve">.Витоки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компаративістики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літературознавства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Антропологічна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9309E">
        <w:rPr>
          <w:rFonts w:ascii="Times New Roman" w:hAnsi="Times New Roman" w:cs="Times New Roman"/>
          <w:sz w:val="28"/>
          <w:szCs w:val="28"/>
        </w:rPr>
        <w:t xml:space="preserve">.  Межа ХІХ-ХХ ст. в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хідноєвропейської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Естетико-філософські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детермінанти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ідеалістичного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9E">
        <w:rPr>
          <w:rFonts w:ascii="Times New Roman" w:hAnsi="Times New Roman" w:cs="Times New Roman"/>
          <w:sz w:val="28"/>
          <w:szCs w:val="28"/>
        </w:rPr>
        <w:t>теоретико-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ітературної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думки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Антипозитивістські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B930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ітературознавств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9309E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психоаналізу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„формального” </w:t>
      </w:r>
      <w:proofErr w:type="spellStart"/>
      <w:proofErr w:type="gramStart"/>
      <w:r w:rsidRPr="00B930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ітературознавства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9309E">
        <w:rPr>
          <w:rFonts w:ascii="Times New Roman" w:hAnsi="Times New Roman" w:cs="Times New Roman"/>
          <w:sz w:val="28"/>
          <w:szCs w:val="28"/>
        </w:rPr>
        <w:t xml:space="preserve">.Феміністичний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ґендерний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30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309E">
        <w:rPr>
          <w:rFonts w:ascii="Times New Roman" w:hAnsi="Times New Roman" w:cs="Times New Roman"/>
          <w:sz w:val="28"/>
          <w:szCs w:val="28"/>
        </w:rPr>
        <w:t>Ритуально-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9309E">
        <w:rPr>
          <w:rFonts w:ascii="Times New Roman" w:hAnsi="Times New Roman" w:cs="Times New Roman"/>
          <w:sz w:val="28"/>
          <w:szCs w:val="28"/>
        </w:rPr>
        <w:t>іфологічна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Імагологія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постколоніальна критика.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ХХ ст. на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літературознавства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феноменологія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B9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історизм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309E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93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309E">
        <w:rPr>
          <w:rFonts w:ascii="Times New Roman" w:hAnsi="Times New Roman" w:cs="Times New Roman"/>
          <w:sz w:val="28"/>
          <w:szCs w:val="28"/>
        </w:rPr>
        <w:t>Наратологія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870" w:rsidRPr="00B9309E" w:rsidRDefault="00B9309E" w:rsidP="00B93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Екокритика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55870" w:rsidRPr="00B9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7E"/>
    <w:rsid w:val="00552E7F"/>
    <w:rsid w:val="00B36A7E"/>
    <w:rsid w:val="00B9309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2020-12-14T11:57:00Z</dcterms:created>
  <dcterms:modified xsi:type="dcterms:W3CDTF">2020-12-14T12:03:00Z</dcterms:modified>
</cp:coreProperties>
</file>