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407371E1" w14:textId="77777777" w:rsidR="00BF74FE" w:rsidRPr="00295015" w:rsidRDefault="00BF74FE" w:rsidP="00BF74FE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295015">
        <w:rPr>
          <w:lang w:val="uk-UA"/>
        </w:rPr>
        <w:t>1.</w:t>
      </w:r>
      <w:r w:rsidRPr="00295015">
        <w:rPr>
          <w:lang w:val="uk-UA"/>
        </w:rPr>
        <w:tab/>
      </w:r>
      <w:proofErr w:type="spellStart"/>
      <w:r w:rsidRPr="00295015">
        <w:rPr>
          <w:lang w:val="uk-UA"/>
        </w:rPr>
        <w:t>Єсипчук</w:t>
      </w:r>
      <w:proofErr w:type="spellEnd"/>
      <w:r w:rsidRPr="00295015">
        <w:rPr>
          <w:lang w:val="uk-UA"/>
        </w:rPr>
        <w:t xml:space="preserve"> Т. П. Ціноутворення: збірник завдань з методичними рекомендаціями для забезпечення самостійної роботи студентів</w:t>
      </w:r>
      <w:r>
        <w:rPr>
          <w:lang w:val="uk-UA"/>
        </w:rPr>
        <w:t>.</w:t>
      </w:r>
      <w:r w:rsidRPr="00295015">
        <w:rPr>
          <w:lang w:val="uk-UA"/>
        </w:rPr>
        <w:t xml:space="preserve"> К</w:t>
      </w:r>
      <w:r>
        <w:rPr>
          <w:lang w:val="uk-UA"/>
        </w:rPr>
        <w:t xml:space="preserve">иїв </w:t>
      </w:r>
      <w:r w:rsidRPr="00295015">
        <w:rPr>
          <w:lang w:val="uk-UA"/>
        </w:rPr>
        <w:t>: Університет економіки та права "КРОК", 20</w:t>
      </w:r>
      <w:r>
        <w:rPr>
          <w:lang w:val="uk-UA"/>
        </w:rPr>
        <w:t>2</w:t>
      </w:r>
      <w:r w:rsidRPr="00295015">
        <w:rPr>
          <w:lang w:val="uk-UA"/>
        </w:rPr>
        <w:t>0. 76 с.</w:t>
      </w:r>
    </w:p>
    <w:p w14:paraId="27E4900B" w14:textId="77777777" w:rsidR="00BF74FE" w:rsidRPr="00B8330D" w:rsidRDefault="00BF74FE" w:rsidP="00BF74FE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B8330D">
        <w:rPr>
          <w:lang w:val="uk-UA"/>
        </w:rPr>
        <w:t>2.</w:t>
      </w:r>
      <w:r w:rsidRPr="00B8330D">
        <w:rPr>
          <w:lang w:val="uk-UA"/>
        </w:rPr>
        <w:tab/>
        <w:t>Основи ціноутворення: Підручник К</w:t>
      </w:r>
      <w:r>
        <w:rPr>
          <w:lang w:val="uk-UA"/>
        </w:rPr>
        <w:t xml:space="preserve">иїв </w:t>
      </w:r>
      <w:r w:rsidRPr="00B8330D">
        <w:rPr>
          <w:lang w:val="uk-UA"/>
        </w:rPr>
        <w:t>: ВД "Професіонал", 20</w:t>
      </w:r>
      <w:r>
        <w:rPr>
          <w:lang w:val="uk-UA"/>
        </w:rPr>
        <w:t>1</w:t>
      </w:r>
      <w:r w:rsidRPr="00B8330D">
        <w:rPr>
          <w:lang w:val="uk-UA"/>
        </w:rPr>
        <w:t>9. 384 с.</w:t>
      </w:r>
    </w:p>
    <w:p w14:paraId="0676BE88" w14:textId="77777777" w:rsidR="00BF74FE" w:rsidRPr="00B8330D" w:rsidRDefault="00BF74FE" w:rsidP="00BF74FE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B8330D">
        <w:rPr>
          <w:lang w:val="uk-UA"/>
        </w:rPr>
        <w:t>3.</w:t>
      </w:r>
      <w:r w:rsidRPr="00B8330D">
        <w:rPr>
          <w:lang w:val="uk-UA"/>
        </w:rPr>
        <w:tab/>
      </w:r>
      <w:proofErr w:type="spellStart"/>
      <w:r w:rsidRPr="00B8330D">
        <w:rPr>
          <w:lang w:val="uk-UA"/>
        </w:rPr>
        <w:t>Тормоса</w:t>
      </w:r>
      <w:proofErr w:type="spellEnd"/>
      <w:r w:rsidRPr="00B8330D">
        <w:rPr>
          <w:lang w:val="uk-UA"/>
        </w:rPr>
        <w:t xml:space="preserve"> Ю.Г. Ціни та цінова політика</w:t>
      </w:r>
      <w:r>
        <w:rPr>
          <w:lang w:val="uk-UA"/>
        </w:rPr>
        <w:t>.</w:t>
      </w:r>
      <w:r w:rsidRPr="00B8330D">
        <w:rPr>
          <w:lang w:val="uk-UA"/>
        </w:rPr>
        <w:t xml:space="preserve"> К</w:t>
      </w:r>
      <w:r>
        <w:rPr>
          <w:lang w:val="uk-UA"/>
        </w:rPr>
        <w:t xml:space="preserve">иїв </w:t>
      </w:r>
      <w:r w:rsidRPr="00B8330D">
        <w:rPr>
          <w:lang w:val="uk-UA"/>
        </w:rPr>
        <w:t>: КНЕУ, 20</w:t>
      </w:r>
      <w:r>
        <w:rPr>
          <w:lang w:val="uk-UA"/>
        </w:rPr>
        <w:t>2</w:t>
      </w:r>
      <w:r w:rsidRPr="00B8330D">
        <w:rPr>
          <w:lang w:val="uk-UA"/>
        </w:rPr>
        <w:t>1.  122 с.</w:t>
      </w:r>
    </w:p>
    <w:p w14:paraId="1478144B" w14:textId="77777777" w:rsidR="00BF74FE" w:rsidRPr="00B8330D" w:rsidRDefault="00BF74FE" w:rsidP="00BF74FE">
      <w:pPr>
        <w:pStyle w:val="af0"/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color w:val="000000"/>
          <w:lang w:val="uk-UA"/>
        </w:rPr>
      </w:pPr>
      <w:r w:rsidRPr="00B8330D">
        <w:rPr>
          <w:lang w:val="uk-UA"/>
        </w:rPr>
        <w:t>4.</w:t>
      </w:r>
      <w:r w:rsidRPr="00B8330D">
        <w:rPr>
          <w:lang w:val="uk-UA"/>
        </w:rPr>
        <w:tab/>
      </w:r>
      <w:proofErr w:type="spellStart"/>
      <w:r w:rsidRPr="00B8330D">
        <w:rPr>
          <w:lang w:val="uk-UA"/>
        </w:rPr>
        <w:t>Шкварчук</w:t>
      </w:r>
      <w:proofErr w:type="spellEnd"/>
      <w:r w:rsidRPr="00B8330D">
        <w:rPr>
          <w:lang w:val="uk-UA"/>
        </w:rPr>
        <w:t xml:space="preserve"> Л.О. Ціноутворення: Підручник. К</w:t>
      </w:r>
      <w:r>
        <w:rPr>
          <w:lang w:val="uk-UA"/>
        </w:rPr>
        <w:t xml:space="preserve">иїв </w:t>
      </w:r>
      <w:r w:rsidRPr="00B8330D">
        <w:rPr>
          <w:lang w:val="uk-UA"/>
        </w:rPr>
        <w:t>: Кондор, 20</w:t>
      </w:r>
      <w:r>
        <w:rPr>
          <w:lang w:val="uk-UA"/>
        </w:rPr>
        <w:t>17</w:t>
      </w:r>
      <w:r w:rsidRPr="00B8330D">
        <w:rPr>
          <w:lang w:val="uk-UA"/>
        </w:rPr>
        <w:t>. 460 с.</w:t>
      </w:r>
      <w:r w:rsidRPr="00B8330D">
        <w:rPr>
          <w:b/>
          <w:bCs/>
          <w:i/>
          <w:color w:val="000000"/>
          <w:lang w:val="uk-UA"/>
        </w:rPr>
        <w:t xml:space="preserve"> </w:t>
      </w:r>
    </w:p>
    <w:p w14:paraId="5DAF2D27" w14:textId="77777777" w:rsidR="00BF74FE" w:rsidRPr="00BA3A56" w:rsidRDefault="00BF74FE" w:rsidP="00BF74FE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24641BF1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банківський</w:t>
      </w:r>
      <w:proofErr w:type="spellEnd"/>
      <w:r w:rsidRPr="00081349">
        <w:rPr>
          <w:lang w:val="ru-RU"/>
        </w:rPr>
        <w:t xml:space="preserve">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2F90C02C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proofErr w:type="gramStart"/>
      <w:r w:rsidRPr="00081349">
        <w:rPr>
          <w:lang w:val="ru-RU"/>
        </w:rPr>
        <w:t>Б</w:t>
      </w:r>
      <w:proofErr w:type="gramEnd"/>
      <w:r w:rsidRPr="00081349">
        <w:rPr>
          <w:lang w:val="ru-RU"/>
        </w:rPr>
        <w:t>ізнес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5F2926BC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Експерт</w:t>
      </w:r>
      <w:proofErr w:type="spellEnd"/>
      <w:proofErr w:type="gramStart"/>
      <w:r w:rsidRPr="00081349">
        <w:rPr>
          <w:lang w:val="ru-RU"/>
        </w:rPr>
        <w:t xml:space="preserve"> :</w:t>
      </w:r>
      <w:proofErr w:type="gram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діловий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48BFD077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Ділова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столиця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dsnews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01AD3ABA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Комерсант-Украї</w:t>
      </w:r>
      <w:proofErr w:type="gramStart"/>
      <w:r w:rsidRPr="00081349">
        <w:rPr>
          <w:lang w:val="ru-RU"/>
        </w:rPr>
        <w:t>на</w:t>
      </w:r>
      <w:proofErr w:type="spellEnd"/>
      <w:proofErr w:type="gramEnd"/>
      <w:r w:rsidRPr="00081349">
        <w:rPr>
          <w:lang w:val="ru-RU"/>
        </w:rPr>
        <w:t xml:space="preserve">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kommersant</w:t>
      </w:r>
      <w:proofErr w:type="spellEnd"/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6DB2AEB6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7AE55E59" w14:textId="77777777" w:rsidR="00BF74FE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Контракти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kontrakty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</w:t>
      </w:r>
      <w:r>
        <w:rPr>
          <w:lang w:val="ru-RU"/>
        </w:rPr>
        <w:t>21</w:t>
      </w:r>
      <w:r w:rsidRPr="00081349">
        <w:rPr>
          <w:lang w:val="ru-RU"/>
        </w:rPr>
        <w:t xml:space="preserve">) </w:t>
      </w:r>
    </w:p>
    <w:p w14:paraId="4C617232" w14:textId="77777777" w:rsidR="00BF74FE" w:rsidRPr="00081349" w:rsidRDefault="00BF74FE" w:rsidP="00BF74FE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</w:t>
      </w:r>
      <w:proofErr w:type="spellStart"/>
      <w:r w:rsidRPr="00081349">
        <w:rPr>
          <w:lang w:val="ru-RU"/>
        </w:rPr>
        <w:t>українська</w:t>
      </w:r>
      <w:proofErr w:type="spellEnd"/>
      <w:r w:rsidRPr="00081349">
        <w:rPr>
          <w:lang w:val="ru-RU"/>
        </w:rPr>
        <w:t xml:space="preserve">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</w:t>
      </w:r>
      <w:r>
        <w:rPr>
          <w:lang w:val="ru-RU"/>
        </w:rPr>
        <w:t>21</w:t>
      </w:r>
      <w:r w:rsidRPr="00081349">
        <w:rPr>
          <w:lang w:val="ru-RU"/>
        </w:rPr>
        <w:t>)</w:t>
      </w:r>
    </w:p>
    <w:p w14:paraId="36B17D8F" w14:textId="6B233349" w:rsidR="00BA3A56" w:rsidRPr="00081349" w:rsidRDefault="00BA3A56" w:rsidP="00BF74FE">
      <w:pPr>
        <w:ind w:firstLine="709"/>
        <w:rPr>
          <w:lang w:val="ru-RU"/>
        </w:rPr>
      </w:pPr>
      <w:bookmarkStart w:id="0" w:name="_GoBack"/>
      <w:bookmarkEnd w:id="0"/>
    </w:p>
    <w:sectPr w:rsidR="00BA3A56" w:rsidRPr="00081349" w:rsidSect="009E7399">
      <w:headerReference w:type="default" r:id="rId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28831" w14:textId="77777777" w:rsidR="00B21331" w:rsidRDefault="00B21331" w:rsidP="00CF2559">
      <w:r>
        <w:separator/>
      </w:r>
    </w:p>
  </w:endnote>
  <w:endnote w:type="continuationSeparator" w:id="0">
    <w:p w14:paraId="7BFF8E5D" w14:textId="77777777" w:rsidR="00B21331" w:rsidRDefault="00B21331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B849C" w14:textId="77777777" w:rsidR="00B21331" w:rsidRDefault="00B21331" w:rsidP="00CF2559">
      <w:r>
        <w:separator/>
      </w:r>
    </w:p>
  </w:footnote>
  <w:footnote w:type="continuationSeparator" w:id="0">
    <w:p w14:paraId="29936ABF" w14:textId="77777777" w:rsidR="00B21331" w:rsidRDefault="00B21331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64223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5015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80F0A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20F89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21331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D72BE"/>
    <w:rsid w:val="00BE59B3"/>
    <w:rsid w:val="00BF74FE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57633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1106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Alex</cp:lastModifiedBy>
  <cp:revision>3</cp:revision>
  <cp:lastPrinted>2020-06-24T06:35:00Z</cp:lastPrinted>
  <dcterms:created xsi:type="dcterms:W3CDTF">2021-01-10T16:56:00Z</dcterms:created>
  <dcterms:modified xsi:type="dcterms:W3CDTF">2023-03-06T12:04:00Z</dcterms:modified>
</cp:coreProperties>
</file>