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 xml:space="preserve">Перелік питань до </w: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>іспиту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з теорії та практики перекладу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для студентів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освітньої програми</w: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 xml:space="preserve"> Мова і література (іспанська)</w:t>
        <w:br/>
      </w:r>
    </w:p>
    <w:p>
      <w:pPr>
        <w:pStyle w:val="Default"/>
        <w:rPr>
          <w:color w:val="auto"/>
          <w:lang w:val="es-ES_tradnl"/>
        </w:rPr>
      </w:pPr>
      <w:r>
        <w:rPr>
          <w:color w:val="auto"/>
          <w:lang w:val="es-ES_tradnl"/>
        </w:rPr>
        <w:t xml:space="preserve"> </w:t>
      </w:r>
    </w:p>
    <w:p>
      <w:pPr>
        <w:pStyle w:val="Default"/>
        <w:numPr>
          <w:ilvl w:val="0"/>
          <w:numId w:val="1"/>
        </w:numPr>
        <w:rPr>
          <w:color w:val="auto"/>
          <w:lang w:val="es-ES_tradnl"/>
        </w:rPr>
      </w:pPr>
      <w:r>
        <w:rPr>
          <w:color w:val="auto"/>
          <w:sz w:val="24"/>
          <w:szCs w:val="24"/>
          <w:lang w:val="es-ES_tradnl"/>
        </w:rPr>
        <w:t>La Teoría de la Traducción como una ciencia independiente</w:t>
      </w:r>
      <w:r>
        <w:rPr>
          <w:color w:val="auto"/>
          <w:sz w:val="24"/>
          <w:szCs w:val="24"/>
          <w:lang w:val="uk-UA"/>
        </w:rPr>
        <w:t xml:space="preserve">. </w:t>
      </w:r>
      <w:r>
        <w:rPr>
          <w:color w:val="auto"/>
          <w:sz w:val="24"/>
          <w:szCs w:val="24"/>
          <w:lang w:val="es-ES_tradnl"/>
        </w:rPr>
        <w:t>Las funciones de la traducción</w:t>
      </w:r>
      <w:r>
        <w:rPr>
          <w:color w:val="auto"/>
          <w:sz w:val="24"/>
          <w:szCs w:val="24"/>
          <w:lang w:val="uk-UA"/>
        </w:rPr>
        <w:t>.</w:t>
      </w:r>
    </w:p>
    <w:p>
      <w:pPr>
        <w:pStyle w:val="ListParagraph"/>
        <w:numPr>
          <w:ilvl w:val="0"/>
          <w:numId w:val="1"/>
        </w:numPr>
        <w:rPr>
          <w:sz w:val="24"/>
          <w:lang w:val="uk-UA"/>
        </w:rPr>
      </w:pPr>
      <w:r>
        <w:rPr>
          <w:rFonts w:eastAsia="Calibri" w:eastAsiaTheme="minorHAnsi"/>
          <w:sz w:val="24"/>
          <w:szCs w:val="24"/>
          <w:lang w:val="es-ES_tradnl"/>
        </w:rPr>
        <w:t>El problema del concepto de la traducción.</w:t>
      </w:r>
    </w:p>
    <w:p>
      <w:pPr>
        <w:pStyle w:val="ListParagraph"/>
        <w:numPr>
          <w:ilvl w:val="0"/>
          <w:numId w:val="1"/>
        </w:numPr>
        <w:rPr>
          <w:sz w:val="24"/>
          <w:lang w:val="uk-UA"/>
        </w:rPr>
      </w:pPr>
      <w:r>
        <w:rPr>
          <w:sz w:val="24"/>
          <w:szCs w:val="24"/>
          <w:lang w:val="es-ES_tradnl"/>
        </w:rPr>
        <w:t>La meta de la traductología. Las teorías de la traducción.</w:t>
      </w:r>
    </w:p>
    <w:p>
      <w:pPr>
        <w:pStyle w:val="ListParagraph"/>
        <w:numPr>
          <w:ilvl w:val="0"/>
          <w:numId w:val="1"/>
        </w:numPr>
        <w:jc w:val="both"/>
        <w:rPr>
          <w:bCs/>
          <w:sz w:val="24"/>
          <w:lang w:val="uk-UA"/>
        </w:rPr>
      </w:pPr>
      <w:r>
        <w:rPr>
          <w:rFonts w:eastAsia="Calibri" w:eastAsiaTheme="minorHAnsi"/>
          <w:bCs/>
          <w:sz w:val="24"/>
          <w:szCs w:val="24"/>
          <w:lang w:val="es-ES_tradnl"/>
        </w:rPr>
        <w:t>Estructura de la ciencia de la traducci</w:t>
      </w:r>
      <w:r>
        <w:rPr>
          <w:bCs/>
          <w:sz w:val="24"/>
          <w:szCs w:val="24"/>
          <w:lang w:val="es-ES_tradnl"/>
        </w:rPr>
        <w:t>ón (teorías generales y parciales).</w:t>
      </w:r>
    </w:p>
    <w:p>
      <w:pPr>
        <w:pStyle w:val="ListParagraph"/>
        <w:numPr>
          <w:ilvl w:val="0"/>
          <w:numId w:val="1"/>
        </w:numPr>
        <w:rPr>
          <w:sz w:val="24"/>
          <w:lang w:val="es-ES_tradnl"/>
        </w:rPr>
      </w:pPr>
      <w:r>
        <w:rPr>
          <w:bCs/>
          <w:sz w:val="24"/>
          <w:szCs w:val="24"/>
          <w:lang w:val="es-ES_tradnl"/>
        </w:rPr>
        <w:t xml:space="preserve">La teoría de la traducción como una ciencia interdisciplinar. </w:t>
      </w:r>
    </w:p>
    <w:p>
      <w:pPr>
        <w:pStyle w:val="Default"/>
        <w:numPr>
          <w:ilvl w:val="0"/>
          <w:numId w:val="1"/>
        </w:numPr>
        <w:rPr>
          <w:color w:val="auto"/>
          <w:lang w:val="es-ES_tradnl"/>
        </w:rPr>
      </w:pPr>
      <w:r>
        <w:rPr>
          <w:color w:val="auto"/>
          <w:sz w:val="24"/>
          <w:szCs w:val="24"/>
          <w:lang w:val="es-ES_tradnl"/>
        </w:rPr>
        <w:t xml:space="preserve">La traducción en la Antigüedad. </w:t>
      </w:r>
    </w:p>
    <w:p>
      <w:pPr>
        <w:pStyle w:val="Default"/>
        <w:numPr>
          <w:ilvl w:val="0"/>
          <w:numId w:val="1"/>
        </w:numPr>
        <w:rPr>
          <w:color w:val="auto"/>
          <w:lang w:val="es-ES_tradnl"/>
        </w:rPr>
      </w:pPr>
      <w:r>
        <w:rPr>
          <w:color w:val="auto"/>
          <w:sz w:val="24"/>
          <w:szCs w:val="24"/>
          <w:lang w:val="es-ES_tradnl"/>
        </w:rPr>
        <w:t>Los estudios medievales</w:t>
      </w:r>
      <w:r>
        <w:rPr>
          <w:color w:val="auto"/>
          <w:sz w:val="24"/>
          <w:szCs w:val="24"/>
          <w:lang w:val="uk-UA"/>
        </w:rPr>
        <w:t xml:space="preserve">. </w:t>
      </w:r>
      <w:r>
        <w:rPr>
          <w:color w:val="auto"/>
          <w:sz w:val="24"/>
          <w:szCs w:val="24"/>
          <w:lang w:val="es-ES_tradnl"/>
        </w:rPr>
        <w:t xml:space="preserve">La escuela de traductores de Toledo </w:t>
      </w:r>
    </w:p>
    <w:p>
      <w:pPr>
        <w:pStyle w:val="Default"/>
        <w:numPr>
          <w:ilvl w:val="0"/>
          <w:numId w:val="1"/>
        </w:numPr>
        <w:rPr>
          <w:color w:val="auto"/>
          <w:lang w:val="es-ES_tradnl"/>
        </w:rPr>
      </w:pPr>
      <w:r>
        <w:rPr>
          <w:color w:val="auto"/>
          <w:sz w:val="24"/>
          <w:szCs w:val="24"/>
          <w:lang w:val="es-ES_tradnl"/>
        </w:rPr>
        <w:t xml:space="preserve">La traducción en la edad Moderna. </w:t>
      </w:r>
    </w:p>
    <w:p>
      <w:pPr>
        <w:pStyle w:val="Default"/>
        <w:numPr>
          <w:ilvl w:val="0"/>
          <w:numId w:val="1"/>
        </w:numPr>
        <w:rPr>
          <w:color w:val="auto"/>
          <w:lang w:val="uk-UA"/>
        </w:rPr>
      </w:pPr>
      <w:r>
        <w:rPr>
          <w:color w:val="auto"/>
          <w:sz w:val="24"/>
          <w:szCs w:val="24"/>
          <w:lang w:val="es-ES_tradnl"/>
        </w:rPr>
        <w:t xml:space="preserve">La traducción en el siglo XIX. </w:t>
      </w:r>
    </w:p>
    <w:p>
      <w:pPr>
        <w:pStyle w:val="ListParagraph"/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>
        <w:rPr>
          <w:bCs/>
          <w:sz w:val="24"/>
          <w:szCs w:val="24"/>
          <w:lang w:val="es-ES_tradnl"/>
        </w:rPr>
        <w:t>El problema de la unidad de traducción.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s-ES_tradnl"/>
        </w:rPr>
        <w:t>Fases y subfases del proceso de traducción.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s-ES_tradnl"/>
        </w:rPr>
        <w:t xml:space="preserve">Los factores </w:t>
      </w:r>
      <w:r>
        <w:rPr>
          <w:bCs/>
          <w:sz w:val="24"/>
          <w:szCs w:val="24"/>
          <w:lang w:val="es-ES_tradnl"/>
        </w:rPr>
        <w:t>extralingüísticos y lingüísticos de la traducción.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>Análisis del texto objeto de traducción y la clasificación de los textos.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Cs/>
          <w:sz w:val="24"/>
          <w:szCs w:val="24"/>
          <w:lang w:val="es-ES_tradnl"/>
        </w:rPr>
        <w:t>La equivalencia y la adecuación en la ciencia de traducción. Niveles de la equivalencia.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s-ES_tradnl"/>
        </w:rPr>
        <w:t>Procedimientos técnicos de traducción.</w:t>
      </w:r>
    </w:p>
    <w:p>
      <w:pPr>
        <w:pStyle w:val="ListParagraph"/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bookmarkStart w:id="0" w:name="__DdeLink__105_2743574917"/>
      <w:r>
        <w:rPr>
          <w:bCs/>
          <w:sz w:val="24"/>
          <w:szCs w:val="24"/>
          <w:lang w:val="es-ES_tradnl"/>
        </w:rPr>
        <w:t>Problemas léxicos de la traducción.</w:t>
      </w:r>
      <w:bookmarkEnd w:id="0"/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Cs/>
          <w:iCs/>
          <w:sz w:val="24"/>
          <w:szCs w:val="24"/>
          <w:lang w:val="es-ES_tradnl"/>
        </w:rPr>
        <w:t>El análisis componencial (AC) aplicado a la traducción.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s-ES_tradnl"/>
        </w:rPr>
        <w:t>Traducción de la metáfora.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s-ES_tradnl"/>
        </w:rPr>
        <w:t>Traducción de las palabras realias.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s-ES_tradnl"/>
        </w:rPr>
        <w:t>Traducción de las palabras realias asociativas.</w:t>
      </w:r>
    </w:p>
    <w:p>
      <w:pPr>
        <w:pStyle w:val="ListParagraph"/>
        <w:numPr>
          <w:ilvl w:val="0"/>
          <w:numId w:val="1"/>
        </w:numPr>
        <w:shd w:val="clear" w:color="auto" w:fill="FFFFFF"/>
        <w:jc w:val="both"/>
        <w:rPr/>
      </w:pPr>
      <w:r>
        <w:rPr>
          <w:bCs/>
          <w:iCs/>
          <w:sz w:val="24"/>
          <w:szCs w:val="24"/>
          <w:lang w:val="es-ES_tradnl"/>
        </w:rPr>
        <w:t xml:space="preserve">Problemas </w:t>
      </w:r>
      <w:r>
        <w:rPr>
          <w:bCs/>
          <w:iCs/>
          <w:sz w:val="24"/>
          <w:szCs w:val="24"/>
          <w:lang w:val="es-ES"/>
        </w:rPr>
        <w:t>gramaticales</w:t>
      </w:r>
      <w:r>
        <w:rPr>
          <w:bCs/>
          <w:iCs/>
          <w:sz w:val="24"/>
          <w:szCs w:val="24"/>
          <w:lang w:val="es-ES_tradnl"/>
        </w:rPr>
        <w:t xml:space="preserve"> de la traducción.</w:t>
      </w:r>
    </w:p>
    <w:p>
      <w:pPr>
        <w:pStyle w:val="ListParagraph"/>
        <w:numPr>
          <w:ilvl w:val="0"/>
          <w:numId w:val="0"/>
        </w:numPr>
        <w:ind w:left="1353" w:hanging="0"/>
        <w:rPr>
          <w:sz w:val="24"/>
          <w:szCs w:val="24"/>
          <w:lang w:val="es-ES_tradnl"/>
        </w:rPr>
      </w:pPr>
      <w:r>
        <w:rPr/>
      </w:r>
    </w:p>
    <w:p>
      <w:pPr>
        <w:pStyle w:val="ListParagraph"/>
        <w:numPr>
          <w:ilvl w:val="0"/>
          <w:numId w:val="0"/>
        </w:numPr>
        <w:ind w:left="2073" w:hanging="0"/>
        <w:rPr>
          <w:lang w:val="es-ES_tradnl"/>
        </w:rPr>
      </w:pPr>
      <w:r>
        <w:rPr>
          <w:lang w:val="es-ES_tradnl"/>
        </w:rPr>
      </w:r>
    </w:p>
    <w:p>
      <w:pPr>
        <w:pStyle w:val="ListParagraph"/>
        <w:numPr>
          <w:ilvl w:val="0"/>
          <w:numId w:val="0"/>
        </w:numPr>
        <w:ind w:left="2073" w:hanging="0"/>
        <w:rPr>
          <w:sz w:val="24"/>
          <w:lang w:val="es-ES_tradnl"/>
        </w:rPr>
      </w:pPr>
      <w:r>
        <w:rPr>
          <w:sz w:val="24"/>
          <w:lang w:val="es-ES_tradnl"/>
        </w:rPr>
      </w:r>
    </w:p>
    <w:p>
      <w:pPr>
        <w:pStyle w:val="ListParagraph"/>
        <w:numPr>
          <w:ilvl w:val="0"/>
          <w:numId w:val="0"/>
        </w:numPr>
        <w:ind w:left="2073" w:hanging="0"/>
        <w:rPr>
          <w:sz w:val="24"/>
          <w:lang w:val="es-ES_tradnl"/>
        </w:rPr>
      </w:pPr>
      <w:r>
        <w:rPr>
          <w:sz w:val="24"/>
          <w:lang w:val="es-ES_tradnl"/>
        </w:rPr>
      </w:r>
    </w:p>
    <w:p>
      <w:pPr>
        <w:pStyle w:val="ListParagraph"/>
        <w:numPr>
          <w:ilvl w:val="0"/>
          <w:numId w:val="0"/>
        </w:numPr>
        <w:ind w:left="1353" w:hanging="0"/>
        <w:rPr>
          <w:sz w:val="24"/>
          <w:lang w:val="es-ES_tradnl"/>
        </w:rPr>
      </w:pPr>
      <w:r>
        <w:rPr>
          <w:sz w:val="24"/>
          <w:lang w:val="es-ES_tradnl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cs="Times New Roman" w:ascii="Times New Roman" w:hAnsi="Times New Roman"/>
          <w:sz w:val="24"/>
          <w:szCs w:val="24"/>
          <w:lang w:val="es-ES_tradnl"/>
        </w:rPr>
      </w:r>
    </w:p>
    <w:p>
      <w:pPr>
        <w:pStyle w:val="Default"/>
        <w:rPr>
          <w:color w:val="auto"/>
          <w:lang w:val="es-ES_tradnl"/>
        </w:rPr>
      </w:pPr>
      <w:r>
        <w:rPr>
          <w:color w:val="auto"/>
          <w:lang w:val="es-ES_tradnl"/>
        </w:rPr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1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56259f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56259f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color w:val="000000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8761d5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8761d5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ListBullet">
    <w:name w:val="List Bullet"/>
    <w:basedOn w:val="Normal"/>
    <w:uiPriority w:val="99"/>
    <w:unhideWhenUsed/>
    <w:qFormat/>
    <w:rsid w:val="00100672"/>
    <w:pPr>
      <w:spacing w:before="0" w:after="20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LibreOffice/6.1.3.2$Windows_X86_64 LibreOffice_project/86daf60bf00efa86ad547e59e09d6bb77c699acb</Application>
  <Pages>1</Pages>
  <Words>200</Words>
  <Characters>1076</Characters>
  <CharactersWithSpaces>1238</CharactersWithSpaces>
  <Paragraphs>26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2017-05-04T12:29:00Z</dcterms:created>
  <dc:creator>Marya</dc:creator>
  <dc:description/>
  <dc:language>en-US</dc:language>
  <cp:lastModifiedBy/>
  <dcterms:modified xsi:type="dcterms:W3CDTF">2023-06-06T08:55:53Z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