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D30" w:rsidRDefault="002E2D30" w:rsidP="002E2D3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Основні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навчальні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ресурси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2D30" w:rsidRDefault="002E2D30" w:rsidP="002E2D30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Основна</w:t>
      </w:r>
      <w:proofErr w:type="spellEnd"/>
      <w:r>
        <w:rPr>
          <w:sz w:val="28"/>
          <w:szCs w:val="28"/>
        </w:rPr>
        <w:t>:</w:t>
      </w:r>
    </w:p>
    <w:p w:rsidR="002E2D30" w:rsidRDefault="002E2D30" w:rsidP="002E2D30">
      <w:pPr>
        <w:pStyle w:val="a4"/>
        <w:numPr>
          <w:ilvl w:val="0"/>
          <w:numId w:val="5"/>
        </w:numPr>
        <w:jc w:val="both"/>
      </w:pPr>
      <w:bookmarkStart w:id="0" w:name="_Hlk61541125"/>
      <w:proofErr w:type="spellStart"/>
      <w:r>
        <w:t>Костусяк</w:t>
      </w:r>
      <w:proofErr w:type="spellEnd"/>
      <w:r>
        <w:t xml:space="preserve"> Н. М. Історія та прикладні аспекти українського мовознавства : методичні рекомендації. Луцьк : </w:t>
      </w:r>
      <w:proofErr w:type="spellStart"/>
      <w:r>
        <w:t>Надстир’я</w:t>
      </w:r>
      <w:proofErr w:type="spellEnd"/>
      <w:r>
        <w:t xml:space="preserve">. 2022. 52 с. </w:t>
      </w:r>
    </w:p>
    <w:p w:rsidR="002E2D30" w:rsidRDefault="002E2D30" w:rsidP="002E2D30">
      <w:pPr>
        <w:pStyle w:val="a4"/>
        <w:numPr>
          <w:ilvl w:val="0"/>
          <w:numId w:val="5"/>
        </w:numPr>
        <w:jc w:val="both"/>
      </w:pPr>
      <w:r>
        <w:t xml:space="preserve">Коч Н. В. Когнітивна лінгвістика: навчальний посібник для студентів вищих навчальних закладів. Миколаїв : </w:t>
      </w:r>
      <w:proofErr w:type="spellStart"/>
      <w:r>
        <w:t>Іліон</w:t>
      </w:r>
      <w:proofErr w:type="spellEnd"/>
      <w:r>
        <w:t>, 2021. 132 с.</w:t>
      </w:r>
    </w:p>
    <w:p w:rsidR="002E2D30" w:rsidRDefault="002E2D30" w:rsidP="002E2D30">
      <w:pPr>
        <w:pStyle w:val="a4"/>
        <w:numPr>
          <w:ilvl w:val="0"/>
          <w:numId w:val="5"/>
        </w:numPr>
        <w:jc w:val="both"/>
      </w:pPr>
      <w:r>
        <w:t xml:space="preserve">Селіванова О.О.  Сучасна лінгвістика:  напрями та проблеми:  підручник.   Полтава : Довкілля-К, 2008. 712 с. </w:t>
      </w:r>
      <w:bookmarkStart w:id="1" w:name="_Hlk61885911"/>
    </w:p>
    <w:p w:rsidR="002E2D30" w:rsidRDefault="002E2D30" w:rsidP="002E2D30">
      <w:pPr>
        <w:pStyle w:val="a4"/>
        <w:numPr>
          <w:ilvl w:val="0"/>
          <w:numId w:val="5"/>
        </w:numPr>
        <w:jc w:val="both"/>
      </w:pPr>
      <w:r>
        <w:t>Селіванова О.О.  Лінгвістична енциклопедія. Полтава : Довкілля-К, 2011. 844 с.</w:t>
      </w:r>
    </w:p>
    <w:p w:rsidR="002E2D30" w:rsidRDefault="002E2D30" w:rsidP="002E2D30">
      <w:pPr>
        <w:pStyle w:val="a4"/>
        <w:numPr>
          <w:ilvl w:val="0"/>
          <w:numId w:val="5"/>
        </w:numPr>
        <w:jc w:val="both"/>
      </w:pPr>
      <w:r>
        <w:t xml:space="preserve">Українська мова:  Енциклопедія.  Київ : </w:t>
      </w:r>
      <w:proofErr w:type="spellStart"/>
      <w:r>
        <w:t>Укр</w:t>
      </w:r>
      <w:proofErr w:type="spellEnd"/>
      <w:r>
        <w:t xml:space="preserve">. </w:t>
      </w:r>
      <w:proofErr w:type="spellStart"/>
      <w:r>
        <w:t>енцикл</w:t>
      </w:r>
      <w:proofErr w:type="spellEnd"/>
      <w:r>
        <w:t>., 2002. 752с.</w:t>
      </w:r>
    </w:p>
    <w:bookmarkEnd w:id="1"/>
    <w:p w:rsidR="002E2D30" w:rsidRDefault="002E2D30" w:rsidP="002E2D30">
      <w:pPr>
        <w:tabs>
          <w:tab w:val="left" w:pos="0"/>
          <w:tab w:val="left" w:pos="6135"/>
        </w:tabs>
        <w:overflowPunct w:val="0"/>
        <w:adjustRightInd w:val="0"/>
        <w:textAlignment w:val="baseline"/>
        <w:rPr>
          <w:b/>
          <w:sz w:val="28"/>
          <w:szCs w:val="28"/>
        </w:rPr>
      </w:pPr>
    </w:p>
    <w:bookmarkEnd w:id="0"/>
    <w:p w:rsidR="002E2D30" w:rsidRDefault="002E2D30" w:rsidP="002E2D30">
      <w:pPr>
        <w:tabs>
          <w:tab w:val="left" w:pos="0"/>
          <w:tab w:val="left" w:pos="6135"/>
        </w:tabs>
        <w:overflowPunct w:val="0"/>
        <w:adjustRightInd w:val="0"/>
        <w:jc w:val="both"/>
        <w:textAlignment w:val="baseline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Додаткова</w:t>
      </w:r>
      <w:proofErr w:type="spellEnd"/>
      <w:r>
        <w:rPr>
          <w:sz w:val="28"/>
          <w:szCs w:val="28"/>
        </w:rPr>
        <w:t>:</w:t>
      </w:r>
    </w:p>
    <w:p w:rsidR="002E2D30" w:rsidRDefault="002E2D30" w:rsidP="002E2D30">
      <w:pPr>
        <w:pStyle w:val="a4"/>
        <w:numPr>
          <w:ilvl w:val="0"/>
          <w:numId w:val="6"/>
        </w:numPr>
        <w:tabs>
          <w:tab w:val="left" w:pos="0"/>
        </w:tabs>
        <w:suppressAutoHyphens w:val="0"/>
        <w:jc w:val="both"/>
      </w:pPr>
      <w:bookmarkStart w:id="2" w:name="_Hlk61541152"/>
      <w:proofErr w:type="spellStart"/>
      <w:r>
        <w:t>Бацевич</w:t>
      </w:r>
      <w:proofErr w:type="spellEnd"/>
      <w:r>
        <w:t xml:space="preserve"> Ф.С. Основи комунікативної лінгвістики: Підручник. Київ : Видавничий центр «Академія», 2004. 344с. </w:t>
      </w:r>
    </w:p>
    <w:p w:rsidR="002E2D30" w:rsidRDefault="002E2D30" w:rsidP="002E2D30">
      <w:pPr>
        <w:pStyle w:val="a4"/>
        <w:numPr>
          <w:ilvl w:val="0"/>
          <w:numId w:val="6"/>
        </w:numPr>
        <w:tabs>
          <w:tab w:val="left" w:pos="0"/>
        </w:tabs>
        <w:suppressAutoHyphens w:val="0"/>
        <w:jc w:val="both"/>
      </w:pPr>
      <w:proofErr w:type="spellStart"/>
      <w:r>
        <w:t>Бацевич</w:t>
      </w:r>
      <w:proofErr w:type="spellEnd"/>
      <w:r>
        <w:t xml:space="preserve"> Ф. С. Нариси з лінгвістичної прагматики : [монографія]. Львів : ПАІС, 2010. 336 с.</w:t>
      </w:r>
    </w:p>
    <w:p w:rsidR="002E2D30" w:rsidRDefault="002E2D30" w:rsidP="002E2D30">
      <w:pPr>
        <w:pStyle w:val="a4"/>
        <w:numPr>
          <w:ilvl w:val="0"/>
          <w:numId w:val="6"/>
        </w:numPr>
        <w:tabs>
          <w:tab w:val="left" w:pos="0"/>
        </w:tabs>
        <w:suppressAutoHyphens w:val="0"/>
        <w:jc w:val="both"/>
      </w:pPr>
      <w:proofErr w:type="spellStart"/>
      <w:r>
        <w:t>Бацевич</w:t>
      </w:r>
      <w:proofErr w:type="spellEnd"/>
      <w:r>
        <w:t xml:space="preserve"> Ф. С. Вступ до лінгвістичної </w:t>
      </w:r>
      <w:proofErr w:type="spellStart"/>
      <w:r>
        <w:t>генології</w:t>
      </w:r>
      <w:proofErr w:type="spellEnd"/>
      <w:r>
        <w:t xml:space="preserve">: Навчальний посібник. Київ : Видавничий центр «Академія», 2006.  248 с. </w:t>
      </w:r>
    </w:p>
    <w:p w:rsidR="002E2D30" w:rsidRDefault="002E2D30" w:rsidP="002E2D30">
      <w:pPr>
        <w:pStyle w:val="a4"/>
        <w:numPr>
          <w:ilvl w:val="0"/>
          <w:numId w:val="6"/>
        </w:numPr>
        <w:tabs>
          <w:tab w:val="left" w:pos="0"/>
        </w:tabs>
        <w:suppressAutoHyphens w:val="0"/>
        <w:jc w:val="both"/>
      </w:pPr>
      <w:proofErr w:type="spellStart"/>
      <w:r>
        <w:t>Бевзенко</w:t>
      </w:r>
      <w:proofErr w:type="spellEnd"/>
      <w:r>
        <w:t xml:space="preserve"> С.П. Історія українського мовознавства: Історія вивчення української мови. Київ :      Вища школа, 1991.  231с. </w:t>
      </w:r>
    </w:p>
    <w:p w:rsidR="002E2D30" w:rsidRDefault="002E2D30" w:rsidP="002E2D30">
      <w:pPr>
        <w:pStyle w:val="a4"/>
        <w:numPr>
          <w:ilvl w:val="0"/>
          <w:numId w:val="6"/>
        </w:numPr>
        <w:tabs>
          <w:tab w:val="left" w:pos="0"/>
        </w:tabs>
        <w:suppressAutoHyphens w:val="0"/>
        <w:jc w:val="both"/>
      </w:pPr>
      <w:r>
        <w:t xml:space="preserve">Єрмоленко С.Я.  Аспекти дослідження літературної мови. </w:t>
      </w:r>
      <w:r>
        <w:rPr>
          <w:i/>
          <w:iCs/>
        </w:rPr>
        <w:t>Мова і культура нації.</w:t>
      </w:r>
      <w:r>
        <w:t xml:space="preserve"> Львів, 1990.</w:t>
      </w:r>
    </w:p>
    <w:p w:rsidR="002E2D30" w:rsidRDefault="002E2D30" w:rsidP="002E2D30">
      <w:pPr>
        <w:pStyle w:val="a4"/>
        <w:numPr>
          <w:ilvl w:val="0"/>
          <w:numId w:val="6"/>
        </w:numPr>
        <w:tabs>
          <w:tab w:val="left" w:pos="0"/>
        </w:tabs>
        <w:suppressAutoHyphens w:val="0"/>
        <w:jc w:val="both"/>
      </w:pPr>
      <w:r>
        <w:rPr>
          <w:shd w:val="clear" w:color="auto" w:fill="FFFFFF"/>
        </w:rPr>
        <w:t xml:space="preserve">Жайворонок В. </w:t>
      </w:r>
      <w:r>
        <w:rPr>
          <w:kern w:val="36"/>
          <w:lang w:val="zh-CN" w:eastAsia="zh-CN"/>
        </w:rPr>
        <w:t>Знаки української етнокультури</w:t>
      </w:r>
      <w:r>
        <w:rPr>
          <w:kern w:val="36"/>
          <w:lang w:eastAsia="zh-CN"/>
        </w:rPr>
        <w:t xml:space="preserve"> </w:t>
      </w:r>
      <w:r>
        <w:rPr>
          <w:kern w:val="36"/>
          <w:lang w:val="zh-CN" w:eastAsia="zh-CN"/>
        </w:rPr>
        <w:t>: Словник-довідник</w:t>
      </w:r>
      <w:r>
        <w:rPr>
          <w:kern w:val="36"/>
          <w:lang w:eastAsia="zh-CN"/>
        </w:rPr>
        <w:t xml:space="preserve">. </w:t>
      </w:r>
      <w:r>
        <w:rPr>
          <w:shd w:val="clear" w:color="auto" w:fill="FFFFFF"/>
        </w:rPr>
        <w:t>Київ : Довіра, 2006.  703 с.</w:t>
      </w:r>
    </w:p>
    <w:p w:rsidR="002E2D30" w:rsidRDefault="002E2D30" w:rsidP="002E2D30">
      <w:pPr>
        <w:pStyle w:val="a4"/>
        <w:numPr>
          <w:ilvl w:val="0"/>
          <w:numId w:val="6"/>
        </w:numPr>
        <w:tabs>
          <w:tab w:val="left" w:pos="0"/>
        </w:tabs>
        <w:suppressAutoHyphens w:val="0"/>
        <w:jc w:val="both"/>
      </w:pPr>
      <w:proofErr w:type="spellStart"/>
      <w:r>
        <w:t>Зеленько</w:t>
      </w:r>
      <w:proofErr w:type="spellEnd"/>
      <w:r>
        <w:t xml:space="preserve"> А.С. Загальне мовознавство. Історія лінгвістичних </w:t>
      </w:r>
      <w:proofErr w:type="spellStart"/>
      <w:r>
        <w:t>вчень</w:t>
      </w:r>
      <w:proofErr w:type="spellEnd"/>
      <w:r>
        <w:t>. Аспекти, методи, прийоми та процедури вивчення мови : Посібник. Луганськ : 2000.</w:t>
      </w:r>
    </w:p>
    <w:p w:rsidR="002E2D30" w:rsidRDefault="002E2D30" w:rsidP="002E2D30">
      <w:pPr>
        <w:pStyle w:val="a4"/>
        <w:numPr>
          <w:ilvl w:val="0"/>
          <w:numId w:val="6"/>
        </w:numPr>
        <w:tabs>
          <w:tab w:val="left" w:pos="0"/>
        </w:tabs>
        <w:suppressAutoHyphens w:val="0"/>
        <w:jc w:val="both"/>
      </w:pPr>
      <w:bookmarkStart w:id="3" w:name="_Hlk61882737"/>
      <w:r>
        <w:t xml:space="preserve">Кондратенко Н. В. Синтаксис українського модерністського і постмодерністського художнього дискурсу : [монографія]. Київ : Видавничий дім Дмитра </w:t>
      </w:r>
      <w:proofErr w:type="spellStart"/>
      <w:r>
        <w:t>Бураго</w:t>
      </w:r>
      <w:proofErr w:type="spellEnd"/>
      <w:r>
        <w:t xml:space="preserve">, 2012. 328 с. </w:t>
      </w:r>
    </w:p>
    <w:bookmarkEnd w:id="3"/>
    <w:p w:rsidR="002E2D30" w:rsidRDefault="002E2D30" w:rsidP="002E2D30">
      <w:pPr>
        <w:pStyle w:val="a4"/>
        <w:numPr>
          <w:ilvl w:val="0"/>
          <w:numId w:val="6"/>
        </w:numPr>
        <w:tabs>
          <w:tab w:val="left" w:pos="0"/>
        </w:tabs>
        <w:suppressAutoHyphens w:val="0"/>
        <w:jc w:val="both"/>
      </w:pPr>
      <w:r>
        <w:t xml:space="preserve">Кондратенко Н., Стрій Л., </w:t>
      </w:r>
      <w:proofErr w:type="spellStart"/>
      <w:r>
        <w:t>Билінська</w:t>
      </w:r>
      <w:proofErr w:type="spellEnd"/>
      <w:r>
        <w:t xml:space="preserve"> О. </w:t>
      </w:r>
      <w:proofErr w:type="spellStart"/>
      <w:r>
        <w:t>Лінгвопрагматика</w:t>
      </w:r>
      <w:proofErr w:type="spellEnd"/>
      <w:r>
        <w:t xml:space="preserve"> політичного дискурсу : типологія мовленнєвих жанрів. Одеса : «</w:t>
      </w:r>
      <w:proofErr w:type="spellStart"/>
      <w:r>
        <w:t>Астропринт</w:t>
      </w:r>
      <w:proofErr w:type="spellEnd"/>
      <w:r>
        <w:t xml:space="preserve">», 2019. 236 с. </w:t>
      </w:r>
    </w:p>
    <w:p w:rsidR="002E2D30" w:rsidRDefault="002E2D30" w:rsidP="002E2D30">
      <w:pPr>
        <w:pStyle w:val="a4"/>
        <w:numPr>
          <w:ilvl w:val="0"/>
          <w:numId w:val="6"/>
        </w:numPr>
        <w:tabs>
          <w:tab w:val="left" w:pos="0"/>
        </w:tabs>
        <w:suppressAutoHyphens w:val="0"/>
        <w:jc w:val="both"/>
      </w:pPr>
      <w:proofErr w:type="spellStart"/>
      <w:r>
        <w:t>Куранова</w:t>
      </w:r>
      <w:proofErr w:type="spellEnd"/>
      <w:r>
        <w:t xml:space="preserve"> С.І. Основи психолінгвістики : навчальний посібник. Київ : Альма-матер. 2012. 208 с.</w:t>
      </w:r>
    </w:p>
    <w:p w:rsidR="002E2D30" w:rsidRDefault="002E2D30" w:rsidP="002E2D30">
      <w:pPr>
        <w:pStyle w:val="a3"/>
        <w:numPr>
          <w:ilvl w:val="0"/>
          <w:numId w:val="6"/>
        </w:numPr>
        <w:spacing w:before="0" w:beforeAutospacing="0" w:after="20" w:afterAutospacing="0"/>
        <w:ind w:right="284"/>
        <w:jc w:val="both"/>
      </w:pPr>
      <w:proofErr w:type="spellStart"/>
      <w:r>
        <w:t>Масенко</w:t>
      </w:r>
      <w:proofErr w:type="spellEnd"/>
      <w:r>
        <w:t xml:space="preserve"> Л.</w:t>
      </w:r>
      <w:r>
        <w:rPr>
          <w:lang w:val="uk-UA"/>
        </w:rPr>
        <w:t xml:space="preserve"> </w:t>
      </w:r>
      <w:proofErr w:type="spellStart"/>
      <w:r>
        <w:t>Нариси</w:t>
      </w:r>
      <w:proofErr w:type="spellEnd"/>
      <w:r>
        <w:t xml:space="preserve"> з </w:t>
      </w:r>
      <w:proofErr w:type="spellStart"/>
      <w:proofErr w:type="gramStart"/>
      <w:r>
        <w:t>соціолінгвістики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посібник</w:t>
      </w:r>
      <w:proofErr w:type="spellEnd"/>
      <w:r>
        <w:rPr>
          <w:lang w:val="uk-UA"/>
        </w:rPr>
        <w:t xml:space="preserve">. </w:t>
      </w:r>
      <w:proofErr w:type="spellStart"/>
      <w:proofErr w:type="gramStart"/>
      <w:r>
        <w:t>Київ</w:t>
      </w:r>
      <w:proofErr w:type="spellEnd"/>
      <w:r>
        <w:rPr>
          <w:lang w:val="uk-UA"/>
        </w:rPr>
        <w:t xml:space="preserve"> </w:t>
      </w:r>
      <w:r>
        <w:t>:</w:t>
      </w:r>
      <w:proofErr w:type="gramEnd"/>
      <w:r>
        <w:t xml:space="preserve"> </w:t>
      </w:r>
      <w:proofErr w:type="spellStart"/>
      <w:r>
        <w:t>Києво-Могилян</w:t>
      </w:r>
      <w:proofErr w:type="spellEnd"/>
      <w:r>
        <w:t>. акад. 2010.  242</w:t>
      </w:r>
      <w:r>
        <w:rPr>
          <w:lang w:val="uk-UA"/>
        </w:rPr>
        <w:t xml:space="preserve"> с.</w:t>
      </w:r>
    </w:p>
    <w:p w:rsidR="002E2D30" w:rsidRDefault="002E2D30" w:rsidP="002E2D30">
      <w:pPr>
        <w:pStyle w:val="a4"/>
        <w:numPr>
          <w:ilvl w:val="0"/>
          <w:numId w:val="6"/>
        </w:numPr>
        <w:tabs>
          <w:tab w:val="left" w:pos="0"/>
        </w:tabs>
        <w:suppressAutoHyphens w:val="0"/>
        <w:jc w:val="both"/>
        <w:rPr>
          <w:rFonts w:ascii="Liberation Serif" w:hAnsi="Liberation Serif"/>
        </w:rPr>
      </w:pPr>
      <w:proofErr w:type="spellStart"/>
      <w:r>
        <w:rPr>
          <w:lang w:val="en-US" w:eastAsia="ru-RU"/>
        </w:rPr>
        <w:t>Svitlana</w:t>
      </w:r>
      <w:proofErr w:type="spellEnd"/>
      <w:r>
        <w:rPr>
          <w:lang w:val="en-US" w:eastAsia="ru-RU"/>
        </w:rPr>
        <w:t xml:space="preserve"> </w:t>
      </w:r>
      <w:proofErr w:type="spellStart"/>
      <w:r>
        <w:rPr>
          <w:lang w:val="en-US" w:eastAsia="ru-RU"/>
        </w:rPr>
        <w:t>Sablina</w:t>
      </w:r>
      <w:proofErr w:type="spellEnd"/>
      <w:r>
        <w:rPr>
          <w:lang w:val="en-US" w:eastAsia="ru-RU"/>
        </w:rPr>
        <w:t xml:space="preserve"> </w:t>
      </w:r>
      <w:proofErr w:type="spellStart"/>
      <w:r>
        <w:rPr>
          <w:color w:val="001D35"/>
          <w:shd w:val="clear" w:color="auto" w:fill="FFFFFF"/>
        </w:rPr>
        <w:t>et</w:t>
      </w:r>
      <w:proofErr w:type="spellEnd"/>
      <w:r>
        <w:rPr>
          <w:color w:val="001D35"/>
          <w:shd w:val="clear" w:color="auto" w:fill="FFFFFF"/>
        </w:rPr>
        <w:t xml:space="preserve"> </w:t>
      </w:r>
      <w:proofErr w:type="spellStart"/>
      <w:r>
        <w:rPr>
          <w:color w:val="001D35"/>
          <w:shd w:val="clear" w:color="auto" w:fill="FFFFFF"/>
        </w:rPr>
        <w:t>al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>.</w:t>
      </w:r>
      <w:r>
        <w:rPr>
          <w:lang w:eastAsia="en-US"/>
        </w:rPr>
        <w:t xml:space="preserve"> </w:t>
      </w:r>
      <w:proofErr w:type="spellStart"/>
      <w:r>
        <w:rPr>
          <w:lang w:eastAsia="en-US"/>
        </w:rPr>
        <w:t>The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Dominant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Features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of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the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Internet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Linguistics</w:t>
      </w:r>
      <w:proofErr w:type="spellEnd"/>
      <w:r>
        <w:rPr>
          <w:lang w:eastAsia="en-US"/>
        </w:rPr>
        <w:t>.</w:t>
      </w:r>
      <w:r>
        <w:rPr>
          <w:i/>
          <w:color w:val="000000"/>
          <w:spacing w:val="4"/>
          <w:shd w:val="clear" w:color="auto" w:fill="FFFFFF"/>
        </w:rPr>
        <w:t xml:space="preserve"> </w:t>
      </w:r>
      <w:proofErr w:type="spellStart"/>
      <w:r>
        <w:rPr>
          <w:i/>
          <w:color w:val="000000"/>
          <w:spacing w:val="4"/>
          <w:shd w:val="clear" w:color="auto" w:fill="FFFFFF"/>
        </w:rPr>
        <w:t>Revista</w:t>
      </w:r>
      <w:proofErr w:type="spellEnd"/>
      <w:r>
        <w:rPr>
          <w:i/>
          <w:color w:val="000000"/>
          <w:spacing w:val="4"/>
          <w:shd w:val="clear" w:color="auto" w:fill="FFFFFF"/>
        </w:rPr>
        <w:t xml:space="preserve"> </w:t>
      </w:r>
      <w:proofErr w:type="spellStart"/>
      <w:r>
        <w:rPr>
          <w:i/>
          <w:color w:val="000000"/>
          <w:spacing w:val="4"/>
          <w:shd w:val="clear" w:color="auto" w:fill="FFFFFF"/>
        </w:rPr>
        <w:t>Entre</w:t>
      </w:r>
      <w:proofErr w:type="spellEnd"/>
      <w:r>
        <w:rPr>
          <w:i/>
          <w:color w:val="000000"/>
          <w:spacing w:val="4"/>
          <w:shd w:val="clear" w:color="auto" w:fill="FFFFFF"/>
          <w:lang w:val="en-US"/>
        </w:rPr>
        <w:t>l</w:t>
      </w:r>
      <w:proofErr w:type="spellStart"/>
      <w:r>
        <w:rPr>
          <w:i/>
          <w:color w:val="000000"/>
          <w:spacing w:val="4"/>
          <w:shd w:val="clear" w:color="auto" w:fill="FFFFFF"/>
        </w:rPr>
        <w:t>inguas</w:t>
      </w:r>
      <w:proofErr w:type="spellEnd"/>
      <w:r>
        <w:rPr>
          <w:i/>
        </w:rPr>
        <w:t>.</w:t>
      </w:r>
      <w:r>
        <w:t xml:space="preserve"> 2021. </w:t>
      </w:r>
      <w:r>
        <w:rPr>
          <w:lang w:val="en-US"/>
        </w:rPr>
        <w:t>V</w:t>
      </w:r>
      <w:r>
        <w:t xml:space="preserve">.7 </w:t>
      </w:r>
      <w:r>
        <w:rPr>
          <w:rFonts w:eastAsia="TimesNewRomanPSMT"/>
          <w:lang w:val="en-US" w:eastAsia="ru-RU"/>
        </w:rPr>
        <w:t xml:space="preserve">n. 00, e021115, </w:t>
      </w:r>
      <w:r>
        <w:rPr>
          <w:lang w:val="en-US"/>
        </w:rPr>
        <w:t>(</w:t>
      </w:r>
      <w:proofErr w:type="spellStart"/>
      <w:r>
        <w:rPr>
          <w:lang w:val="en-US"/>
        </w:rPr>
        <w:t>Araraquara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Brasil</w:t>
      </w:r>
      <w:proofErr w:type="spellEnd"/>
      <w:r>
        <w:t xml:space="preserve">) </w:t>
      </w:r>
      <w:r>
        <w:rPr>
          <w:lang w:val="en-US"/>
        </w:rPr>
        <w:t xml:space="preserve">URL: </w:t>
      </w:r>
      <w:r>
        <w:t xml:space="preserve"> </w:t>
      </w:r>
      <w:hyperlink r:id="rId5" w:history="1">
        <w:r>
          <w:rPr>
            <w:rStyle w:val="a5"/>
            <w:rFonts w:eastAsiaTheme="majorEastAsia"/>
          </w:rPr>
          <w:t>https://periodicos.fclar.unesp.br/entrelinguas/article/view/15954</w:t>
        </w:r>
      </w:hyperlink>
    </w:p>
    <w:p w:rsidR="002E2D30" w:rsidRDefault="002E2D30" w:rsidP="002E2D30">
      <w:pPr>
        <w:pStyle w:val="a4"/>
        <w:numPr>
          <w:ilvl w:val="0"/>
          <w:numId w:val="6"/>
        </w:numPr>
        <w:tabs>
          <w:tab w:val="left" w:pos="0"/>
        </w:tabs>
        <w:suppressAutoHyphens w:val="0"/>
        <w:jc w:val="both"/>
      </w:pPr>
      <w:proofErr w:type="spellStart"/>
      <w:r>
        <w:rPr>
          <w:lang w:eastAsia="ru-RU"/>
        </w:rPr>
        <w:t>Сабліна</w:t>
      </w:r>
      <w:proofErr w:type="spellEnd"/>
      <w:r>
        <w:rPr>
          <w:lang w:eastAsia="ru-RU"/>
        </w:rPr>
        <w:t xml:space="preserve"> С.В. </w:t>
      </w:r>
      <w:r>
        <w:rPr>
          <w:rFonts w:eastAsia="Calibri"/>
          <w:lang w:eastAsia="ru-RU"/>
        </w:rPr>
        <w:t>Фонетичний профіль емоцій у листах Лесі Українки до Михайла Драгоманова.</w:t>
      </w:r>
      <w:r>
        <w:rPr>
          <w:bCs/>
          <w:i/>
          <w:lang w:eastAsia="en-US"/>
        </w:rPr>
        <w:t xml:space="preserve"> Джерела. Науково-методичний вісник</w:t>
      </w:r>
      <w:r>
        <w:rPr>
          <w:bCs/>
          <w:lang w:eastAsia="en-US"/>
        </w:rPr>
        <w:t>. № 2(104) 2023. С.55-58.</w:t>
      </w:r>
    </w:p>
    <w:p w:rsidR="002E2D30" w:rsidRDefault="002E2D30" w:rsidP="002E2D30">
      <w:pPr>
        <w:pStyle w:val="a4"/>
        <w:numPr>
          <w:ilvl w:val="0"/>
          <w:numId w:val="6"/>
        </w:numPr>
        <w:suppressAutoHyphens w:val="0"/>
        <w:spacing w:after="30"/>
        <w:jc w:val="both"/>
        <w:rPr>
          <w:lang w:val="zh-CN" w:eastAsia="zh-CN"/>
        </w:rPr>
      </w:pPr>
      <w:r>
        <w:rPr>
          <w:lang w:val="zh-CN" w:eastAsia="zh-CN"/>
        </w:rPr>
        <w:t>Стишов О.А. Українська лексика кінця ХХ ст. (на матеріалі мови засобів масової інформації). Киї</w:t>
      </w:r>
      <w:r>
        <w:rPr>
          <w:lang w:eastAsia="zh-CN"/>
        </w:rPr>
        <w:t>в</w:t>
      </w:r>
      <w:r>
        <w:rPr>
          <w:lang w:val="zh-CN" w:eastAsia="zh-CN"/>
        </w:rPr>
        <w:t xml:space="preserve"> , 2005.</w:t>
      </w:r>
    </w:p>
    <w:p w:rsidR="002E2D30" w:rsidRDefault="002E2D30" w:rsidP="002E2D30">
      <w:pPr>
        <w:pStyle w:val="a4"/>
        <w:numPr>
          <w:ilvl w:val="0"/>
          <w:numId w:val="6"/>
        </w:numPr>
        <w:tabs>
          <w:tab w:val="left" w:pos="0"/>
        </w:tabs>
        <w:suppressAutoHyphens w:val="0"/>
        <w:jc w:val="both"/>
      </w:pPr>
      <w:proofErr w:type="spellStart"/>
      <w:r>
        <w:t>Шабат</w:t>
      </w:r>
      <w:proofErr w:type="spellEnd"/>
      <w:r>
        <w:t>-Савка С. Т. Категорія комунікативної інтенції в українській мові : монографія. Чернівці : «</w:t>
      </w:r>
      <w:proofErr w:type="spellStart"/>
      <w:r>
        <w:t>Букрек</w:t>
      </w:r>
      <w:proofErr w:type="spellEnd"/>
      <w:r>
        <w:t>», 2014. 412 с.</w:t>
      </w:r>
    </w:p>
    <w:p w:rsidR="002E2D30" w:rsidRDefault="002E2D30" w:rsidP="002E2D30">
      <w:pPr>
        <w:tabs>
          <w:tab w:val="left" w:pos="0"/>
        </w:tabs>
        <w:ind w:left="360"/>
      </w:pPr>
    </w:p>
    <w:p w:rsidR="002E2D30" w:rsidRDefault="002E2D30" w:rsidP="002E2D30"/>
    <w:p w:rsidR="003B31B3" w:rsidRPr="002E2D30" w:rsidRDefault="003B31B3" w:rsidP="002E2D30">
      <w:bookmarkStart w:id="4" w:name="_GoBack"/>
      <w:bookmarkEnd w:id="2"/>
      <w:bookmarkEnd w:id="4"/>
    </w:p>
    <w:sectPr w:rsidR="003B31B3" w:rsidRPr="002E2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charset w:val="80"/>
    <w:family w:val="auto"/>
    <w:pitch w:val="default"/>
    <w:sig w:usb0="00000000" w:usb1="0000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033E8"/>
    <w:multiLevelType w:val="multilevel"/>
    <w:tmpl w:val="1F4AA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C5B31"/>
    <w:multiLevelType w:val="multilevel"/>
    <w:tmpl w:val="7622608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32459F"/>
    <w:multiLevelType w:val="multilevel"/>
    <w:tmpl w:val="2B98AF82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E53D7"/>
    <w:multiLevelType w:val="multilevel"/>
    <w:tmpl w:val="3D6E53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174C8"/>
    <w:multiLevelType w:val="multilevel"/>
    <w:tmpl w:val="3DF174C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Theme="minorHAnsi" w:hAnsiTheme="minorHAnsi" w:cstheme="minorBidi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Theme="minorHAnsi" w:hAnsiTheme="minorHAnsi" w:cstheme="minorBidi"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asciiTheme="minorHAnsi" w:hAnsiTheme="minorHAnsi" w:cstheme="minorBidi"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asciiTheme="minorHAnsi" w:hAnsiTheme="minorHAnsi" w:cstheme="minorBidi"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asciiTheme="minorHAnsi" w:hAnsiTheme="minorHAnsi" w:cstheme="minorBidi"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asciiTheme="minorHAnsi" w:hAnsiTheme="minorHAnsi" w:cstheme="minorBidi"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asciiTheme="minorHAnsi" w:hAnsiTheme="minorHAnsi" w:cstheme="minorBidi"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asciiTheme="minorHAnsi" w:hAnsiTheme="minorHAnsi" w:cstheme="minorBidi" w:hint="default"/>
        <w:b w:val="0"/>
        <w:sz w:val="22"/>
      </w:rPr>
    </w:lvl>
  </w:abstractNum>
  <w:abstractNum w:abstractNumId="5" w15:restartNumberingAfterBreak="0">
    <w:nsid w:val="54810E4D"/>
    <w:multiLevelType w:val="multilevel"/>
    <w:tmpl w:val="54810E4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9D"/>
    <w:rsid w:val="00066B69"/>
    <w:rsid w:val="000D4E65"/>
    <w:rsid w:val="001D44A6"/>
    <w:rsid w:val="002E2D30"/>
    <w:rsid w:val="003B31B3"/>
    <w:rsid w:val="00912C9D"/>
    <w:rsid w:val="00A6141C"/>
    <w:rsid w:val="00CE41EE"/>
    <w:rsid w:val="00D47027"/>
    <w:rsid w:val="00DD17CB"/>
    <w:rsid w:val="00E21624"/>
    <w:rsid w:val="00E8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9E719"/>
  <w15:chartTrackingRefBased/>
  <w15:docId w15:val="{636F4609-1045-4F23-95A1-F73C4FBE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E65"/>
    <w:pPr>
      <w:spacing w:line="256" w:lineRule="auto"/>
    </w:pPr>
    <w:rPr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4A6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D44A6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4A6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4A6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4A6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1D44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1D44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1D44A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1D44A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1D44A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Normal (Web)"/>
    <w:basedOn w:val="a"/>
    <w:uiPriority w:val="99"/>
    <w:qFormat/>
    <w:rsid w:val="00D47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Indent 3"/>
    <w:basedOn w:val="a"/>
    <w:link w:val="32"/>
    <w:uiPriority w:val="99"/>
    <w:unhideWhenUsed/>
    <w:qFormat/>
    <w:rsid w:val="00DD17C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qFormat/>
    <w:rsid w:val="00DD17CB"/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paragraph" w:styleId="a4">
    <w:name w:val="List Paragraph"/>
    <w:basedOn w:val="a"/>
    <w:uiPriority w:val="34"/>
    <w:qFormat/>
    <w:rsid w:val="00DD17C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styleId="a5">
    <w:name w:val="Hyperlink"/>
    <w:basedOn w:val="a0"/>
    <w:uiPriority w:val="99"/>
    <w:unhideWhenUsed/>
    <w:qFormat/>
    <w:rsid w:val="002E2D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312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7953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9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4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riodicos.fclar.unesp.br/entrelinguas/article/view/159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2125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2025-11-12T15:24:00Z</dcterms:created>
  <dcterms:modified xsi:type="dcterms:W3CDTF">2025-11-12T16:41:00Z</dcterms:modified>
</cp:coreProperties>
</file>