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29" w:rsidRPr="00A93111" w:rsidRDefault="00C85D29" w:rsidP="00C85D29">
      <w:pPr>
        <w:pStyle w:val="1"/>
        <w:ind w:left="0"/>
        <w:jc w:val="center"/>
        <w:rPr>
          <w:b/>
          <w:i w:val="0"/>
          <w:u w:val="none"/>
          <w:lang w:val="ru-RU"/>
        </w:rPr>
      </w:pPr>
      <w:r w:rsidRPr="00564BDF">
        <w:rPr>
          <w:b/>
          <w:i w:val="0"/>
          <w:u w:val="none"/>
        </w:rPr>
        <w:t xml:space="preserve">Лабораторне заняття № </w:t>
      </w:r>
      <w:r w:rsidR="00A93111">
        <w:rPr>
          <w:b/>
          <w:i w:val="0"/>
          <w:u w:val="none"/>
          <w:lang w:val="ru-RU"/>
        </w:rPr>
        <w:t>12</w:t>
      </w:r>
      <w:bookmarkStart w:id="0" w:name="_GoBack"/>
      <w:bookmarkEnd w:id="0"/>
    </w:p>
    <w:p w:rsidR="00C85D29" w:rsidRPr="00564BDF" w:rsidRDefault="00C85D29" w:rsidP="00C85D29">
      <w:pPr>
        <w:rPr>
          <w:b/>
          <w:bCs/>
          <w:sz w:val="28"/>
          <w:szCs w:val="28"/>
          <w:vertAlign w:val="baseline"/>
        </w:rPr>
      </w:pPr>
    </w:p>
    <w:p w:rsidR="00C85D29" w:rsidRPr="00564BDF" w:rsidRDefault="00C85D29" w:rsidP="00C85D29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Тема: МЕТОД КОМПЛЕКСОНОМЕТРІЇ.</w:t>
      </w:r>
    </w:p>
    <w:p w:rsidR="00C85D29" w:rsidRPr="00564BDF" w:rsidRDefault="00C85D29" w:rsidP="00C85D29">
      <w:pPr>
        <w:tabs>
          <w:tab w:val="left" w:pos="426"/>
          <w:tab w:val="left" w:pos="1080"/>
        </w:tabs>
        <w:autoSpaceDE/>
        <w:autoSpaceDN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Мета: </w:t>
      </w:r>
      <w:r w:rsidRPr="00564BDF">
        <w:rPr>
          <w:bCs/>
          <w:sz w:val="28"/>
          <w:szCs w:val="28"/>
          <w:vertAlign w:val="baseline"/>
        </w:rPr>
        <w:t xml:space="preserve">засвоїти теоретичні основи методу </w:t>
      </w:r>
      <w:proofErr w:type="spellStart"/>
      <w:r w:rsidRPr="00564BDF">
        <w:rPr>
          <w:bCs/>
          <w:sz w:val="28"/>
          <w:szCs w:val="28"/>
          <w:vertAlign w:val="baseline"/>
        </w:rPr>
        <w:t>комплексонометрії</w:t>
      </w:r>
      <w:proofErr w:type="spellEnd"/>
      <w:r w:rsidRPr="00564BDF">
        <w:rPr>
          <w:bCs/>
          <w:sz w:val="28"/>
          <w:szCs w:val="28"/>
          <w:vertAlign w:val="baseline"/>
        </w:rPr>
        <w:t xml:space="preserve">. Вміти готувати </w:t>
      </w:r>
      <w:proofErr w:type="spellStart"/>
      <w:r w:rsidRPr="00564BDF">
        <w:rPr>
          <w:bCs/>
          <w:sz w:val="28"/>
          <w:szCs w:val="28"/>
          <w:vertAlign w:val="baseline"/>
        </w:rPr>
        <w:t>титранти</w:t>
      </w:r>
      <w:proofErr w:type="spellEnd"/>
      <w:r w:rsidRPr="00564BDF">
        <w:rPr>
          <w:bCs/>
          <w:sz w:val="28"/>
          <w:szCs w:val="28"/>
          <w:vertAlign w:val="baseline"/>
        </w:rPr>
        <w:t xml:space="preserve">, виконувати </w:t>
      </w:r>
      <w:r w:rsidRPr="00564BDF">
        <w:rPr>
          <w:sz w:val="28"/>
          <w:szCs w:val="28"/>
          <w:vertAlign w:val="baseline"/>
        </w:rPr>
        <w:t>їх стандартизацію, а також</w:t>
      </w:r>
      <w:r w:rsidRPr="00564BDF">
        <w:rPr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проводити</w:t>
      </w:r>
      <w:r w:rsidRPr="00564BDF">
        <w:rPr>
          <w:bCs/>
          <w:sz w:val="28"/>
          <w:szCs w:val="28"/>
          <w:vertAlign w:val="baseline"/>
        </w:rPr>
        <w:t xml:space="preserve"> кількісні визначення з використанням методу </w:t>
      </w:r>
      <w:proofErr w:type="spellStart"/>
      <w:r w:rsidRPr="00564BDF">
        <w:rPr>
          <w:bCs/>
          <w:sz w:val="28"/>
          <w:szCs w:val="28"/>
          <w:vertAlign w:val="baseline"/>
        </w:rPr>
        <w:t>комплексонометричного</w:t>
      </w:r>
      <w:proofErr w:type="spellEnd"/>
      <w:r w:rsidRPr="00564BDF">
        <w:rPr>
          <w:bCs/>
          <w:sz w:val="28"/>
          <w:szCs w:val="28"/>
          <w:vertAlign w:val="baseline"/>
        </w:rPr>
        <w:t xml:space="preserve"> титрування.</w:t>
      </w:r>
    </w:p>
    <w:p w:rsidR="00C85D29" w:rsidRPr="00564BDF" w:rsidRDefault="00C85D29" w:rsidP="00C85D29">
      <w:pPr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tabs>
          <w:tab w:val="num" w:pos="0"/>
        </w:tabs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C85D29" w:rsidRPr="00564BDF" w:rsidRDefault="00C85D29" w:rsidP="00C85D29">
      <w:pPr>
        <w:shd w:val="clear" w:color="auto" w:fill="FFFFFF"/>
        <w:ind w:left="19" w:right="14" w:firstLine="55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pacing w:val="-12"/>
          <w:sz w:val="28"/>
          <w:szCs w:val="28"/>
          <w:vertAlign w:val="baseline"/>
        </w:rPr>
        <w:t>Комплексонометрія</w:t>
      </w:r>
      <w:proofErr w:type="spellEnd"/>
      <w:r w:rsidRPr="00564BDF">
        <w:rPr>
          <w:spacing w:val="-12"/>
          <w:sz w:val="28"/>
          <w:szCs w:val="28"/>
          <w:vertAlign w:val="baseline"/>
        </w:rPr>
        <w:t xml:space="preserve"> – методи аналізу, які базуються на реакціях, що </w:t>
      </w:r>
      <w:r w:rsidRPr="00564BDF">
        <w:rPr>
          <w:sz w:val="28"/>
          <w:szCs w:val="28"/>
          <w:vertAlign w:val="baseline"/>
        </w:rPr>
        <w:t xml:space="preserve">супроводжуються утворенням комплексних </w:t>
      </w:r>
      <w:proofErr w:type="spellStart"/>
      <w:r w:rsidRPr="00564BDF">
        <w:rPr>
          <w:sz w:val="28"/>
          <w:szCs w:val="28"/>
          <w:vertAlign w:val="baseline"/>
        </w:rPr>
        <w:t>сполук</w:t>
      </w:r>
      <w:proofErr w:type="spellEnd"/>
      <w:r w:rsidRPr="00564BDF">
        <w:rPr>
          <w:sz w:val="28"/>
          <w:szCs w:val="28"/>
          <w:vertAlign w:val="baseline"/>
        </w:rPr>
        <w:t xml:space="preserve"> катіонів з </w:t>
      </w:r>
      <w:r w:rsidRPr="00564BDF">
        <w:rPr>
          <w:spacing w:val="-10"/>
          <w:sz w:val="28"/>
          <w:szCs w:val="28"/>
          <w:vertAlign w:val="baseline"/>
        </w:rPr>
        <w:t xml:space="preserve">органічними реактивами – </w:t>
      </w:r>
      <w:proofErr w:type="spellStart"/>
      <w:r w:rsidRPr="00564BDF">
        <w:rPr>
          <w:spacing w:val="-10"/>
          <w:sz w:val="28"/>
          <w:szCs w:val="28"/>
          <w:vertAlign w:val="baseline"/>
        </w:rPr>
        <w:t>комлексонами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. Сполуки, що при цьому утворюються, називаються </w:t>
      </w:r>
      <w:proofErr w:type="spellStart"/>
      <w:r w:rsidRPr="00564BDF">
        <w:rPr>
          <w:spacing w:val="-10"/>
          <w:sz w:val="28"/>
          <w:szCs w:val="28"/>
          <w:vertAlign w:val="baseline"/>
        </w:rPr>
        <w:t>внутрішньокомплексними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(</w:t>
      </w:r>
      <w:proofErr w:type="spellStart"/>
      <w:r w:rsidRPr="00564BDF">
        <w:rPr>
          <w:spacing w:val="-10"/>
          <w:sz w:val="28"/>
          <w:szCs w:val="28"/>
          <w:vertAlign w:val="baseline"/>
        </w:rPr>
        <w:t>клешньовидни</w:t>
      </w:r>
      <w:r w:rsidRPr="00564BDF">
        <w:rPr>
          <w:sz w:val="28"/>
          <w:szCs w:val="28"/>
          <w:vertAlign w:val="baseline"/>
        </w:rPr>
        <w:t>ми</w:t>
      </w:r>
      <w:proofErr w:type="spellEnd"/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</w:rPr>
        <w:t>хелатами</w:t>
      </w:r>
      <w:proofErr w:type="spellEnd"/>
      <w:r w:rsidRPr="00564BDF">
        <w:rPr>
          <w:sz w:val="28"/>
          <w:szCs w:val="28"/>
          <w:vertAlign w:val="baseline"/>
        </w:rPr>
        <w:t>).</w:t>
      </w:r>
    </w:p>
    <w:p w:rsidR="00C85D29" w:rsidRPr="00564BDF" w:rsidRDefault="00C85D29" w:rsidP="00C85D29">
      <w:pPr>
        <w:shd w:val="clear" w:color="auto" w:fill="FFFFFF"/>
        <w:ind w:left="24" w:right="10" w:firstLine="55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pacing w:val="-10"/>
          <w:sz w:val="28"/>
          <w:szCs w:val="28"/>
          <w:vertAlign w:val="baseline"/>
        </w:rPr>
        <w:t>Комплексони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– найчастіше є похідними </w:t>
      </w:r>
      <w:proofErr w:type="spellStart"/>
      <w:r w:rsidRPr="00564BDF">
        <w:rPr>
          <w:spacing w:val="-10"/>
          <w:sz w:val="28"/>
          <w:szCs w:val="28"/>
          <w:vertAlign w:val="baseline"/>
        </w:rPr>
        <w:t>поліамінополікарбонових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кислот. Серед </w:t>
      </w:r>
      <w:proofErr w:type="spellStart"/>
      <w:r w:rsidRPr="00564BDF">
        <w:rPr>
          <w:spacing w:val="-10"/>
          <w:sz w:val="28"/>
          <w:szCs w:val="28"/>
          <w:vertAlign w:val="baseline"/>
        </w:rPr>
        <w:t>комплексонів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найпоширенішими є </w:t>
      </w:r>
      <w:proofErr w:type="spellStart"/>
      <w:r w:rsidRPr="00564BDF">
        <w:rPr>
          <w:spacing w:val="-10"/>
          <w:sz w:val="28"/>
          <w:szCs w:val="28"/>
          <w:vertAlign w:val="baseline"/>
        </w:rPr>
        <w:t>комплексон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</w:t>
      </w:r>
      <w:r w:rsidRPr="00564BDF">
        <w:rPr>
          <w:spacing w:val="-10"/>
          <w:sz w:val="28"/>
          <w:szCs w:val="28"/>
          <w:vertAlign w:val="baseline"/>
          <w:lang w:val="en-US"/>
        </w:rPr>
        <w:t>II</w:t>
      </w:r>
      <w:r w:rsidRPr="00564BDF">
        <w:rPr>
          <w:spacing w:val="-10"/>
          <w:sz w:val="28"/>
          <w:szCs w:val="28"/>
          <w:vertAlign w:val="baseline"/>
        </w:rPr>
        <w:t xml:space="preserve"> </w:t>
      </w:r>
      <w:r w:rsidRPr="00564BDF">
        <w:rPr>
          <w:spacing w:val="-6"/>
          <w:sz w:val="28"/>
          <w:szCs w:val="28"/>
          <w:vertAlign w:val="baseline"/>
        </w:rPr>
        <w:t>(</w:t>
      </w:r>
      <w:proofErr w:type="spellStart"/>
      <w:r w:rsidRPr="00564BDF">
        <w:rPr>
          <w:spacing w:val="-6"/>
          <w:sz w:val="28"/>
          <w:szCs w:val="28"/>
          <w:vertAlign w:val="baseline"/>
        </w:rPr>
        <w:t>етилендиамінтетраоцтова</w:t>
      </w:r>
      <w:proofErr w:type="spellEnd"/>
      <w:r w:rsidRPr="00564BDF">
        <w:rPr>
          <w:spacing w:val="-6"/>
          <w:sz w:val="28"/>
          <w:szCs w:val="28"/>
          <w:vertAlign w:val="baseline"/>
        </w:rPr>
        <w:t xml:space="preserve"> кислота) та її </w:t>
      </w:r>
      <w:proofErr w:type="spellStart"/>
      <w:r w:rsidRPr="00564BDF">
        <w:rPr>
          <w:spacing w:val="-6"/>
          <w:sz w:val="28"/>
          <w:szCs w:val="28"/>
          <w:vertAlign w:val="baseline"/>
        </w:rPr>
        <w:t>динатрієва</w:t>
      </w:r>
      <w:proofErr w:type="spellEnd"/>
      <w:r w:rsidRPr="00564BDF">
        <w:rPr>
          <w:spacing w:val="-6"/>
          <w:sz w:val="28"/>
          <w:szCs w:val="28"/>
          <w:vertAlign w:val="baseline"/>
        </w:rPr>
        <w:t xml:space="preserve"> сіль – </w:t>
      </w:r>
      <w:proofErr w:type="spellStart"/>
      <w:r w:rsidRPr="00564BDF">
        <w:rPr>
          <w:spacing w:val="-6"/>
          <w:sz w:val="28"/>
          <w:szCs w:val="28"/>
          <w:vertAlign w:val="baseline"/>
        </w:rPr>
        <w:t>комплексон</w:t>
      </w:r>
      <w:proofErr w:type="spellEnd"/>
      <w:r w:rsidRPr="00564BDF">
        <w:rPr>
          <w:spacing w:val="-6"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III</w:t>
      </w:r>
      <w:r w:rsidRPr="00564BDF">
        <w:rPr>
          <w:sz w:val="28"/>
          <w:szCs w:val="28"/>
          <w:vertAlign w:val="baseline"/>
        </w:rPr>
        <w:t xml:space="preserve"> (</w:t>
      </w:r>
      <w:proofErr w:type="spellStart"/>
      <w:r w:rsidRPr="00564BDF">
        <w:rPr>
          <w:sz w:val="28"/>
          <w:szCs w:val="28"/>
          <w:vertAlign w:val="baseline"/>
        </w:rPr>
        <w:t>трилон</w:t>
      </w:r>
      <w:proofErr w:type="spellEnd"/>
      <w:r w:rsidRPr="00564BDF">
        <w:rPr>
          <w:sz w:val="28"/>
          <w:szCs w:val="28"/>
          <w:vertAlign w:val="baseline"/>
        </w:rPr>
        <w:t xml:space="preserve"> Б):</w:t>
      </w:r>
    </w:p>
    <w:p w:rsidR="00C85D29" w:rsidRPr="00564BDF" w:rsidRDefault="00C85D29" w:rsidP="00C85D29">
      <w:pPr>
        <w:shd w:val="clear" w:color="auto" w:fill="FFFFFF"/>
        <w:ind w:left="24" w:right="10" w:firstLine="557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</w:rPr>
        <w:object w:dxaOrig="4889" w:dyaOrig="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78.75pt" o:ole="">
            <v:imagedata r:id="rId5" o:title=""/>
          </v:shape>
          <o:OLEObject Type="Embed" ProgID="ChemDraw.Document.6.0" ShapeID="_x0000_i1025" DrawAspect="Content" ObjectID="_1672159985" r:id="rId6"/>
        </w:object>
      </w:r>
    </w:p>
    <w:p w:rsidR="00C85D29" w:rsidRPr="00564BDF" w:rsidRDefault="00C85D29" w:rsidP="00C85D29">
      <w:pPr>
        <w:shd w:val="clear" w:color="auto" w:fill="FFFFFF"/>
        <w:ind w:left="29" w:firstLine="557"/>
        <w:jc w:val="both"/>
        <w:rPr>
          <w:sz w:val="28"/>
          <w:szCs w:val="28"/>
          <w:vertAlign w:val="baseline"/>
        </w:rPr>
      </w:pPr>
      <w:r w:rsidRPr="00564BDF">
        <w:rPr>
          <w:spacing w:val="-11"/>
          <w:sz w:val="28"/>
          <w:szCs w:val="28"/>
          <w:vertAlign w:val="baseline"/>
        </w:rPr>
        <w:t xml:space="preserve">Завдяки такій будові ці сполуки здатні утворювати одразу декілька </w:t>
      </w:r>
      <w:r w:rsidRPr="00564BDF">
        <w:rPr>
          <w:spacing w:val="-8"/>
          <w:sz w:val="28"/>
          <w:szCs w:val="28"/>
          <w:vertAlign w:val="baseline"/>
        </w:rPr>
        <w:t xml:space="preserve">координаційних </w:t>
      </w:r>
      <w:proofErr w:type="spellStart"/>
      <w:r w:rsidRPr="00564BDF">
        <w:rPr>
          <w:spacing w:val="-8"/>
          <w:sz w:val="28"/>
          <w:szCs w:val="28"/>
          <w:vertAlign w:val="baseline"/>
        </w:rPr>
        <w:t>зв'язків</w:t>
      </w:r>
      <w:proofErr w:type="spellEnd"/>
      <w:r w:rsidRPr="00564BDF">
        <w:rPr>
          <w:spacing w:val="-8"/>
          <w:sz w:val="28"/>
          <w:szCs w:val="28"/>
          <w:vertAlign w:val="baseline"/>
        </w:rPr>
        <w:t xml:space="preserve"> з іонами металів – </w:t>
      </w:r>
      <w:proofErr w:type="spellStart"/>
      <w:r w:rsidRPr="00564BDF">
        <w:rPr>
          <w:spacing w:val="-8"/>
          <w:sz w:val="28"/>
          <w:szCs w:val="28"/>
          <w:vertAlign w:val="baseline"/>
        </w:rPr>
        <w:t>комплексоутворювачів</w:t>
      </w:r>
      <w:proofErr w:type="spellEnd"/>
      <w:r w:rsidRPr="00564BDF">
        <w:rPr>
          <w:spacing w:val="-8"/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shd w:val="clear" w:color="auto" w:fill="FFFFFF"/>
        <w:ind w:left="24" w:right="24" w:firstLine="557"/>
        <w:jc w:val="both"/>
        <w:rPr>
          <w:sz w:val="28"/>
          <w:szCs w:val="28"/>
          <w:vertAlign w:val="baseline"/>
        </w:rPr>
      </w:pPr>
      <w:r w:rsidRPr="00564BDF">
        <w:rPr>
          <w:spacing w:val="-4"/>
          <w:sz w:val="28"/>
          <w:szCs w:val="28"/>
          <w:vertAlign w:val="baseline"/>
          <w:lang w:val="en-US"/>
        </w:rPr>
        <w:t>Na</w:t>
      </w:r>
      <w:r w:rsidRPr="00564BDF">
        <w:rPr>
          <w:spacing w:val="-4"/>
          <w:sz w:val="28"/>
          <w:szCs w:val="28"/>
          <w:vertAlign w:val="baseline"/>
        </w:rPr>
        <w:t>-ЕДТА (</w:t>
      </w:r>
      <w:proofErr w:type="spellStart"/>
      <w:r w:rsidRPr="00564BDF">
        <w:rPr>
          <w:spacing w:val="-4"/>
          <w:sz w:val="28"/>
          <w:szCs w:val="28"/>
          <w:vertAlign w:val="baseline"/>
        </w:rPr>
        <w:t>трилон</w:t>
      </w:r>
      <w:proofErr w:type="spellEnd"/>
      <w:r w:rsidRPr="00564BDF">
        <w:rPr>
          <w:spacing w:val="-4"/>
          <w:sz w:val="28"/>
          <w:szCs w:val="28"/>
          <w:vertAlign w:val="baseline"/>
        </w:rPr>
        <w:t xml:space="preserve"> Б) утворює з багатьма катіонами стійкі </w:t>
      </w:r>
      <w:proofErr w:type="spellStart"/>
      <w:r w:rsidRPr="00564BDF">
        <w:rPr>
          <w:sz w:val="28"/>
          <w:szCs w:val="28"/>
          <w:vertAlign w:val="baseline"/>
        </w:rPr>
        <w:t>малодисоційовані</w:t>
      </w:r>
      <w:proofErr w:type="spellEnd"/>
      <w:r w:rsidRPr="00564BDF">
        <w:rPr>
          <w:sz w:val="28"/>
          <w:szCs w:val="28"/>
          <w:vertAlign w:val="baseline"/>
        </w:rPr>
        <w:t xml:space="preserve"> розчинні у воді </w:t>
      </w:r>
      <w:proofErr w:type="spellStart"/>
      <w:r w:rsidRPr="00564BDF">
        <w:rPr>
          <w:sz w:val="28"/>
          <w:szCs w:val="28"/>
          <w:vertAlign w:val="baseline"/>
        </w:rPr>
        <w:t>внутрішньокомплексні</w:t>
      </w:r>
      <w:proofErr w:type="spellEnd"/>
      <w:r w:rsidRPr="00564BDF">
        <w:rPr>
          <w:sz w:val="28"/>
          <w:szCs w:val="28"/>
          <w:vertAlign w:val="baseline"/>
        </w:rPr>
        <w:t xml:space="preserve"> солі.                         </w:t>
      </w:r>
    </w:p>
    <w:p w:rsidR="00C85D29" w:rsidRPr="00564BDF" w:rsidRDefault="00C85D29" w:rsidP="00C85D29">
      <w:pPr>
        <w:shd w:val="clear" w:color="auto" w:fill="FFFFFF"/>
        <w:tabs>
          <w:tab w:val="left" w:pos="9923"/>
        </w:tabs>
        <w:ind w:right="23" w:firstLine="557"/>
        <w:jc w:val="both"/>
        <w:rPr>
          <w:spacing w:val="-10"/>
          <w:sz w:val="28"/>
          <w:szCs w:val="28"/>
          <w:vertAlign w:val="baseline"/>
        </w:rPr>
      </w:pPr>
      <w:r w:rsidRPr="00564BDF">
        <w:rPr>
          <w:spacing w:val="-12"/>
          <w:sz w:val="28"/>
          <w:szCs w:val="28"/>
          <w:vertAlign w:val="baseline"/>
        </w:rPr>
        <w:t xml:space="preserve">Реакції між </w:t>
      </w:r>
      <w:proofErr w:type="spellStart"/>
      <w:r w:rsidRPr="00564BDF">
        <w:rPr>
          <w:spacing w:val="-12"/>
          <w:sz w:val="28"/>
          <w:szCs w:val="28"/>
          <w:vertAlign w:val="baseline"/>
        </w:rPr>
        <w:t>комплексоном</w:t>
      </w:r>
      <w:proofErr w:type="spellEnd"/>
      <w:r w:rsidRPr="00564BDF">
        <w:rPr>
          <w:spacing w:val="-12"/>
          <w:sz w:val="28"/>
          <w:szCs w:val="28"/>
          <w:vertAlign w:val="baseline"/>
        </w:rPr>
        <w:t xml:space="preserve"> і </w:t>
      </w:r>
      <w:proofErr w:type="spellStart"/>
      <w:r w:rsidRPr="00564BDF">
        <w:rPr>
          <w:spacing w:val="-12"/>
          <w:sz w:val="28"/>
          <w:szCs w:val="28"/>
          <w:vertAlign w:val="baseline"/>
        </w:rPr>
        <w:t>йонами</w:t>
      </w:r>
      <w:proofErr w:type="spellEnd"/>
      <w:r w:rsidRPr="00564BDF">
        <w:rPr>
          <w:spacing w:val="-12"/>
          <w:sz w:val="28"/>
          <w:szCs w:val="28"/>
          <w:vertAlign w:val="baseline"/>
        </w:rPr>
        <w:t xml:space="preserve"> металів </w:t>
      </w:r>
      <w:proofErr w:type="spellStart"/>
      <w:r w:rsidRPr="00564BDF">
        <w:rPr>
          <w:spacing w:val="-12"/>
          <w:sz w:val="28"/>
          <w:szCs w:val="28"/>
          <w:vertAlign w:val="baseline"/>
        </w:rPr>
        <w:t>комплексоутворювачів</w:t>
      </w:r>
      <w:proofErr w:type="spellEnd"/>
      <w:r w:rsidRPr="00564BDF">
        <w:rPr>
          <w:spacing w:val="-12"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проходять </w:t>
      </w:r>
      <w:proofErr w:type="spellStart"/>
      <w:r w:rsidRPr="00564BDF">
        <w:rPr>
          <w:sz w:val="28"/>
          <w:szCs w:val="28"/>
          <w:vertAlign w:val="baseline"/>
        </w:rPr>
        <w:t>стехіометрично</w:t>
      </w:r>
      <w:proofErr w:type="spellEnd"/>
      <w:r w:rsidRPr="00564BDF">
        <w:rPr>
          <w:sz w:val="28"/>
          <w:szCs w:val="28"/>
          <w:vertAlign w:val="baseline"/>
        </w:rPr>
        <w:t xml:space="preserve">. </w:t>
      </w:r>
      <w:r w:rsidRPr="00564BDF">
        <w:rPr>
          <w:spacing w:val="-9"/>
          <w:sz w:val="28"/>
          <w:szCs w:val="28"/>
          <w:vertAlign w:val="baseline"/>
        </w:rPr>
        <w:t xml:space="preserve">Стійкість комплексів катіонів металів із </w:t>
      </w:r>
      <w:proofErr w:type="spellStart"/>
      <w:r w:rsidRPr="00564BDF">
        <w:rPr>
          <w:spacing w:val="-9"/>
          <w:sz w:val="28"/>
          <w:szCs w:val="28"/>
          <w:vertAlign w:val="baseline"/>
        </w:rPr>
        <w:t>трилоном</w:t>
      </w:r>
      <w:proofErr w:type="spellEnd"/>
      <w:r w:rsidRPr="00564BDF">
        <w:rPr>
          <w:spacing w:val="-9"/>
          <w:sz w:val="28"/>
          <w:szCs w:val="28"/>
          <w:vertAlign w:val="baseline"/>
        </w:rPr>
        <w:t xml:space="preserve"> Б у значній мірі </w:t>
      </w:r>
      <w:r w:rsidRPr="00564BDF">
        <w:rPr>
          <w:spacing w:val="-13"/>
          <w:sz w:val="28"/>
          <w:szCs w:val="28"/>
          <w:vertAlign w:val="baseline"/>
        </w:rPr>
        <w:t>залежить від природи металу та р</w:t>
      </w:r>
      <w:r w:rsidRPr="00564BDF">
        <w:rPr>
          <w:spacing w:val="-13"/>
          <w:sz w:val="28"/>
          <w:szCs w:val="28"/>
          <w:vertAlign w:val="baseline"/>
          <w:lang w:val="ru-RU"/>
        </w:rPr>
        <w:t>Н</w:t>
      </w:r>
      <w:r w:rsidRPr="00564BDF">
        <w:rPr>
          <w:spacing w:val="-13"/>
          <w:sz w:val="28"/>
          <w:szCs w:val="28"/>
          <w:vertAlign w:val="baseline"/>
        </w:rPr>
        <w:t xml:space="preserve"> середовища. Наприклад, </w:t>
      </w:r>
      <w:r w:rsidRPr="00564BDF">
        <w:rPr>
          <w:spacing w:val="-13"/>
          <w:sz w:val="28"/>
          <w:szCs w:val="28"/>
          <w:vertAlign w:val="baseline"/>
          <w:lang w:val="en-US"/>
        </w:rPr>
        <w:t>F</w:t>
      </w:r>
      <w:r w:rsidRPr="00564BDF">
        <w:rPr>
          <w:spacing w:val="-13"/>
          <w:sz w:val="28"/>
          <w:szCs w:val="28"/>
          <w:vertAlign w:val="baseline"/>
        </w:rPr>
        <w:t>е</w:t>
      </w:r>
      <w:r w:rsidRPr="00564BDF">
        <w:rPr>
          <w:spacing w:val="-13"/>
          <w:sz w:val="28"/>
          <w:szCs w:val="28"/>
          <w:vertAlign w:val="superscript"/>
        </w:rPr>
        <w:t>3+</w:t>
      </w:r>
      <w:r w:rsidRPr="00564BDF">
        <w:rPr>
          <w:spacing w:val="-13"/>
          <w:sz w:val="28"/>
          <w:szCs w:val="28"/>
          <w:vertAlign w:val="baseline"/>
        </w:rPr>
        <w:t xml:space="preserve">-іони з </w:t>
      </w:r>
      <w:proofErr w:type="spellStart"/>
      <w:r w:rsidRPr="00564BDF">
        <w:rPr>
          <w:spacing w:val="-8"/>
          <w:sz w:val="28"/>
          <w:szCs w:val="28"/>
          <w:vertAlign w:val="baseline"/>
        </w:rPr>
        <w:t>трилоном</w:t>
      </w:r>
      <w:proofErr w:type="spellEnd"/>
      <w:r w:rsidRPr="00564BDF">
        <w:rPr>
          <w:spacing w:val="-8"/>
          <w:sz w:val="28"/>
          <w:szCs w:val="28"/>
          <w:vertAlign w:val="baseline"/>
        </w:rPr>
        <w:t xml:space="preserve"> Б утворюють дуже стійкі комплекси і можуть бути визначені </w:t>
      </w:r>
      <w:r w:rsidRPr="00564BDF">
        <w:rPr>
          <w:spacing w:val="-4"/>
          <w:sz w:val="28"/>
          <w:szCs w:val="28"/>
          <w:vertAlign w:val="baseline"/>
        </w:rPr>
        <w:t xml:space="preserve">в кислому середовищі. Більшість катіонів у цих умовах утворюють </w:t>
      </w:r>
      <w:r w:rsidRPr="00564BDF">
        <w:rPr>
          <w:spacing w:val="-7"/>
          <w:sz w:val="28"/>
          <w:szCs w:val="28"/>
          <w:vertAlign w:val="baseline"/>
        </w:rPr>
        <w:t xml:space="preserve">менш стійкі комплексні сполуки, тому їх визначення проводять у </w:t>
      </w:r>
      <w:r w:rsidRPr="00564BDF">
        <w:rPr>
          <w:spacing w:val="-10"/>
          <w:sz w:val="28"/>
          <w:szCs w:val="28"/>
          <w:vertAlign w:val="baseline"/>
        </w:rPr>
        <w:t xml:space="preserve">присутності </w:t>
      </w:r>
      <w:proofErr w:type="spellStart"/>
      <w:r w:rsidRPr="00564BDF">
        <w:rPr>
          <w:spacing w:val="-10"/>
          <w:sz w:val="28"/>
          <w:szCs w:val="28"/>
          <w:vertAlign w:val="baseline"/>
        </w:rPr>
        <w:t>амоніачного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буферного розчину (</w:t>
      </w:r>
      <w:proofErr w:type="spellStart"/>
      <w:r w:rsidRPr="00564BDF">
        <w:rPr>
          <w:spacing w:val="-10"/>
          <w:sz w:val="28"/>
          <w:szCs w:val="28"/>
          <w:vertAlign w:val="baseline"/>
        </w:rPr>
        <w:t>рН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= 8,0-9,0), який зв’язує </w:t>
      </w:r>
      <w:r w:rsidRPr="00564BDF">
        <w:rPr>
          <w:spacing w:val="-6"/>
          <w:sz w:val="28"/>
          <w:szCs w:val="28"/>
          <w:vertAlign w:val="baseline"/>
        </w:rPr>
        <w:t xml:space="preserve">гідроген-іони, що утворюються внаслідок реакції. Як </w:t>
      </w:r>
      <w:proofErr w:type="spellStart"/>
      <w:r w:rsidRPr="00564BDF">
        <w:rPr>
          <w:spacing w:val="-6"/>
          <w:sz w:val="28"/>
          <w:szCs w:val="28"/>
          <w:vertAlign w:val="baseline"/>
        </w:rPr>
        <w:t>титранти</w:t>
      </w:r>
      <w:proofErr w:type="spellEnd"/>
      <w:r w:rsidRPr="00564BDF">
        <w:rPr>
          <w:spacing w:val="-6"/>
          <w:sz w:val="28"/>
          <w:szCs w:val="28"/>
          <w:vertAlign w:val="baseline"/>
        </w:rPr>
        <w:t xml:space="preserve"> </w:t>
      </w:r>
      <w:r w:rsidRPr="00564BDF">
        <w:rPr>
          <w:spacing w:val="-10"/>
          <w:sz w:val="28"/>
          <w:szCs w:val="28"/>
          <w:vertAlign w:val="baseline"/>
        </w:rPr>
        <w:t xml:space="preserve">використовують розчини </w:t>
      </w:r>
      <w:proofErr w:type="spellStart"/>
      <w:r w:rsidRPr="00564BDF">
        <w:rPr>
          <w:spacing w:val="-10"/>
          <w:sz w:val="28"/>
          <w:szCs w:val="28"/>
          <w:vertAlign w:val="baseline"/>
        </w:rPr>
        <w:t>трилону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Б 0,02-0,1 молярної концентрації.</w:t>
      </w:r>
    </w:p>
    <w:p w:rsidR="00C85D29" w:rsidRPr="00564BDF" w:rsidRDefault="00C85D29" w:rsidP="00C85D29">
      <w:pPr>
        <w:shd w:val="clear" w:color="auto" w:fill="FFFFFF"/>
        <w:ind w:right="10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Незалежно від характеру катіона і ступеня його окиснення взаємодія його з </w:t>
      </w:r>
      <w:proofErr w:type="spellStart"/>
      <w:r w:rsidRPr="00564BDF">
        <w:rPr>
          <w:sz w:val="28"/>
          <w:szCs w:val="28"/>
          <w:vertAlign w:val="baseline"/>
        </w:rPr>
        <w:t>комплексоном</w:t>
      </w:r>
      <w:proofErr w:type="spellEnd"/>
      <w:r w:rsidRPr="00564BDF">
        <w:rPr>
          <w:sz w:val="28"/>
          <w:szCs w:val="28"/>
          <w:vertAlign w:val="baseline"/>
        </w:rPr>
        <w:t xml:space="preserve"> відбувається у молярних </w:t>
      </w:r>
      <w:r w:rsidRPr="00564BDF">
        <w:rPr>
          <w:spacing w:val="-8"/>
          <w:sz w:val="28"/>
          <w:szCs w:val="28"/>
          <w:vertAlign w:val="baseline"/>
        </w:rPr>
        <w:t xml:space="preserve">співвідношеннях 1:1 – один моль </w:t>
      </w:r>
      <w:proofErr w:type="spellStart"/>
      <w:r w:rsidRPr="00564BDF">
        <w:rPr>
          <w:spacing w:val="-8"/>
          <w:sz w:val="28"/>
          <w:szCs w:val="28"/>
          <w:vertAlign w:val="baseline"/>
        </w:rPr>
        <w:t>трилону</w:t>
      </w:r>
      <w:proofErr w:type="spellEnd"/>
      <w:r w:rsidRPr="00564BDF">
        <w:rPr>
          <w:spacing w:val="-8"/>
          <w:sz w:val="28"/>
          <w:szCs w:val="28"/>
          <w:vertAlign w:val="baseline"/>
        </w:rPr>
        <w:t xml:space="preserve"> Б взаємодіє з 1 молем будь-якого катіона.</w:t>
      </w:r>
    </w:p>
    <w:p w:rsidR="00C85D29" w:rsidRPr="00564BDF" w:rsidRDefault="00C85D29" w:rsidP="00C85D29">
      <w:pPr>
        <w:shd w:val="clear" w:color="auto" w:fill="FFFFFF"/>
        <w:ind w:firstLine="557"/>
        <w:jc w:val="both"/>
        <w:rPr>
          <w:sz w:val="28"/>
          <w:szCs w:val="28"/>
          <w:vertAlign w:val="baseline"/>
        </w:rPr>
      </w:pPr>
      <w:r w:rsidRPr="00564BDF">
        <w:rPr>
          <w:spacing w:val="-10"/>
          <w:sz w:val="28"/>
          <w:szCs w:val="28"/>
          <w:vertAlign w:val="baseline"/>
        </w:rPr>
        <w:t xml:space="preserve">Для фіксування кінцевої точки титрування у </w:t>
      </w:r>
      <w:proofErr w:type="spellStart"/>
      <w:r w:rsidRPr="00564BDF">
        <w:rPr>
          <w:spacing w:val="-10"/>
          <w:sz w:val="28"/>
          <w:szCs w:val="28"/>
          <w:vertAlign w:val="baseline"/>
        </w:rPr>
        <w:t>комплексонометрії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</w:t>
      </w:r>
      <w:r w:rsidRPr="00564BDF">
        <w:rPr>
          <w:spacing w:val="-4"/>
          <w:sz w:val="28"/>
          <w:szCs w:val="28"/>
          <w:vertAlign w:val="baseline"/>
        </w:rPr>
        <w:t xml:space="preserve">застосовують </w:t>
      </w:r>
      <w:proofErr w:type="spellStart"/>
      <w:r w:rsidRPr="00564BDF">
        <w:rPr>
          <w:spacing w:val="-4"/>
          <w:sz w:val="28"/>
          <w:szCs w:val="28"/>
          <w:vertAlign w:val="baseline"/>
        </w:rPr>
        <w:t>металохромні</w:t>
      </w:r>
      <w:proofErr w:type="spellEnd"/>
      <w:r w:rsidRPr="00564BDF">
        <w:rPr>
          <w:spacing w:val="-4"/>
          <w:sz w:val="28"/>
          <w:szCs w:val="28"/>
          <w:vertAlign w:val="baseline"/>
        </w:rPr>
        <w:t xml:space="preserve"> індикатори, що теж являють собою </w:t>
      </w:r>
      <w:proofErr w:type="spellStart"/>
      <w:r w:rsidRPr="00564BDF">
        <w:rPr>
          <w:spacing w:val="-4"/>
          <w:sz w:val="28"/>
          <w:szCs w:val="28"/>
          <w:vertAlign w:val="baseline"/>
        </w:rPr>
        <w:t>комплексони</w:t>
      </w:r>
      <w:proofErr w:type="spellEnd"/>
      <w:r w:rsidRPr="00564BDF">
        <w:rPr>
          <w:spacing w:val="-4"/>
          <w:sz w:val="28"/>
          <w:szCs w:val="28"/>
          <w:vertAlign w:val="baseline"/>
        </w:rPr>
        <w:t xml:space="preserve"> і утворюють з досліджуваними катіонами </w:t>
      </w:r>
      <w:proofErr w:type="spellStart"/>
      <w:r w:rsidRPr="00564BDF">
        <w:rPr>
          <w:spacing w:val="-4"/>
          <w:sz w:val="28"/>
          <w:szCs w:val="28"/>
          <w:vertAlign w:val="baseline"/>
        </w:rPr>
        <w:t>хелати</w:t>
      </w:r>
      <w:proofErr w:type="spellEnd"/>
      <w:r w:rsidRPr="00564BDF">
        <w:rPr>
          <w:spacing w:val="-4"/>
          <w:sz w:val="28"/>
          <w:szCs w:val="28"/>
          <w:vertAlign w:val="baseline"/>
        </w:rPr>
        <w:t xml:space="preserve">, але </w:t>
      </w:r>
      <w:r w:rsidRPr="00564BDF">
        <w:rPr>
          <w:spacing w:val="-9"/>
          <w:sz w:val="28"/>
          <w:szCs w:val="28"/>
          <w:vertAlign w:val="baseline"/>
        </w:rPr>
        <w:t xml:space="preserve">менш стійкі, ніж комплекс іона металу з </w:t>
      </w:r>
      <w:proofErr w:type="spellStart"/>
      <w:r w:rsidRPr="00564BDF">
        <w:rPr>
          <w:spacing w:val="-9"/>
          <w:sz w:val="28"/>
          <w:szCs w:val="28"/>
          <w:vertAlign w:val="baseline"/>
        </w:rPr>
        <w:t>трилоном</w:t>
      </w:r>
      <w:proofErr w:type="spellEnd"/>
      <w:r w:rsidRPr="00564BDF">
        <w:rPr>
          <w:spacing w:val="-9"/>
          <w:sz w:val="28"/>
          <w:szCs w:val="28"/>
          <w:vertAlign w:val="baseline"/>
        </w:rPr>
        <w:t xml:space="preserve"> Б. При досягненні </w:t>
      </w:r>
      <w:r w:rsidRPr="00564BDF">
        <w:rPr>
          <w:spacing w:val="-8"/>
          <w:sz w:val="28"/>
          <w:szCs w:val="28"/>
          <w:vertAlign w:val="baseline"/>
        </w:rPr>
        <w:t xml:space="preserve">точки еквівалентності відбувається руйнування комплексу </w:t>
      </w:r>
      <w:proofErr w:type="spellStart"/>
      <w:r w:rsidRPr="00564BDF">
        <w:rPr>
          <w:spacing w:val="-8"/>
          <w:sz w:val="28"/>
          <w:szCs w:val="28"/>
          <w:vertAlign w:val="baseline"/>
        </w:rPr>
        <w:t>йона</w:t>
      </w:r>
      <w:proofErr w:type="spellEnd"/>
      <w:r w:rsidRPr="00564BDF">
        <w:rPr>
          <w:spacing w:val="-8"/>
          <w:sz w:val="28"/>
          <w:szCs w:val="28"/>
          <w:vertAlign w:val="baseline"/>
        </w:rPr>
        <w:t xml:space="preserve"> металу </w:t>
      </w:r>
      <w:r w:rsidRPr="00564BDF">
        <w:rPr>
          <w:spacing w:val="-11"/>
          <w:sz w:val="28"/>
          <w:szCs w:val="28"/>
          <w:vertAlign w:val="baseline"/>
        </w:rPr>
        <w:t xml:space="preserve">з індикатором і розчин набуває забарвлення звільненого індикатора. Як </w:t>
      </w:r>
      <w:r w:rsidRPr="00564BDF">
        <w:rPr>
          <w:sz w:val="28"/>
          <w:szCs w:val="28"/>
          <w:vertAlign w:val="baseline"/>
        </w:rPr>
        <w:t xml:space="preserve">індикатори при </w:t>
      </w:r>
      <w:proofErr w:type="spellStart"/>
      <w:r w:rsidRPr="00564BDF">
        <w:rPr>
          <w:sz w:val="28"/>
          <w:szCs w:val="28"/>
          <w:vertAlign w:val="baseline"/>
        </w:rPr>
        <w:t>комплексонометричних</w:t>
      </w:r>
      <w:proofErr w:type="spellEnd"/>
      <w:r w:rsidRPr="00564BDF">
        <w:rPr>
          <w:sz w:val="28"/>
          <w:szCs w:val="28"/>
          <w:vertAlign w:val="baseline"/>
        </w:rPr>
        <w:t xml:space="preserve"> титруваннях часто </w:t>
      </w:r>
      <w:r w:rsidRPr="00564BDF">
        <w:rPr>
          <w:spacing w:val="-4"/>
          <w:sz w:val="28"/>
          <w:szCs w:val="28"/>
          <w:vertAlign w:val="baseline"/>
        </w:rPr>
        <w:t xml:space="preserve">застосовують барвники: кислотний хром темно-синій, кислотний </w:t>
      </w:r>
      <w:r w:rsidRPr="00564BDF">
        <w:rPr>
          <w:sz w:val="28"/>
          <w:szCs w:val="28"/>
          <w:vertAlign w:val="baseline"/>
        </w:rPr>
        <w:t xml:space="preserve">хромоген чорний спеціальний (інакше </w:t>
      </w:r>
      <w:proofErr w:type="spellStart"/>
      <w:r w:rsidRPr="00564BDF">
        <w:rPr>
          <w:sz w:val="28"/>
          <w:szCs w:val="28"/>
          <w:vertAlign w:val="baseline"/>
        </w:rPr>
        <w:t>еріохром</w:t>
      </w:r>
      <w:proofErr w:type="spellEnd"/>
      <w:r w:rsidRPr="00564BDF">
        <w:rPr>
          <w:sz w:val="28"/>
          <w:szCs w:val="28"/>
          <w:vertAlign w:val="baseline"/>
        </w:rPr>
        <w:t xml:space="preserve"> чорний Т), </w:t>
      </w:r>
      <w:proofErr w:type="spellStart"/>
      <w:r w:rsidRPr="00564BDF">
        <w:rPr>
          <w:sz w:val="28"/>
          <w:szCs w:val="28"/>
          <w:vertAlign w:val="baseline"/>
        </w:rPr>
        <w:t>ксиленоловий</w:t>
      </w:r>
      <w:proofErr w:type="spellEnd"/>
      <w:r w:rsidRPr="00564BDF">
        <w:rPr>
          <w:sz w:val="28"/>
          <w:szCs w:val="28"/>
          <w:vertAlign w:val="baseline"/>
        </w:rPr>
        <w:t xml:space="preserve"> оранжевий і інші. Наприклад: </w:t>
      </w:r>
      <w:proofErr w:type="spellStart"/>
      <w:r w:rsidRPr="00564BDF">
        <w:rPr>
          <w:sz w:val="28"/>
          <w:szCs w:val="28"/>
          <w:vertAlign w:val="baseline"/>
        </w:rPr>
        <w:t>еріохром</w:t>
      </w:r>
      <w:proofErr w:type="spellEnd"/>
      <w:r w:rsidRPr="00564BDF">
        <w:rPr>
          <w:sz w:val="28"/>
          <w:szCs w:val="28"/>
          <w:vertAlign w:val="baseline"/>
        </w:rPr>
        <w:t xml:space="preserve"> чорний Т </w:t>
      </w:r>
      <w:r w:rsidRPr="00564BDF">
        <w:rPr>
          <w:spacing w:val="-10"/>
          <w:sz w:val="28"/>
          <w:szCs w:val="28"/>
          <w:vertAlign w:val="baseline"/>
        </w:rPr>
        <w:t xml:space="preserve">утворює з катіонами комплекси, що мають у лужному середовищі </w:t>
      </w:r>
      <w:r w:rsidRPr="00564BDF">
        <w:rPr>
          <w:sz w:val="28"/>
          <w:szCs w:val="28"/>
          <w:vertAlign w:val="baseline"/>
        </w:rPr>
        <w:t>червоно-фіолетове забарвлення.</w:t>
      </w:r>
    </w:p>
    <w:p w:rsidR="00C85D29" w:rsidRPr="00564BDF" w:rsidRDefault="00C85D29" w:rsidP="00C85D29">
      <w:pPr>
        <w:shd w:val="clear" w:color="auto" w:fill="FFFFFF"/>
        <w:ind w:firstLine="557"/>
        <w:jc w:val="both"/>
        <w:rPr>
          <w:sz w:val="28"/>
          <w:szCs w:val="28"/>
          <w:vertAlign w:val="baseline"/>
        </w:rPr>
      </w:pPr>
      <w:r w:rsidRPr="00564BDF">
        <w:rPr>
          <w:spacing w:val="-1"/>
          <w:sz w:val="28"/>
          <w:szCs w:val="28"/>
          <w:vertAlign w:val="baseline"/>
        </w:rPr>
        <w:t xml:space="preserve">При додаванні до цього розчину </w:t>
      </w:r>
      <w:proofErr w:type="spellStart"/>
      <w:r w:rsidRPr="00564BDF">
        <w:rPr>
          <w:spacing w:val="-1"/>
          <w:sz w:val="28"/>
          <w:szCs w:val="28"/>
          <w:vertAlign w:val="baseline"/>
        </w:rPr>
        <w:t>титранту</w:t>
      </w:r>
      <w:proofErr w:type="spellEnd"/>
      <w:r w:rsidRPr="00564BDF">
        <w:rPr>
          <w:spacing w:val="-1"/>
          <w:sz w:val="28"/>
          <w:szCs w:val="28"/>
          <w:vertAlign w:val="baseline"/>
        </w:rPr>
        <w:t xml:space="preserve"> </w:t>
      </w:r>
      <w:proofErr w:type="spellStart"/>
      <w:r w:rsidRPr="00564BDF">
        <w:rPr>
          <w:spacing w:val="-1"/>
          <w:sz w:val="28"/>
          <w:szCs w:val="28"/>
          <w:vertAlign w:val="baseline"/>
        </w:rPr>
        <w:t>трилону</w:t>
      </w:r>
      <w:proofErr w:type="spellEnd"/>
      <w:r w:rsidRPr="00564BDF">
        <w:rPr>
          <w:spacing w:val="-1"/>
          <w:sz w:val="28"/>
          <w:szCs w:val="28"/>
          <w:vertAlign w:val="baseline"/>
        </w:rPr>
        <w:t xml:space="preserve"> Б </w:t>
      </w:r>
      <w:r w:rsidRPr="00564BDF">
        <w:rPr>
          <w:spacing w:val="-9"/>
          <w:sz w:val="28"/>
          <w:szCs w:val="28"/>
          <w:vertAlign w:val="baseline"/>
        </w:rPr>
        <w:t xml:space="preserve">катіон металу переходить із комплексу його з індикатором до більш </w:t>
      </w:r>
      <w:r w:rsidRPr="00564BDF">
        <w:rPr>
          <w:spacing w:val="-10"/>
          <w:sz w:val="28"/>
          <w:szCs w:val="28"/>
          <w:vertAlign w:val="baseline"/>
        </w:rPr>
        <w:t xml:space="preserve">стійкого комплексу з </w:t>
      </w:r>
      <w:proofErr w:type="spellStart"/>
      <w:r w:rsidRPr="00564BDF">
        <w:rPr>
          <w:spacing w:val="-10"/>
          <w:sz w:val="28"/>
          <w:szCs w:val="28"/>
          <w:vertAlign w:val="baseline"/>
        </w:rPr>
        <w:t>трилоном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Б і в точці </w:t>
      </w:r>
      <w:r w:rsidRPr="00564BDF">
        <w:rPr>
          <w:spacing w:val="-10"/>
          <w:sz w:val="28"/>
          <w:szCs w:val="28"/>
          <w:vertAlign w:val="baseline"/>
        </w:rPr>
        <w:lastRenderedPageBreak/>
        <w:t xml:space="preserve">еквівалентності забарвлення </w:t>
      </w:r>
      <w:r w:rsidRPr="00564BDF">
        <w:rPr>
          <w:spacing w:val="-4"/>
          <w:sz w:val="28"/>
          <w:szCs w:val="28"/>
          <w:vertAlign w:val="baseline"/>
        </w:rPr>
        <w:t xml:space="preserve">розчину стає синім (забарвлення вільного індикатора). Комплекси </w:t>
      </w:r>
      <w:r w:rsidRPr="00564BDF">
        <w:rPr>
          <w:sz w:val="28"/>
          <w:szCs w:val="28"/>
          <w:vertAlign w:val="baseline"/>
        </w:rPr>
        <w:t xml:space="preserve">катіонів металів з </w:t>
      </w:r>
      <w:proofErr w:type="spellStart"/>
      <w:r w:rsidRPr="00564BDF">
        <w:rPr>
          <w:sz w:val="28"/>
          <w:szCs w:val="28"/>
          <w:vertAlign w:val="baseline"/>
        </w:rPr>
        <w:t>трилоном</w:t>
      </w:r>
      <w:proofErr w:type="spellEnd"/>
      <w:r w:rsidRPr="00564BDF">
        <w:rPr>
          <w:sz w:val="28"/>
          <w:szCs w:val="28"/>
          <w:vertAlign w:val="baseline"/>
        </w:rPr>
        <w:t xml:space="preserve"> Б безбарвні.</w:t>
      </w:r>
    </w:p>
    <w:p w:rsidR="00C85D29" w:rsidRPr="00564BDF" w:rsidRDefault="00C85D29" w:rsidP="00C85D29">
      <w:pPr>
        <w:shd w:val="clear" w:color="auto" w:fill="FFFFFF"/>
        <w:ind w:firstLine="557"/>
        <w:jc w:val="both"/>
        <w:rPr>
          <w:sz w:val="28"/>
          <w:szCs w:val="28"/>
          <w:vertAlign w:val="baseline"/>
        </w:rPr>
      </w:pPr>
      <w:r w:rsidRPr="00564BDF">
        <w:rPr>
          <w:spacing w:val="-3"/>
          <w:sz w:val="28"/>
          <w:szCs w:val="28"/>
          <w:vertAlign w:val="baseline"/>
        </w:rPr>
        <w:t xml:space="preserve">У </w:t>
      </w:r>
      <w:proofErr w:type="spellStart"/>
      <w:r w:rsidRPr="00564BDF">
        <w:rPr>
          <w:spacing w:val="-3"/>
          <w:sz w:val="28"/>
          <w:szCs w:val="28"/>
          <w:vertAlign w:val="baseline"/>
        </w:rPr>
        <w:t>комплексонометрії</w:t>
      </w:r>
      <w:proofErr w:type="spellEnd"/>
      <w:r w:rsidRPr="00564BDF">
        <w:rPr>
          <w:spacing w:val="-3"/>
          <w:sz w:val="28"/>
          <w:szCs w:val="28"/>
          <w:vertAlign w:val="baseline"/>
        </w:rPr>
        <w:t xml:space="preserve"> застосовують пряме, зворотне титрування, </w:t>
      </w:r>
      <w:r w:rsidRPr="00564BDF">
        <w:rPr>
          <w:spacing w:val="-4"/>
          <w:sz w:val="28"/>
          <w:szCs w:val="28"/>
          <w:vertAlign w:val="baseline"/>
        </w:rPr>
        <w:t xml:space="preserve">титрування замісника. Прямим титруванням </w:t>
      </w:r>
      <w:proofErr w:type="spellStart"/>
      <w:r w:rsidRPr="00564BDF">
        <w:rPr>
          <w:spacing w:val="-4"/>
          <w:sz w:val="28"/>
          <w:szCs w:val="28"/>
          <w:vertAlign w:val="baseline"/>
        </w:rPr>
        <w:t>трилоном</w:t>
      </w:r>
      <w:proofErr w:type="spellEnd"/>
      <w:r w:rsidRPr="00564BDF">
        <w:rPr>
          <w:spacing w:val="-4"/>
          <w:sz w:val="28"/>
          <w:szCs w:val="28"/>
          <w:vertAlign w:val="baseline"/>
        </w:rPr>
        <w:t xml:space="preserve"> Б визначають </w:t>
      </w:r>
      <w:r w:rsidRPr="00564BDF">
        <w:rPr>
          <w:sz w:val="28"/>
          <w:szCs w:val="28"/>
          <w:vertAlign w:val="baseline"/>
        </w:rPr>
        <w:t xml:space="preserve">твердість води, </w:t>
      </w:r>
      <w:r w:rsidRPr="00564BDF">
        <w:rPr>
          <w:sz w:val="28"/>
          <w:szCs w:val="28"/>
          <w:vertAlign w:val="baseline"/>
          <w:lang w:val="en-US"/>
        </w:rPr>
        <w:t>Cu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Co</w:t>
      </w:r>
      <w:r w:rsidRPr="00564BDF">
        <w:rPr>
          <w:sz w:val="28"/>
          <w:szCs w:val="28"/>
          <w:vertAlign w:val="superscript"/>
        </w:rPr>
        <w:t>2</w:t>
      </w:r>
      <w:r w:rsidRPr="00564BDF">
        <w:rPr>
          <w:sz w:val="28"/>
          <w:szCs w:val="28"/>
          <w:vertAlign w:val="baseline"/>
        </w:rPr>
        <w:t xml:space="preserve">+, </w:t>
      </w:r>
      <w:proofErr w:type="spellStart"/>
      <w:r w:rsidRPr="00564BDF">
        <w:rPr>
          <w:sz w:val="28"/>
          <w:szCs w:val="28"/>
          <w:vertAlign w:val="baseline"/>
          <w:lang w:val="en-US"/>
        </w:rPr>
        <w:t>Pb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Ni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Zn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Al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Ba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Sr</w:t>
      </w:r>
      <w:proofErr w:type="spellEnd"/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Ca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Mg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та інші.</w:t>
      </w:r>
    </w:p>
    <w:p w:rsidR="00C85D29" w:rsidRPr="00564BDF" w:rsidRDefault="00C85D29" w:rsidP="00C85D29">
      <w:pPr>
        <w:tabs>
          <w:tab w:val="num" w:pos="0"/>
        </w:tabs>
        <w:jc w:val="both"/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numPr>
          <w:ilvl w:val="1"/>
          <w:numId w:val="1"/>
        </w:numPr>
        <w:ind w:left="0" w:firstLine="0"/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Приготування </w:t>
      </w:r>
      <w:proofErr w:type="spellStart"/>
      <w:r w:rsidRPr="00564BDF">
        <w:rPr>
          <w:b/>
          <w:bCs/>
          <w:sz w:val="28"/>
          <w:szCs w:val="28"/>
          <w:vertAlign w:val="baseline"/>
        </w:rPr>
        <w:t>титранту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</w:t>
      </w:r>
      <w:proofErr w:type="spellStart"/>
      <w:r w:rsidRPr="00564BDF">
        <w:rPr>
          <w:b/>
          <w:bCs/>
          <w:sz w:val="28"/>
          <w:szCs w:val="28"/>
          <w:vertAlign w:val="baseline"/>
        </w:rPr>
        <w:t>трилону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Б і його стандартизація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і реактиви</w:t>
      </w:r>
      <w:r w:rsidRPr="00564BDF">
        <w:rPr>
          <w:b/>
          <w:bCs/>
          <w:sz w:val="28"/>
          <w:szCs w:val="28"/>
          <w:vertAlign w:val="baseline"/>
        </w:rPr>
        <w:t xml:space="preserve">: </w:t>
      </w:r>
      <w:proofErr w:type="spellStart"/>
      <w:r w:rsidRPr="00564BDF">
        <w:rPr>
          <w:bCs/>
          <w:sz w:val="28"/>
          <w:szCs w:val="28"/>
          <w:vertAlign w:val="baseline"/>
        </w:rPr>
        <w:t>техно</w:t>
      </w:r>
      <w:proofErr w:type="spellEnd"/>
      <w:r w:rsidRPr="00564BDF">
        <w:rPr>
          <w:bCs/>
          <w:sz w:val="28"/>
          <w:szCs w:val="28"/>
          <w:vertAlign w:val="baseline"/>
        </w:rPr>
        <w:t>-хімічні терези,</w:t>
      </w:r>
      <w:r w:rsidRPr="00564BDF">
        <w:rPr>
          <w:b/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аналітичні терези, мірні колби (250 – 1000 мл), конічні колби, піпетки, бюретки, </w:t>
      </w:r>
      <w:proofErr w:type="spellStart"/>
      <w:r w:rsidRPr="00564BDF">
        <w:rPr>
          <w:sz w:val="28"/>
          <w:szCs w:val="28"/>
          <w:vertAlign w:val="baseline"/>
        </w:rPr>
        <w:t>трилон</w:t>
      </w:r>
      <w:proofErr w:type="spellEnd"/>
      <w:r w:rsidRPr="00564BDF">
        <w:rPr>
          <w:sz w:val="28"/>
          <w:szCs w:val="28"/>
          <w:vertAlign w:val="baseline"/>
        </w:rPr>
        <w:t xml:space="preserve"> Б, кислотний хром темно-синій.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 xml:space="preserve">Розчини: </w:t>
      </w:r>
      <w:r w:rsidRPr="00564BDF">
        <w:rPr>
          <w:sz w:val="28"/>
          <w:szCs w:val="28"/>
          <w:vertAlign w:val="baseline"/>
        </w:rPr>
        <w:t>кальцію хлорид або магнію сульфат (</w:t>
      </w:r>
      <w:proofErr w:type="spellStart"/>
      <w:r w:rsidRPr="00564BDF">
        <w:rPr>
          <w:sz w:val="28"/>
          <w:szCs w:val="28"/>
          <w:vertAlign w:val="baseline"/>
        </w:rPr>
        <w:t>фіксанал</w:t>
      </w:r>
      <w:proofErr w:type="spellEnd"/>
      <w:r w:rsidRPr="00564BDF">
        <w:rPr>
          <w:sz w:val="28"/>
          <w:szCs w:val="28"/>
          <w:vertAlign w:val="baseline"/>
        </w:rPr>
        <w:t>), амонію хлорид (20 %), амонію гідроксид (20 %).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jc w:val="center"/>
        <w:rPr>
          <w:b/>
          <w:i/>
          <w:sz w:val="28"/>
          <w:szCs w:val="28"/>
          <w:vertAlign w:val="baseline"/>
        </w:rPr>
      </w:pPr>
      <w:r w:rsidRPr="00564BDF">
        <w:rPr>
          <w:b/>
          <w:i/>
          <w:sz w:val="28"/>
          <w:szCs w:val="28"/>
          <w:vertAlign w:val="baseline"/>
        </w:rPr>
        <w:t>Хід роботи</w:t>
      </w:r>
    </w:p>
    <w:p w:rsidR="00C85D29" w:rsidRPr="00564BDF" w:rsidRDefault="00C85D29" w:rsidP="00C85D29">
      <w:pPr>
        <w:tabs>
          <w:tab w:val="left" w:pos="567"/>
        </w:tabs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  <w:t xml:space="preserve">Розраховують наважку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Б, необхі</w:t>
      </w:r>
      <w:r>
        <w:rPr>
          <w:sz w:val="28"/>
          <w:szCs w:val="28"/>
          <w:vertAlign w:val="baseline"/>
        </w:rPr>
        <w:t>дну для приготування 250 мл 0,1</w:t>
      </w:r>
      <w:r w:rsidRPr="00564BDF">
        <w:rPr>
          <w:sz w:val="28"/>
          <w:szCs w:val="28"/>
          <w:vertAlign w:val="baseline"/>
        </w:rPr>
        <w:t>н розчину за формулою:</w:t>
      </w:r>
    </w:p>
    <w:p w:rsidR="00C85D29" w:rsidRPr="00564BDF" w:rsidRDefault="00C85D29" w:rsidP="00C85D29">
      <w:pPr>
        <w:jc w:val="center"/>
        <w:rPr>
          <w:i/>
          <w:iCs/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>(</w:t>
      </w:r>
      <w:proofErr w:type="spellStart"/>
      <w:r w:rsidRPr="00564BDF">
        <w:rPr>
          <w:i/>
          <w:iCs/>
          <w:sz w:val="28"/>
          <w:szCs w:val="28"/>
          <w:vertAlign w:val="baseline"/>
        </w:rPr>
        <w:t>Тр.Б</w:t>
      </w:r>
      <w:proofErr w:type="spellEnd"/>
      <w:r w:rsidRPr="00564BDF">
        <w:rPr>
          <w:i/>
          <w:iCs/>
          <w:sz w:val="28"/>
          <w:szCs w:val="28"/>
          <w:vertAlign w:val="baseline"/>
        </w:rPr>
        <w:t xml:space="preserve">)= </w:t>
      </w:r>
      <w:r w:rsidRPr="00564BDF">
        <w:rPr>
          <w:i/>
          <w:iCs/>
          <w:position w:val="-24"/>
          <w:sz w:val="28"/>
          <w:szCs w:val="28"/>
          <w:vertAlign w:val="baseline"/>
        </w:rPr>
        <w:object w:dxaOrig="1860" w:dyaOrig="620">
          <v:shape id="_x0000_i1026" type="#_x0000_t75" style="width:93pt;height:30.75pt" o:ole="">
            <v:imagedata r:id="rId7" o:title=""/>
          </v:shape>
          <o:OLEObject Type="Embed" ProgID="Equation.3" ShapeID="_x0000_i1026" DrawAspect="Content" ObjectID="_1672159986" r:id="rId8"/>
        </w:objec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де </w:t>
      </w:r>
      <w:r w:rsidRPr="00564BDF">
        <w:rPr>
          <w:sz w:val="28"/>
          <w:szCs w:val="28"/>
          <w:vertAlign w:val="baseline"/>
        </w:rPr>
        <w:tab/>
      </w:r>
      <w:proofErr w:type="spellStart"/>
      <w:r w:rsidRPr="00564BDF">
        <w:rPr>
          <w:i/>
          <w:iCs/>
          <w:sz w:val="28"/>
          <w:szCs w:val="28"/>
          <w:vertAlign w:val="baseline"/>
        </w:rPr>
        <w:t>С</w:t>
      </w:r>
      <w:r w:rsidRPr="00564BDF">
        <w:rPr>
          <w:i/>
          <w:iCs/>
          <w:sz w:val="28"/>
          <w:szCs w:val="28"/>
        </w:rPr>
        <w:t>н</w:t>
      </w:r>
      <w:proofErr w:type="spellEnd"/>
      <w:r w:rsidRPr="00564BDF">
        <w:rPr>
          <w:i/>
          <w:iCs/>
          <w:sz w:val="28"/>
          <w:szCs w:val="28"/>
          <w:vertAlign w:val="baseline"/>
        </w:rPr>
        <w:t xml:space="preserve"> –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нормальна концентрація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lang w:val="en-US"/>
        </w:rPr>
        <w:t>e</w:t>
      </w:r>
      <w:r w:rsidRPr="00564BDF">
        <w:rPr>
          <w:i/>
          <w:iCs/>
          <w:sz w:val="28"/>
          <w:szCs w:val="28"/>
        </w:rPr>
        <w:t xml:space="preserve"> </w:t>
      </w:r>
      <w:r w:rsidRPr="00564BDF">
        <w:rPr>
          <w:i/>
          <w:iCs/>
          <w:sz w:val="28"/>
          <w:szCs w:val="28"/>
          <w:vertAlign w:val="baseline"/>
          <w:lang w:val="ru-RU"/>
        </w:rPr>
        <w:t>–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еквівалентна маса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</w:rPr>
        <w:t>р-ну</w:t>
      </w:r>
      <w:r w:rsidRPr="00564BDF">
        <w:rPr>
          <w:sz w:val="28"/>
          <w:szCs w:val="28"/>
          <w:vertAlign w:val="baseline"/>
        </w:rPr>
        <w:t xml:space="preserve"> –об’єм розчину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 можна приготувати двома способами:</w:t>
      </w:r>
    </w:p>
    <w:p w:rsidR="00C85D29" w:rsidRPr="00564BDF" w:rsidRDefault="00C85D29" w:rsidP="00C85D29">
      <w:pPr>
        <w:tabs>
          <w:tab w:val="left" w:pos="567"/>
        </w:tabs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  <w:t>1. Шляхом взяття точної наважки хімічно чистого препарату – первинний стандартний розчин.</w:t>
      </w:r>
    </w:p>
    <w:p w:rsidR="00C85D29" w:rsidRPr="00564BDF" w:rsidRDefault="00C85D29" w:rsidP="00C85D29">
      <w:pPr>
        <w:tabs>
          <w:tab w:val="left" w:pos="567"/>
        </w:tabs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ab/>
        <w:t>2.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Шляхом приготування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ru-RU"/>
        </w:rPr>
        <w:t>т</w:t>
      </w:r>
      <w:proofErr w:type="spellStart"/>
      <w:r w:rsidRPr="00564BDF">
        <w:rPr>
          <w:sz w:val="28"/>
          <w:szCs w:val="28"/>
          <w:vertAlign w:val="baseline"/>
        </w:rPr>
        <w:t>рилону</w:t>
      </w:r>
      <w:proofErr w:type="spellEnd"/>
      <w:r w:rsidRPr="00564BDF">
        <w:rPr>
          <w:sz w:val="28"/>
          <w:szCs w:val="28"/>
          <w:vertAlign w:val="baseline"/>
        </w:rPr>
        <w:t xml:space="preserve"> Б приблизної концентрації (0,1н) – вторинний стандартний розчин і стандартизація його за розчином кальцію хлориду або магнію сульфату, приготовлених з </w:t>
      </w:r>
      <w:proofErr w:type="spellStart"/>
      <w:r w:rsidRPr="00564BDF">
        <w:rPr>
          <w:sz w:val="28"/>
          <w:szCs w:val="28"/>
          <w:vertAlign w:val="baseline"/>
        </w:rPr>
        <w:t>фіксаналів</w:t>
      </w:r>
      <w:proofErr w:type="spellEnd"/>
      <w:r w:rsidRPr="00564BDF">
        <w:rPr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shd w:val="clear" w:color="auto" w:fill="FFFFFF"/>
        <w:ind w:left="15" w:firstLine="552"/>
        <w:jc w:val="both"/>
        <w:rPr>
          <w:spacing w:val="-10"/>
          <w:sz w:val="28"/>
          <w:szCs w:val="28"/>
          <w:vertAlign w:val="baseline"/>
        </w:rPr>
      </w:pPr>
      <w:r w:rsidRPr="00564BDF">
        <w:rPr>
          <w:spacing w:val="-10"/>
          <w:sz w:val="28"/>
          <w:szCs w:val="28"/>
          <w:vertAlign w:val="baseline"/>
        </w:rPr>
        <w:t xml:space="preserve">Зберігати розчин </w:t>
      </w:r>
      <w:proofErr w:type="spellStart"/>
      <w:r w:rsidRPr="00564BDF">
        <w:rPr>
          <w:spacing w:val="-10"/>
          <w:sz w:val="28"/>
          <w:szCs w:val="28"/>
          <w:vertAlign w:val="baseline"/>
        </w:rPr>
        <w:t>трилону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Б краще в пластикових посудинах. У них </w:t>
      </w:r>
      <w:r w:rsidRPr="00564BDF">
        <w:rPr>
          <w:spacing w:val="-5"/>
          <w:sz w:val="28"/>
          <w:szCs w:val="28"/>
          <w:vertAlign w:val="baseline"/>
        </w:rPr>
        <w:t xml:space="preserve">не відбувається зміна титру розчину </w:t>
      </w:r>
      <w:proofErr w:type="spellStart"/>
      <w:r w:rsidRPr="00564BDF">
        <w:rPr>
          <w:spacing w:val="-5"/>
          <w:sz w:val="28"/>
          <w:szCs w:val="28"/>
          <w:vertAlign w:val="baseline"/>
        </w:rPr>
        <w:t>трилону</w:t>
      </w:r>
      <w:proofErr w:type="spellEnd"/>
      <w:r w:rsidRPr="00564BDF">
        <w:rPr>
          <w:spacing w:val="-5"/>
          <w:sz w:val="28"/>
          <w:szCs w:val="28"/>
          <w:vertAlign w:val="baseline"/>
        </w:rPr>
        <w:t xml:space="preserve"> Б. Посудини із м'якого </w:t>
      </w:r>
      <w:r w:rsidRPr="00564BDF">
        <w:rPr>
          <w:spacing w:val="-8"/>
          <w:sz w:val="28"/>
          <w:szCs w:val="28"/>
          <w:vertAlign w:val="baseline"/>
        </w:rPr>
        <w:t xml:space="preserve">скла для цієї мети непридатні, оскільки через незначний проміжок часу </w:t>
      </w:r>
      <w:r w:rsidRPr="00564BDF">
        <w:rPr>
          <w:sz w:val="28"/>
          <w:szCs w:val="28"/>
          <w:vertAlign w:val="baseline"/>
        </w:rPr>
        <w:t xml:space="preserve">з поверхні скла переходить у розчин значна кількість </w:t>
      </w:r>
      <w:proofErr w:type="spellStart"/>
      <w:r w:rsidRPr="00564BDF">
        <w:rPr>
          <w:sz w:val="28"/>
          <w:szCs w:val="28"/>
          <w:vertAlign w:val="baseline"/>
        </w:rPr>
        <w:t>йонів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10"/>
          <w:sz w:val="28"/>
          <w:szCs w:val="28"/>
          <w:vertAlign w:val="baseline"/>
        </w:rPr>
        <w:t xml:space="preserve">лужноземельних і інших </w:t>
      </w:r>
      <w:proofErr w:type="spellStart"/>
      <w:r w:rsidRPr="00564BDF">
        <w:rPr>
          <w:spacing w:val="-10"/>
          <w:sz w:val="28"/>
          <w:szCs w:val="28"/>
          <w:vertAlign w:val="baseline"/>
        </w:rPr>
        <w:t>заважаючих</w:t>
      </w:r>
      <w:proofErr w:type="spellEnd"/>
      <w:r w:rsidRPr="00564BDF">
        <w:rPr>
          <w:spacing w:val="-10"/>
          <w:sz w:val="28"/>
          <w:szCs w:val="28"/>
          <w:vertAlign w:val="baseline"/>
        </w:rPr>
        <w:t xml:space="preserve"> металів, що призводить до зміни </w:t>
      </w:r>
      <w:r w:rsidRPr="00564BDF">
        <w:rPr>
          <w:sz w:val="28"/>
          <w:szCs w:val="28"/>
          <w:vertAlign w:val="baseline"/>
        </w:rPr>
        <w:t xml:space="preserve">концентрації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Б.</w:t>
      </w:r>
    </w:p>
    <w:p w:rsidR="00C85D29" w:rsidRPr="00C85D29" w:rsidRDefault="00C85D29" w:rsidP="00C85D29">
      <w:pPr>
        <w:jc w:val="both"/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ind w:left="360"/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Спосіб 1</w:t>
      </w:r>
    </w:p>
    <w:p w:rsidR="00C85D29" w:rsidRPr="00564BDF" w:rsidRDefault="00C85D29" w:rsidP="00C85D29">
      <w:pPr>
        <w:autoSpaceDE/>
        <w:autoSpaceDN/>
        <w:jc w:val="both"/>
        <w:rPr>
          <w:sz w:val="28"/>
          <w:szCs w:val="28"/>
          <w:vertAlign w:val="baseline"/>
        </w:rPr>
        <w:sectPr w:rsidR="00C85D29" w:rsidRPr="00564BDF" w:rsidSect="00C85D29">
          <w:pgSz w:w="11909" w:h="16834"/>
          <w:pgMar w:top="1134" w:right="852" w:bottom="360" w:left="835" w:header="720" w:footer="720" w:gutter="0"/>
          <w:cols w:space="720"/>
        </w:sectPr>
      </w:pPr>
    </w:p>
    <w:p w:rsidR="00C85D29" w:rsidRPr="00564BDF" w:rsidRDefault="00C85D29" w:rsidP="00C85D29">
      <w:pPr>
        <w:jc w:val="both"/>
        <w:rPr>
          <w:b/>
          <w:bCs/>
          <w:i/>
          <w:iCs/>
          <w:sz w:val="28"/>
          <w:szCs w:val="28"/>
          <w:vertAlign w:val="baseline"/>
        </w:rPr>
      </w:pPr>
      <w:bookmarkStart w:id="1" w:name="page133"/>
      <w:bookmarkEnd w:id="1"/>
    </w:p>
    <w:p w:rsidR="00C85D29" w:rsidRPr="00564BDF" w:rsidRDefault="00C85D29" w:rsidP="00C85D29">
      <w:pPr>
        <w:numPr>
          <w:ilvl w:val="1"/>
          <w:numId w:val="3"/>
        </w:numPr>
        <w:tabs>
          <w:tab w:val="clear" w:pos="1440"/>
          <w:tab w:val="left" w:pos="567"/>
          <w:tab w:val="num" w:pos="1134"/>
        </w:tabs>
        <w:ind w:left="0" w:firstLine="0"/>
        <w:jc w:val="both"/>
        <w:rPr>
          <w:spacing w:val="-10"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Беруть точну наважку хімічно чистого </w:t>
      </w:r>
      <w:r w:rsidRPr="00564BDF">
        <w:rPr>
          <w:sz w:val="28"/>
          <w:szCs w:val="28"/>
          <w:vertAlign w:val="baseline"/>
          <w:lang w:val="ru-RU"/>
        </w:rPr>
        <w:t>т</w:t>
      </w:r>
      <w:proofErr w:type="spellStart"/>
      <w:r w:rsidRPr="00564BDF">
        <w:rPr>
          <w:sz w:val="28"/>
          <w:szCs w:val="28"/>
          <w:vertAlign w:val="baseline"/>
        </w:rPr>
        <w:t>рилону</w:t>
      </w:r>
      <w:proofErr w:type="spellEnd"/>
      <w:r w:rsidRPr="00564BDF">
        <w:rPr>
          <w:sz w:val="28"/>
          <w:szCs w:val="28"/>
          <w:vertAlign w:val="baseline"/>
        </w:rPr>
        <w:t xml:space="preserve"> Б близьку до розрахованої і розчиняють в мірній колбі на 250 мл.</w:t>
      </w:r>
    </w:p>
    <w:p w:rsidR="00C85D29" w:rsidRPr="00564BDF" w:rsidRDefault="00C85D29" w:rsidP="00C85D29">
      <w:pPr>
        <w:numPr>
          <w:ilvl w:val="1"/>
          <w:numId w:val="3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Знаючи величину наважки, розраховують нормальність розчину за формулою:</w:t>
      </w:r>
    </w:p>
    <w:p w:rsidR="00C85D29" w:rsidRPr="00564BDF" w:rsidRDefault="00C85D29" w:rsidP="00C85D29">
      <w:pPr>
        <w:jc w:val="center"/>
        <w:rPr>
          <w:i/>
          <w:iCs/>
          <w:sz w:val="28"/>
          <w:szCs w:val="28"/>
          <w:vertAlign w:val="baseline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С</w:t>
      </w:r>
      <w:r w:rsidRPr="00564BDF">
        <w:rPr>
          <w:i/>
          <w:iCs/>
          <w:sz w:val="28"/>
          <w:szCs w:val="28"/>
        </w:rPr>
        <w:t>н</w:t>
      </w:r>
      <w:proofErr w:type="spellEnd"/>
      <w:r w:rsidRPr="00564BDF">
        <w:rPr>
          <w:i/>
          <w:iCs/>
          <w:sz w:val="28"/>
          <w:szCs w:val="28"/>
          <w:vertAlign w:val="baseline"/>
        </w:rPr>
        <w:t>=</w:t>
      </w:r>
      <w:r w:rsidRPr="00564BDF">
        <w:rPr>
          <w:i/>
          <w:iCs/>
          <w:position w:val="-32"/>
          <w:sz w:val="28"/>
          <w:szCs w:val="28"/>
          <w:vertAlign w:val="baseline"/>
        </w:rPr>
        <w:object w:dxaOrig="1040" w:dyaOrig="700">
          <v:shape id="_x0000_i1027" type="#_x0000_t75" style="width:51.75pt;height:35.25pt" o:ole="">
            <v:imagedata r:id="rId9" o:title=""/>
          </v:shape>
          <o:OLEObject Type="Embed" ProgID="Equation.3" ShapeID="_x0000_i1027" DrawAspect="Content" ObjectID="_1672159987" r:id="rId10"/>
        </w:object>
      </w:r>
    </w:p>
    <w:p w:rsidR="00C85D29" w:rsidRPr="00564BDF" w:rsidRDefault="00C85D29" w:rsidP="00C85D29">
      <w:pPr>
        <w:ind w:left="360"/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Спосіб 2</w:t>
      </w:r>
    </w:p>
    <w:p w:rsidR="00C85D29" w:rsidRPr="00564BDF" w:rsidRDefault="00C85D29" w:rsidP="00C85D29">
      <w:pPr>
        <w:numPr>
          <w:ilvl w:val="1"/>
          <w:numId w:val="2"/>
        </w:numPr>
        <w:tabs>
          <w:tab w:val="clear" w:pos="1800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На </w:t>
      </w:r>
      <w:proofErr w:type="spellStart"/>
      <w:r w:rsidRPr="00564BDF">
        <w:rPr>
          <w:sz w:val="28"/>
          <w:szCs w:val="28"/>
          <w:vertAlign w:val="baseline"/>
        </w:rPr>
        <w:t>техно</w:t>
      </w:r>
      <w:proofErr w:type="spellEnd"/>
      <w:r w:rsidRPr="00564BDF">
        <w:rPr>
          <w:sz w:val="28"/>
          <w:szCs w:val="28"/>
          <w:vertAlign w:val="baseline"/>
        </w:rPr>
        <w:t xml:space="preserve">-хімічних терезах зважують наважку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 близьку до розрахованої і готують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в колбі на 250 мл.</w:t>
      </w:r>
    </w:p>
    <w:p w:rsidR="00C85D29" w:rsidRPr="00564BDF" w:rsidRDefault="00C85D29" w:rsidP="00C85D29">
      <w:pPr>
        <w:numPr>
          <w:ilvl w:val="1"/>
          <w:numId w:val="2"/>
        </w:numPr>
        <w:tabs>
          <w:tab w:val="clear" w:pos="1800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Розчин стандартизують за кальцієм хлоридом чи магнію сульфатом, приготовлених із </w:t>
      </w:r>
      <w:proofErr w:type="spellStart"/>
      <w:r w:rsidRPr="00564BDF">
        <w:rPr>
          <w:sz w:val="28"/>
          <w:szCs w:val="28"/>
          <w:vertAlign w:val="baseline"/>
        </w:rPr>
        <w:t>фіксаналів</w:t>
      </w:r>
      <w:proofErr w:type="spellEnd"/>
      <w:r w:rsidRPr="00564BDF">
        <w:rPr>
          <w:sz w:val="28"/>
          <w:szCs w:val="28"/>
          <w:vertAlign w:val="baseline"/>
        </w:rPr>
        <w:t xml:space="preserve">. Для цього відбирають піпеткою 10 мл приготовленого із </w:t>
      </w:r>
      <w:proofErr w:type="spellStart"/>
      <w:r w:rsidRPr="00564BDF">
        <w:rPr>
          <w:sz w:val="28"/>
          <w:szCs w:val="28"/>
          <w:vertAlign w:val="baseline"/>
        </w:rPr>
        <w:t>фіксаналу</w:t>
      </w:r>
      <w:proofErr w:type="spellEnd"/>
      <w:r w:rsidRPr="00564BDF">
        <w:rPr>
          <w:sz w:val="28"/>
          <w:szCs w:val="28"/>
          <w:vertAlign w:val="baseline"/>
        </w:rPr>
        <w:t xml:space="preserve"> розчину </w:t>
      </w:r>
      <w:proofErr w:type="spellStart"/>
      <w:r w:rsidRPr="00564BDF">
        <w:rPr>
          <w:sz w:val="28"/>
          <w:szCs w:val="28"/>
          <w:vertAlign w:val="baseline"/>
          <w:lang w:val="en-US"/>
        </w:rPr>
        <w:t>CaCl</w:t>
      </w:r>
      <w:proofErr w:type="spellEnd"/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·6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 або </w:t>
      </w:r>
      <w:proofErr w:type="spellStart"/>
      <w:r w:rsidRPr="00564BDF">
        <w:rPr>
          <w:sz w:val="28"/>
          <w:szCs w:val="28"/>
          <w:vertAlign w:val="baseline"/>
          <w:lang w:val="en-US"/>
        </w:rPr>
        <w:t>MgSO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·7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, додають 5 мл буферного розчину, 50 мл дистильованої води, ≈ </w:t>
      </w:r>
      <w:smartTag w:uri="urn:schemas-microsoft-com:office:smarttags" w:element="metricconverter">
        <w:smartTagPr>
          <w:attr w:name="ProductID" w:val="0,03 г"/>
        </w:smartTagPr>
        <w:r w:rsidRPr="00564BDF">
          <w:rPr>
            <w:sz w:val="28"/>
            <w:szCs w:val="28"/>
            <w:vertAlign w:val="baseline"/>
          </w:rPr>
          <w:t>0,03 г</w:t>
        </w:r>
      </w:smartTag>
      <w:r w:rsidRPr="00564BDF">
        <w:rPr>
          <w:sz w:val="28"/>
          <w:szCs w:val="28"/>
          <w:vertAlign w:val="baseline"/>
        </w:rPr>
        <w:t xml:space="preserve"> індикатора кислотного хрому темно-синього і титрують розчином </w:t>
      </w:r>
      <w:proofErr w:type="spellStart"/>
      <w:r w:rsidRPr="00564BDF">
        <w:rPr>
          <w:sz w:val="28"/>
          <w:szCs w:val="28"/>
          <w:vertAlign w:val="baseline"/>
        </w:rPr>
        <w:t>трилонуБ</w:t>
      </w:r>
      <w:proofErr w:type="spellEnd"/>
      <w:r w:rsidRPr="00564BDF">
        <w:rPr>
          <w:sz w:val="28"/>
          <w:szCs w:val="28"/>
          <w:vertAlign w:val="baseline"/>
        </w:rPr>
        <w:t xml:space="preserve"> до переходу винно-червоного забарвлення в синє.</w:t>
      </w:r>
    </w:p>
    <w:p w:rsidR="00C85D29" w:rsidRPr="00564BDF" w:rsidRDefault="00C85D29" w:rsidP="00C85D29">
      <w:pPr>
        <w:numPr>
          <w:ilvl w:val="1"/>
          <w:numId w:val="2"/>
        </w:numPr>
        <w:tabs>
          <w:tab w:val="clear" w:pos="1800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Розраховують нормальність розчину </w:t>
      </w:r>
      <w:r w:rsidRPr="00564BDF">
        <w:rPr>
          <w:sz w:val="28"/>
          <w:szCs w:val="28"/>
          <w:vertAlign w:val="baseline"/>
          <w:lang w:val="ru-RU"/>
        </w:rPr>
        <w:t>т</w:t>
      </w:r>
      <w:proofErr w:type="spellStart"/>
      <w:r w:rsidRPr="00564BDF">
        <w:rPr>
          <w:sz w:val="28"/>
          <w:szCs w:val="28"/>
          <w:vertAlign w:val="baseline"/>
        </w:rPr>
        <w:t>рилону</w:t>
      </w:r>
      <w:proofErr w:type="spellEnd"/>
      <w:r w:rsidRPr="00564BDF">
        <w:rPr>
          <w:sz w:val="28"/>
          <w:szCs w:val="28"/>
          <w:vertAlign w:val="baseline"/>
        </w:rPr>
        <w:t xml:space="preserve"> Б.</w:t>
      </w:r>
    </w:p>
    <w:p w:rsidR="00C85D29" w:rsidRPr="00564BDF" w:rsidRDefault="00C85D29" w:rsidP="00C85D29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приготування аміачного буферного розчину змішують 100 мл 20</w:t>
      </w:r>
      <w:r w:rsidRPr="00EE51B8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% розчину амонію хлориду та 100 мл 20</w:t>
      </w:r>
      <w:r w:rsidRPr="00EE51B8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% розчину амоніаку і доводять об’єм до мітки в колбі на </w:t>
      </w:r>
      <w:smartTag w:uri="urn:schemas-microsoft-com:office:smarttags" w:element="metricconverter">
        <w:smartTagPr>
          <w:attr w:name="ProductID" w:val="1 л"/>
        </w:smartTagPr>
        <w:r w:rsidRPr="00564BDF">
          <w:rPr>
            <w:sz w:val="28"/>
            <w:szCs w:val="28"/>
            <w:vertAlign w:val="baseline"/>
          </w:rPr>
          <w:t>1 л</w:t>
        </w:r>
      </w:smartTag>
      <w:r w:rsidRPr="00564BDF">
        <w:rPr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jc w:val="both"/>
        <w:rPr>
          <w:b/>
          <w:bCs/>
          <w:sz w:val="28"/>
          <w:szCs w:val="28"/>
          <w:vertAlign w:val="baseline"/>
          <w:lang w:val="ru-RU"/>
        </w:rPr>
      </w:pPr>
    </w:p>
    <w:p w:rsidR="00C85D29" w:rsidRPr="00564BDF" w:rsidRDefault="00C85D29" w:rsidP="00C85D29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  <w:lang w:val="ru-RU"/>
        </w:rPr>
        <w:t xml:space="preserve">7.2 </w:t>
      </w:r>
      <w:r w:rsidRPr="00564BDF">
        <w:rPr>
          <w:b/>
          <w:bCs/>
          <w:sz w:val="28"/>
          <w:szCs w:val="28"/>
          <w:vertAlign w:val="baseline"/>
        </w:rPr>
        <w:t xml:space="preserve">Приклади кількісних визначень методом </w:t>
      </w:r>
      <w:proofErr w:type="spellStart"/>
      <w:r w:rsidRPr="00564BDF">
        <w:rPr>
          <w:b/>
          <w:bCs/>
          <w:sz w:val="28"/>
          <w:szCs w:val="28"/>
          <w:vertAlign w:val="baseline"/>
        </w:rPr>
        <w:t>комплексонометричного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 титрування </w:t>
      </w:r>
    </w:p>
    <w:p w:rsidR="00C85D29" w:rsidRPr="00564BDF" w:rsidRDefault="00C85D29" w:rsidP="00C85D29">
      <w:pPr>
        <w:ind w:left="720"/>
        <w:jc w:val="both"/>
        <w:rPr>
          <w:b/>
          <w:bCs/>
          <w:sz w:val="28"/>
          <w:szCs w:val="28"/>
          <w:vertAlign w:val="baseline"/>
        </w:rPr>
      </w:pPr>
    </w:p>
    <w:p w:rsidR="00C85D29" w:rsidRPr="00564BDF" w:rsidRDefault="00C85D29" w:rsidP="00C85D29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7.2.1 Визначення загальної твердості води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реактиви:</w:t>
      </w:r>
      <w:r w:rsidRPr="00564BDF">
        <w:rPr>
          <w:b/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мірні колби, конічні колби, піпетки, бюретки.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b/>
          <w:b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аміачний буферний розчин, </w:t>
      </w:r>
      <w:proofErr w:type="spellStart"/>
      <w:r w:rsidRPr="00564BDF">
        <w:rPr>
          <w:sz w:val="28"/>
          <w:szCs w:val="28"/>
          <w:vertAlign w:val="baseline"/>
        </w:rPr>
        <w:t>титран</w:t>
      </w:r>
      <w:proofErr w:type="spellEnd"/>
      <w:r w:rsidRPr="00564BDF">
        <w:rPr>
          <w:sz w:val="28"/>
          <w:szCs w:val="28"/>
          <w:vertAlign w:val="baseline"/>
          <w:lang w:val="ru-RU"/>
        </w:rPr>
        <w:t>т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ru-RU"/>
        </w:rPr>
        <w:t xml:space="preserve">– </w:t>
      </w:r>
      <w:r w:rsidRPr="00564BDF">
        <w:rPr>
          <w:sz w:val="28"/>
          <w:szCs w:val="28"/>
          <w:vertAlign w:val="baseline"/>
        </w:rPr>
        <w:t xml:space="preserve">розчин </w:t>
      </w:r>
      <w:r w:rsidRPr="00564BDF">
        <w:rPr>
          <w:sz w:val="28"/>
          <w:szCs w:val="28"/>
          <w:vertAlign w:val="baseline"/>
          <w:lang w:val="ru-RU"/>
        </w:rPr>
        <w:t>т</w:t>
      </w:r>
      <w:proofErr w:type="spellStart"/>
      <w:r w:rsidRPr="00564BDF">
        <w:rPr>
          <w:sz w:val="28"/>
          <w:szCs w:val="28"/>
          <w:vertAlign w:val="baseline"/>
        </w:rPr>
        <w:t>рилону</w:t>
      </w:r>
      <w:proofErr w:type="spellEnd"/>
      <w:r w:rsidRPr="00564BDF">
        <w:rPr>
          <w:sz w:val="28"/>
          <w:szCs w:val="28"/>
          <w:vertAlign w:val="baseline"/>
        </w:rPr>
        <w:t xml:space="preserve"> Б, </w:t>
      </w:r>
      <w:proofErr w:type="spellStart"/>
      <w:r w:rsidRPr="00564BDF">
        <w:rPr>
          <w:sz w:val="28"/>
          <w:szCs w:val="28"/>
          <w:vertAlign w:val="baseline"/>
        </w:rPr>
        <w:t>еріохром</w:t>
      </w:r>
      <w:proofErr w:type="spellEnd"/>
      <w:r w:rsidRPr="00564BDF">
        <w:rPr>
          <w:sz w:val="28"/>
          <w:szCs w:val="28"/>
          <w:vertAlign w:val="baseline"/>
        </w:rPr>
        <w:t xml:space="preserve"> чорний Т.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C85D29" w:rsidRPr="00564BDF" w:rsidRDefault="00C85D29" w:rsidP="00C85D29">
      <w:pPr>
        <w:shd w:val="clear" w:color="auto" w:fill="FFFFFF"/>
        <w:ind w:right="19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Твердість води обумовлена наявними в ній так званих катіонів твердості, які з вищими жирними кислотами дають нерозчинні солі. Мила – це суміш натрієвих або калієвих солей вищих жирних кислот: </w:t>
      </w:r>
      <w:proofErr w:type="spellStart"/>
      <w:r w:rsidRPr="00564BDF">
        <w:rPr>
          <w:spacing w:val="-2"/>
          <w:sz w:val="28"/>
          <w:szCs w:val="28"/>
          <w:vertAlign w:val="baseline"/>
          <w:lang w:val="en-US"/>
        </w:rPr>
        <w:t>RCOONa</w:t>
      </w:r>
      <w:proofErr w:type="spellEnd"/>
      <w:r w:rsidRPr="00564BDF">
        <w:rPr>
          <w:spacing w:val="-2"/>
          <w:sz w:val="28"/>
          <w:szCs w:val="28"/>
          <w:vertAlign w:val="baseline"/>
        </w:rPr>
        <w:t xml:space="preserve">; </w:t>
      </w:r>
      <w:r w:rsidRPr="00564BDF">
        <w:rPr>
          <w:spacing w:val="-2"/>
          <w:sz w:val="28"/>
          <w:szCs w:val="28"/>
          <w:vertAlign w:val="baseline"/>
          <w:lang w:val="en-US"/>
        </w:rPr>
        <w:t>RCOOK</w:t>
      </w:r>
      <w:r w:rsidRPr="00564BDF">
        <w:rPr>
          <w:spacing w:val="-2"/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shd w:val="clear" w:color="auto" w:fill="FFFFFF"/>
        <w:ind w:left="10" w:right="19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При взаємодії з катіонами твердості ці розчинні солі перетворюються в нерозчинні. Наприклад:</w:t>
      </w:r>
    </w:p>
    <w:p w:rsidR="00C85D29" w:rsidRPr="00564BDF" w:rsidRDefault="00C85D29" w:rsidP="00C85D29">
      <w:pPr>
        <w:shd w:val="clear" w:color="auto" w:fill="FFFFFF"/>
        <w:ind w:left="3029"/>
        <w:jc w:val="both"/>
        <w:rPr>
          <w:sz w:val="28"/>
          <w:szCs w:val="28"/>
          <w:vertAlign w:val="baseline"/>
        </w:rPr>
      </w:pPr>
      <w:r w:rsidRPr="00564BDF">
        <w:rPr>
          <w:spacing w:val="-7"/>
          <w:sz w:val="28"/>
          <w:szCs w:val="28"/>
          <w:vertAlign w:val="baseline"/>
        </w:rPr>
        <w:t>2</w:t>
      </w:r>
      <w:r w:rsidRPr="00564BDF">
        <w:rPr>
          <w:spacing w:val="-7"/>
          <w:sz w:val="28"/>
          <w:szCs w:val="28"/>
          <w:vertAlign w:val="baseline"/>
          <w:lang w:val="en-US"/>
        </w:rPr>
        <w:t>RCOO</w:t>
      </w:r>
      <w:r w:rsidRPr="00564BDF">
        <w:rPr>
          <w:spacing w:val="-7"/>
          <w:sz w:val="28"/>
          <w:szCs w:val="28"/>
          <w:vertAlign w:val="superscript"/>
        </w:rPr>
        <w:t xml:space="preserve">- </w:t>
      </w:r>
      <w:r w:rsidRPr="00564BDF">
        <w:rPr>
          <w:spacing w:val="-7"/>
          <w:sz w:val="28"/>
          <w:szCs w:val="28"/>
          <w:vertAlign w:val="baseline"/>
        </w:rPr>
        <w:t xml:space="preserve">+ </w:t>
      </w:r>
      <w:r w:rsidRPr="00564BDF">
        <w:rPr>
          <w:spacing w:val="-7"/>
          <w:sz w:val="28"/>
          <w:szCs w:val="28"/>
          <w:vertAlign w:val="baseline"/>
          <w:lang w:val="en-US"/>
        </w:rPr>
        <w:t>Ca</w:t>
      </w:r>
      <w:r w:rsidRPr="00564BDF">
        <w:rPr>
          <w:spacing w:val="-7"/>
          <w:sz w:val="28"/>
          <w:szCs w:val="28"/>
          <w:vertAlign w:val="superscript"/>
        </w:rPr>
        <w:t>2+</w:t>
      </w:r>
      <w:r w:rsidRPr="00564BDF">
        <w:rPr>
          <w:spacing w:val="-7"/>
          <w:sz w:val="28"/>
          <w:szCs w:val="28"/>
          <w:vertAlign w:val="baseline"/>
        </w:rPr>
        <w:t xml:space="preserve">= </w:t>
      </w:r>
      <w:proofErr w:type="spellStart"/>
      <w:r w:rsidRPr="00564BDF">
        <w:rPr>
          <w:spacing w:val="-7"/>
          <w:sz w:val="28"/>
          <w:szCs w:val="28"/>
          <w:vertAlign w:val="baseline"/>
          <w:lang w:val="en-US"/>
        </w:rPr>
        <w:t>RCOOCaOOCR</w:t>
      </w:r>
      <w:proofErr w:type="spellEnd"/>
      <w:r w:rsidRPr="00564BDF">
        <w:rPr>
          <w:spacing w:val="-7"/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shd w:val="clear" w:color="auto" w:fill="FFFFFF"/>
        <w:ind w:left="14" w:right="14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Нерозчинні солі вищих жирних кислот не мають поверхнево-</w:t>
      </w:r>
      <w:r w:rsidRPr="00564BDF">
        <w:rPr>
          <w:spacing w:val="-1"/>
          <w:sz w:val="28"/>
          <w:szCs w:val="28"/>
          <w:vertAlign w:val="baseline"/>
        </w:rPr>
        <w:t>активних властивостей і тому не придатні як миючі засоби.</w:t>
      </w:r>
    </w:p>
    <w:p w:rsidR="00C85D29" w:rsidRPr="00564BDF" w:rsidRDefault="00C85D29" w:rsidP="00C85D29">
      <w:pPr>
        <w:shd w:val="clear" w:color="auto" w:fill="FFFFFF"/>
        <w:ind w:right="19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Катіони твердості не тільки унеможливлюють застосування мила, а також утворюють нерозчинні карбонати, фосфати і інші нерозчинні сполуки, які відкладаються на стінках водопровідних труб, установок, </w:t>
      </w:r>
      <w:r w:rsidRPr="00564BDF">
        <w:rPr>
          <w:spacing w:val="-2"/>
          <w:sz w:val="28"/>
          <w:szCs w:val="28"/>
          <w:vertAlign w:val="baseline"/>
        </w:rPr>
        <w:t xml:space="preserve">що працюють на воді. Це призводить до закупорки водопровідних труб, </w:t>
      </w:r>
      <w:r w:rsidRPr="00564BDF">
        <w:rPr>
          <w:sz w:val="28"/>
          <w:szCs w:val="28"/>
          <w:vertAlign w:val="baseline"/>
        </w:rPr>
        <w:t>зменшення теплопередачі приладів і установок, у яких нагрівається вода.</w:t>
      </w:r>
    </w:p>
    <w:p w:rsidR="00C85D29" w:rsidRPr="00564BDF" w:rsidRDefault="00C85D29" w:rsidP="00C85D29">
      <w:pPr>
        <w:shd w:val="clear" w:color="auto" w:fill="FFFFFF"/>
        <w:ind w:right="14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Розрізняють загальну, постійну і тимчасову твердість води. Загальна твердість води обумовлена розчинними солями металів твердості незалежно від </w:t>
      </w:r>
      <w:r w:rsidRPr="00564BDF">
        <w:rPr>
          <w:sz w:val="28"/>
          <w:szCs w:val="28"/>
          <w:vertAlign w:val="baseline"/>
        </w:rPr>
        <w:lastRenderedPageBreak/>
        <w:t xml:space="preserve">характеру аніона цих солей. Наприклад: </w:t>
      </w:r>
      <w:r w:rsidRPr="00564BDF">
        <w:rPr>
          <w:spacing w:val="-7"/>
          <w:sz w:val="28"/>
          <w:szCs w:val="28"/>
          <w:vertAlign w:val="baseline"/>
        </w:rPr>
        <w:t>СаС1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pacing w:val="-7"/>
          <w:sz w:val="28"/>
          <w:szCs w:val="28"/>
          <w:vertAlign w:val="baseline"/>
          <w:lang w:val="en-US"/>
        </w:rPr>
        <w:t>MgSO</w:t>
      </w:r>
      <w:proofErr w:type="spellEnd"/>
      <w:r w:rsidRPr="00564BDF">
        <w:rPr>
          <w:spacing w:val="-7"/>
          <w:sz w:val="28"/>
          <w:szCs w:val="28"/>
        </w:rPr>
        <w:t>4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  <w:lang w:val="en-US"/>
        </w:rPr>
        <w:t>Ca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NO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pacing w:val="-7"/>
          <w:sz w:val="28"/>
          <w:szCs w:val="28"/>
          <w:vertAlign w:val="baseline"/>
        </w:rPr>
        <w:t>Са</w:t>
      </w:r>
      <w:proofErr w:type="spellEnd"/>
      <w:r w:rsidRPr="00564BDF">
        <w:rPr>
          <w:spacing w:val="-7"/>
          <w:sz w:val="28"/>
          <w:szCs w:val="28"/>
          <w:vertAlign w:val="baseline"/>
        </w:rPr>
        <w:t>(НС</w:t>
      </w:r>
      <w:r w:rsidRPr="00564BDF">
        <w:rPr>
          <w:spacing w:val="-7"/>
          <w:sz w:val="28"/>
          <w:szCs w:val="28"/>
          <w:vertAlign w:val="baseline"/>
          <w:lang w:val="en-US"/>
        </w:rPr>
        <w:t>O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  <w:lang w:val="en-US"/>
        </w:rPr>
        <w:t>Mg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HCO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pacing w:val="-7"/>
          <w:sz w:val="28"/>
          <w:szCs w:val="28"/>
          <w:vertAlign w:val="baseline"/>
          <w:lang w:val="en-US"/>
        </w:rPr>
        <w:t>ZnCl</w:t>
      </w:r>
      <w:proofErr w:type="spellEnd"/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  <w:lang w:val="en-US"/>
        </w:rPr>
        <w:t>Al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SO</w:t>
      </w:r>
      <w:r w:rsidRPr="00564BDF">
        <w:rPr>
          <w:spacing w:val="-7"/>
          <w:sz w:val="28"/>
          <w:szCs w:val="28"/>
        </w:rPr>
        <w:t>4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shd w:val="clear" w:color="auto" w:fill="FFFFFF"/>
        <w:ind w:left="14" w:right="14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Постійна твердість води обумовлена наявністю у воді розчинних </w:t>
      </w:r>
      <w:r w:rsidRPr="00564BDF">
        <w:rPr>
          <w:spacing w:val="-1"/>
          <w:sz w:val="28"/>
          <w:szCs w:val="28"/>
          <w:vertAlign w:val="baseline"/>
        </w:rPr>
        <w:t>солей металів твердості з усіма аніонами, крім гідрокарбонат-аніона.</w:t>
      </w:r>
    </w:p>
    <w:p w:rsidR="00C85D29" w:rsidRPr="00564BDF" w:rsidRDefault="00C85D29" w:rsidP="00C85D29">
      <w:pPr>
        <w:shd w:val="clear" w:color="auto" w:fill="FFFFFF"/>
        <w:ind w:left="10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Тимчасова твердість води обумовлена розчинними </w:t>
      </w:r>
      <w:r w:rsidRPr="00564BDF">
        <w:rPr>
          <w:spacing w:val="-1"/>
          <w:sz w:val="28"/>
          <w:szCs w:val="28"/>
          <w:vertAlign w:val="baseline"/>
        </w:rPr>
        <w:t xml:space="preserve">гідрокарбонатами металів твердості – </w:t>
      </w:r>
      <w:proofErr w:type="spellStart"/>
      <w:r w:rsidRPr="00564BDF">
        <w:rPr>
          <w:spacing w:val="-1"/>
          <w:sz w:val="28"/>
          <w:szCs w:val="28"/>
          <w:vertAlign w:val="baseline"/>
        </w:rPr>
        <w:t>Ме</w:t>
      </w:r>
      <w:proofErr w:type="spellEnd"/>
      <w:r w:rsidRPr="00564BDF">
        <w:rPr>
          <w:spacing w:val="-1"/>
          <w:sz w:val="28"/>
          <w:szCs w:val="28"/>
          <w:vertAlign w:val="baseline"/>
        </w:rPr>
        <w:t>(НСО</w:t>
      </w:r>
      <w:r w:rsidRPr="00564BDF">
        <w:rPr>
          <w:spacing w:val="-1"/>
          <w:sz w:val="28"/>
          <w:szCs w:val="28"/>
        </w:rPr>
        <w:t>3</w:t>
      </w:r>
      <w:r w:rsidRPr="00564BDF">
        <w:rPr>
          <w:spacing w:val="-1"/>
          <w:sz w:val="28"/>
          <w:szCs w:val="28"/>
          <w:vertAlign w:val="baseline"/>
        </w:rPr>
        <w:t>)</w:t>
      </w:r>
      <w:r w:rsidRPr="00564BDF">
        <w:rPr>
          <w:spacing w:val="-1"/>
          <w:sz w:val="28"/>
          <w:szCs w:val="28"/>
          <w:vertAlign w:val="baseline"/>
          <w:lang w:val="en-US"/>
        </w:rPr>
        <w:t>n</w:t>
      </w:r>
      <w:r w:rsidRPr="00564BDF">
        <w:rPr>
          <w:spacing w:val="-1"/>
          <w:sz w:val="28"/>
          <w:szCs w:val="28"/>
          <w:vertAlign w:val="baseline"/>
        </w:rPr>
        <w:t xml:space="preserve">. В основному це </w:t>
      </w:r>
      <w:r w:rsidRPr="00564BDF">
        <w:rPr>
          <w:sz w:val="28"/>
          <w:szCs w:val="28"/>
          <w:vertAlign w:val="baseline"/>
        </w:rPr>
        <w:t xml:space="preserve">гідрокарбонати Кальцію і Магнію. Тимчасовою ця твердість </w:t>
      </w:r>
      <w:r w:rsidRPr="00564BDF">
        <w:rPr>
          <w:spacing w:val="-3"/>
          <w:sz w:val="28"/>
          <w:szCs w:val="28"/>
          <w:vertAlign w:val="baseline"/>
        </w:rPr>
        <w:t xml:space="preserve">називається тому, що вона може бути усунена переведенням розчинних </w:t>
      </w:r>
      <w:r w:rsidRPr="00564BDF">
        <w:rPr>
          <w:sz w:val="28"/>
          <w:szCs w:val="28"/>
          <w:vertAlign w:val="baseline"/>
        </w:rPr>
        <w:t>гідрокарбонатів у нерозчинні карбонати при нагріванні і вода при цьому пом'якшується:</w:t>
      </w:r>
    </w:p>
    <w:p w:rsidR="00C85D29" w:rsidRPr="00564BDF" w:rsidRDefault="00C85D29" w:rsidP="00C85D29">
      <w:pPr>
        <w:shd w:val="clear" w:color="auto" w:fill="FFFFFF"/>
        <w:ind w:left="3053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Са</w:t>
      </w:r>
      <w:proofErr w:type="spellEnd"/>
      <w:r w:rsidRPr="00564BDF">
        <w:rPr>
          <w:sz w:val="28"/>
          <w:szCs w:val="28"/>
          <w:vertAlign w:val="baseline"/>
        </w:rPr>
        <w:t>(НС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→СаС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↓+Н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>+С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.</w:t>
      </w:r>
    </w:p>
    <w:p w:rsidR="00C85D29" w:rsidRPr="00564BDF" w:rsidRDefault="00C85D29" w:rsidP="00C85D29">
      <w:pPr>
        <w:jc w:val="center"/>
        <w:rPr>
          <w:b/>
          <w:bCs/>
          <w:i/>
          <w:iCs/>
          <w:sz w:val="28"/>
          <w:szCs w:val="28"/>
          <w:vertAlign w:val="baseline"/>
        </w:rPr>
      </w:pPr>
    </w:p>
    <w:p w:rsidR="00C85D29" w:rsidRPr="00564BDF" w:rsidRDefault="00C85D29" w:rsidP="00C85D29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C85D29" w:rsidRPr="00564BDF" w:rsidRDefault="00C85D29" w:rsidP="00C85D29">
      <w:pPr>
        <w:numPr>
          <w:ilvl w:val="0"/>
          <w:numId w:val="4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колбу для титрування відмірюють піпеткою 100 мл досліджуваної проби води (можна водопровідної), приливають 5 мл аміачного буферного розчину і додають к</w:t>
      </w:r>
      <w:r w:rsidRPr="00564BDF">
        <w:rPr>
          <w:sz w:val="28"/>
          <w:szCs w:val="28"/>
          <w:vertAlign w:val="baseline"/>
          <w:lang w:val="ru-RU"/>
        </w:rPr>
        <w:t>р</w:t>
      </w:r>
      <w:proofErr w:type="spellStart"/>
      <w:r w:rsidRPr="00564BDF">
        <w:rPr>
          <w:sz w:val="28"/>
          <w:szCs w:val="28"/>
          <w:vertAlign w:val="baseline"/>
        </w:rPr>
        <w:t>апля</w:t>
      </w:r>
      <w:proofErr w:type="spellEnd"/>
      <w:r w:rsidRPr="00564BDF">
        <w:rPr>
          <w:sz w:val="28"/>
          <w:szCs w:val="28"/>
          <w:vertAlign w:val="baseline"/>
          <w:lang w:val="ru-RU"/>
        </w:rPr>
        <w:t>ми</w:t>
      </w:r>
      <w:r w:rsidRPr="00564BDF">
        <w:rPr>
          <w:sz w:val="28"/>
          <w:szCs w:val="28"/>
          <w:vertAlign w:val="baseline"/>
        </w:rPr>
        <w:t xml:space="preserve"> розчин індикатора (</w:t>
      </w:r>
      <w:proofErr w:type="spellStart"/>
      <w:r w:rsidRPr="00564BDF">
        <w:rPr>
          <w:sz w:val="28"/>
          <w:szCs w:val="28"/>
          <w:vertAlign w:val="baseline"/>
        </w:rPr>
        <w:t>еріохрома</w:t>
      </w:r>
      <w:proofErr w:type="spellEnd"/>
      <w:r w:rsidRPr="00564BDF">
        <w:rPr>
          <w:sz w:val="28"/>
          <w:szCs w:val="28"/>
          <w:vertAlign w:val="baseline"/>
        </w:rPr>
        <w:t xml:space="preserve"> чорного Т) до появи добре видимого, але не дуже темного винно-червоного забарвлення.</w:t>
      </w:r>
    </w:p>
    <w:p w:rsidR="00C85D29" w:rsidRPr="00564BDF" w:rsidRDefault="00C85D29" w:rsidP="00C85D29">
      <w:pPr>
        <w:numPr>
          <w:ilvl w:val="0"/>
          <w:numId w:val="4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Титрують аналізовану воду розчином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 до переходу винно-червоного забарвлення в синє.</w:t>
      </w:r>
    </w:p>
    <w:p w:rsidR="00C85D29" w:rsidRPr="00564BDF" w:rsidRDefault="00C85D29" w:rsidP="00C85D29">
      <w:pPr>
        <w:numPr>
          <w:ilvl w:val="0"/>
          <w:numId w:val="4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повторюють 3 рази, знаходять середнє значення об’єму комплекс</w:t>
      </w:r>
      <w:r w:rsidRPr="00564BDF">
        <w:rPr>
          <w:sz w:val="28"/>
          <w:szCs w:val="28"/>
          <w:vertAlign w:val="baseline"/>
          <w:lang w:val="ru-RU"/>
        </w:rPr>
        <w:t>о</w:t>
      </w:r>
      <w:r w:rsidRPr="00564BDF">
        <w:rPr>
          <w:sz w:val="28"/>
          <w:szCs w:val="28"/>
          <w:vertAlign w:val="baseline"/>
        </w:rPr>
        <w:t>ну, витраченого на титрування.</w:t>
      </w:r>
    </w:p>
    <w:p w:rsidR="00C85D29" w:rsidRPr="00564BDF" w:rsidRDefault="00C85D29" w:rsidP="00C85D29">
      <w:pPr>
        <w:numPr>
          <w:ilvl w:val="0"/>
          <w:numId w:val="4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Загальну твердість води обчислюють за формулою:</w:t>
      </w:r>
    </w:p>
    <w:p w:rsidR="00C85D29" w:rsidRPr="00564BDF" w:rsidRDefault="00C85D29" w:rsidP="00C85D29">
      <w:pPr>
        <w:ind w:left="360"/>
        <w:jc w:val="both"/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ind w:left="360"/>
        <w:jc w:val="center"/>
        <w:rPr>
          <w:i/>
          <w:iCs/>
          <w:sz w:val="28"/>
          <w:szCs w:val="28"/>
          <w:vertAlign w:val="baseline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Тв</w:t>
      </w:r>
      <w:proofErr w:type="spellEnd"/>
      <w:r w:rsidRPr="00564BDF">
        <w:rPr>
          <w:i/>
          <w:iCs/>
          <w:sz w:val="28"/>
          <w:szCs w:val="28"/>
          <w:vertAlign w:val="baseline"/>
        </w:rPr>
        <w:t>.=</w:t>
      </w:r>
      <w:r w:rsidRPr="00564BDF">
        <w:rPr>
          <w:i/>
          <w:iCs/>
          <w:position w:val="-30"/>
          <w:sz w:val="28"/>
          <w:szCs w:val="28"/>
          <w:vertAlign w:val="baseline"/>
        </w:rPr>
        <w:object w:dxaOrig="1480" w:dyaOrig="720">
          <v:shape id="_x0000_i1028" type="#_x0000_t75" style="width:74.25pt;height:36pt" o:ole="">
            <v:imagedata r:id="rId11" o:title=""/>
          </v:shape>
          <o:OLEObject Type="Embed" ProgID="Equation.3" ShapeID="_x0000_i1028" DrawAspect="Content" ObjectID="_1672159988" r:id="rId12"/>
        </w:objec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де </w:t>
      </w:r>
      <w:r w:rsidRPr="00564BDF">
        <w:rPr>
          <w:sz w:val="28"/>
          <w:szCs w:val="28"/>
          <w:vertAlign w:val="baseline"/>
        </w:rPr>
        <w:tab/>
      </w:r>
      <w:proofErr w:type="spellStart"/>
      <w:r w:rsidRPr="00564BDF">
        <w:rPr>
          <w:i/>
          <w:iCs/>
          <w:sz w:val="28"/>
          <w:szCs w:val="28"/>
          <w:vertAlign w:val="baseline"/>
        </w:rPr>
        <w:t>С</w:t>
      </w:r>
      <w:r w:rsidRPr="00564BDF">
        <w:rPr>
          <w:i/>
          <w:iCs/>
          <w:sz w:val="28"/>
          <w:szCs w:val="28"/>
        </w:rPr>
        <w:t>н</w:t>
      </w:r>
      <w:proofErr w:type="spellEnd"/>
      <w:r w:rsidRPr="00564BDF">
        <w:rPr>
          <w:i/>
          <w:iCs/>
          <w:sz w:val="28"/>
          <w:szCs w:val="28"/>
          <w:vertAlign w:val="baseline"/>
        </w:rPr>
        <w:t xml:space="preserve"> –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нормальна концентрація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proofErr w:type="spellStart"/>
      <w:r w:rsidRPr="00564BDF">
        <w:rPr>
          <w:i/>
          <w:iCs/>
          <w:sz w:val="28"/>
          <w:szCs w:val="28"/>
        </w:rPr>
        <w:t>Тр</w:t>
      </w:r>
      <w:proofErr w:type="spellEnd"/>
      <w:r w:rsidRPr="00564BDF">
        <w:rPr>
          <w:i/>
          <w:iCs/>
          <w:sz w:val="28"/>
          <w:szCs w:val="28"/>
        </w:rPr>
        <w:t xml:space="preserve"> </w:t>
      </w:r>
      <w:r w:rsidRPr="00564BDF">
        <w:rPr>
          <w:i/>
          <w:iCs/>
          <w:sz w:val="28"/>
          <w:szCs w:val="28"/>
          <w:lang w:val="ru-RU"/>
        </w:rPr>
        <w:t xml:space="preserve">Б </w:t>
      </w:r>
      <w:r w:rsidRPr="00564BDF">
        <w:rPr>
          <w:i/>
          <w:iCs/>
          <w:sz w:val="28"/>
          <w:szCs w:val="28"/>
          <w:vertAlign w:val="baseline"/>
          <w:lang w:val="ru-RU"/>
        </w:rPr>
        <w:t>–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об’єм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Б, витраченого на титрування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</w:rPr>
        <w:t>води</w:t>
      </w:r>
      <w:r w:rsidRPr="00564BDF">
        <w:rPr>
          <w:sz w:val="28"/>
          <w:szCs w:val="28"/>
          <w:vertAlign w:val="baseline"/>
        </w:rPr>
        <w:t xml:space="preserve"> –об’єм проби води, взятий для визначення.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</w:p>
    <w:p w:rsidR="00C85D29" w:rsidRPr="00564BDF" w:rsidRDefault="00C85D29" w:rsidP="00C85D29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переходу в градуси твердості, одержане значення твердості в ммоль/л (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) множать на 2,8. Об’єм аналізованої проби води залежить від вмісту солей кальцію та магнію і знаходиться в межах від 10 до 100 мл:</w:t>
      </w:r>
    </w:p>
    <w:p w:rsidR="00C85D29" w:rsidRPr="00564BDF" w:rsidRDefault="00C85D29" w:rsidP="00C85D29">
      <w:pPr>
        <w:jc w:val="both"/>
        <w:rPr>
          <w:sz w:val="28"/>
          <w:szCs w:val="28"/>
          <w:vertAlign w:val="baseli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  <w:gridCol w:w="1175"/>
        <w:gridCol w:w="1175"/>
        <w:gridCol w:w="1175"/>
        <w:gridCol w:w="1176"/>
      </w:tblGrid>
      <w:tr w:rsidR="00C85D29" w:rsidRPr="00564BDF" w:rsidTr="00F301FF">
        <w:trPr>
          <w:jc w:val="center"/>
        </w:trPr>
        <w:tc>
          <w:tcPr>
            <w:tcW w:w="3446" w:type="dxa"/>
          </w:tcPr>
          <w:p w:rsidR="00C85D29" w:rsidRPr="00564BDF" w:rsidRDefault="00C85D29" w:rsidP="00F301FF">
            <w:pPr>
              <w:jc w:val="both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Твердість води, градуси</w:t>
            </w:r>
          </w:p>
        </w:tc>
        <w:tc>
          <w:tcPr>
            <w:tcW w:w="1175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1-15</w:t>
            </w:r>
          </w:p>
        </w:tc>
        <w:tc>
          <w:tcPr>
            <w:tcW w:w="1175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15-30</w:t>
            </w:r>
          </w:p>
        </w:tc>
        <w:tc>
          <w:tcPr>
            <w:tcW w:w="1175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30-60</w:t>
            </w:r>
          </w:p>
        </w:tc>
        <w:tc>
          <w:tcPr>
            <w:tcW w:w="1176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60</w:t>
            </w:r>
          </w:p>
        </w:tc>
      </w:tr>
      <w:tr w:rsidR="00C85D29" w:rsidRPr="00564BDF" w:rsidTr="00F301FF">
        <w:trPr>
          <w:jc w:val="center"/>
        </w:trPr>
        <w:tc>
          <w:tcPr>
            <w:tcW w:w="3446" w:type="dxa"/>
          </w:tcPr>
          <w:p w:rsidR="00C85D29" w:rsidRPr="00564BDF" w:rsidRDefault="00C85D29" w:rsidP="00F301FF">
            <w:pPr>
              <w:jc w:val="both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проби води, мл</w:t>
            </w:r>
          </w:p>
        </w:tc>
        <w:tc>
          <w:tcPr>
            <w:tcW w:w="1175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100</w:t>
            </w:r>
          </w:p>
        </w:tc>
        <w:tc>
          <w:tcPr>
            <w:tcW w:w="1175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1175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25</w:t>
            </w:r>
          </w:p>
        </w:tc>
        <w:tc>
          <w:tcPr>
            <w:tcW w:w="1176" w:type="dxa"/>
          </w:tcPr>
          <w:p w:rsidR="00C85D29" w:rsidRPr="00564BDF" w:rsidRDefault="00C85D29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10</w:t>
            </w:r>
          </w:p>
        </w:tc>
      </w:tr>
    </w:tbl>
    <w:p w:rsidR="00C85D29" w:rsidRPr="00564BDF" w:rsidRDefault="00C85D29" w:rsidP="00C85D29">
      <w:pPr>
        <w:jc w:val="both"/>
        <w:rPr>
          <w:b/>
          <w:bCs/>
          <w:sz w:val="28"/>
          <w:szCs w:val="28"/>
          <w:vertAlign w:val="baseline"/>
        </w:rPr>
      </w:pPr>
    </w:p>
    <w:p w:rsidR="00C85D29" w:rsidRPr="00564BDF" w:rsidRDefault="00C85D29" w:rsidP="00C85D29">
      <w:pPr>
        <w:shd w:val="clear" w:color="auto" w:fill="FFFFFF"/>
        <w:ind w:left="576" w:right="1229"/>
        <w:jc w:val="both"/>
        <w:rPr>
          <w:sz w:val="28"/>
          <w:szCs w:val="28"/>
          <w:vertAlign w:val="baseline"/>
        </w:rPr>
      </w:pPr>
      <w:r w:rsidRPr="00564BDF">
        <w:rPr>
          <w:spacing w:val="-1"/>
          <w:sz w:val="28"/>
          <w:szCs w:val="28"/>
          <w:vertAlign w:val="baseline"/>
        </w:rPr>
        <w:t>За ступенем твердості вода поділяється на:</w:t>
      </w:r>
    </w:p>
    <w:p w:rsidR="00C85D29" w:rsidRPr="00564BDF" w:rsidRDefault="00C85D29" w:rsidP="00C85D29">
      <w:pPr>
        <w:shd w:val="clear" w:color="auto" w:fill="FFFFFF"/>
        <w:tabs>
          <w:tab w:val="left" w:pos="851"/>
        </w:tabs>
        <w:ind w:left="567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</w:t>
      </w:r>
      <w:r>
        <w:rPr>
          <w:sz w:val="28"/>
          <w:szCs w:val="28"/>
          <w:vertAlign w:val="baseline"/>
        </w:rPr>
        <w:tab/>
        <w:t xml:space="preserve">дуже </w:t>
      </w:r>
      <w:proofErr w:type="spellStart"/>
      <w:r>
        <w:rPr>
          <w:sz w:val="28"/>
          <w:szCs w:val="28"/>
          <w:vertAlign w:val="baseline"/>
          <w:lang w:val="ru-RU"/>
        </w:rPr>
        <w:t>м’яка</w:t>
      </w:r>
      <w:proofErr w:type="spellEnd"/>
      <w:r w:rsidRPr="00564BDF">
        <w:rPr>
          <w:sz w:val="28"/>
          <w:szCs w:val="28"/>
          <w:vertAlign w:val="baseline"/>
        </w:rPr>
        <w:t xml:space="preserve"> вода – до 2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85D29" w:rsidRPr="00564BDF" w:rsidRDefault="00C85D29" w:rsidP="00C85D2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djustRightInd w:val="0"/>
        <w:ind w:left="567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м’</w:t>
      </w:r>
      <w:r w:rsidRPr="00564BDF">
        <w:rPr>
          <w:sz w:val="28"/>
          <w:szCs w:val="28"/>
          <w:vertAlign w:val="baseline"/>
        </w:rPr>
        <w:t xml:space="preserve">яка вода – до 4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85D29" w:rsidRPr="00564BDF" w:rsidRDefault="00C85D29" w:rsidP="00C85D2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djustRightInd w:val="0"/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вода середньої твердості – 4-8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85D29" w:rsidRPr="00564BDF" w:rsidRDefault="00C85D29" w:rsidP="00C85D29">
      <w:pPr>
        <w:shd w:val="clear" w:color="auto" w:fill="FFFFFF"/>
        <w:tabs>
          <w:tab w:val="left" w:pos="851"/>
          <w:tab w:val="left" w:pos="2083"/>
        </w:tabs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  <w:t xml:space="preserve">тверда вода – 8-12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85D29" w:rsidRPr="00564BDF" w:rsidRDefault="00C85D29" w:rsidP="00C85D29">
      <w:pPr>
        <w:shd w:val="clear" w:color="auto" w:fill="FFFFFF"/>
        <w:tabs>
          <w:tab w:val="left" w:pos="851"/>
          <w:tab w:val="left" w:pos="2083"/>
        </w:tabs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  <w:t xml:space="preserve">дуже тверда вода – більше 12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7411C7" w:rsidRDefault="007411C7"/>
    <w:sectPr w:rsidR="0074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2A77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431798"/>
    <w:multiLevelType w:val="multilevel"/>
    <w:tmpl w:val="8F3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A5F49E6"/>
    <w:multiLevelType w:val="hybridMultilevel"/>
    <w:tmpl w:val="EE561852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E6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813F03"/>
    <w:multiLevelType w:val="hybridMultilevel"/>
    <w:tmpl w:val="4BF6755A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A7852"/>
    <w:multiLevelType w:val="hybridMultilevel"/>
    <w:tmpl w:val="10108BE2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6B41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7"/>
    <w:rsid w:val="002B1F07"/>
    <w:rsid w:val="007411C7"/>
    <w:rsid w:val="00A93111"/>
    <w:rsid w:val="00C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9ADB8"/>
  <w15:chartTrackingRefBased/>
  <w15:docId w15:val="{61076D7D-0223-413D-88D1-D53F3E1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C85D29"/>
    <w:pPr>
      <w:keepNext/>
      <w:ind w:left="1134"/>
      <w:jc w:val="both"/>
      <w:outlineLvl w:val="0"/>
    </w:pPr>
    <w:rPr>
      <w:i/>
      <w:iCs/>
      <w:sz w:val="28"/>
      <w:szCs w:val="28"/>
      <w:u w:val="single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D29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5296</Words>
  <Characters>3020</Characters>
  <Application>Microsoft Office Word</Application>
  <DocSecurity>0</DocSecurity>
  <Lines>25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2021-01-14T18:04:00Z</dcterms:created>
  <dcterms:modified xsi:type="dcterms:W3CDTF">2021-01-14T18:07:00Z</dcterms:modified>
</cp:coreProperties>
</file>