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0535" w14:textId="12197DB3" w:rsidR="00F72376" w:rsidRPr="00F72376" w:rsidRDefault="00F72376" w:rsidP="00F72376">
      <w:pPr>
        <w:rPr>
          <w:b/>
          <w:bCs/>
          <w:sz w:val="28"/>
          <w:szCs w:val="28"/>
        </w:rPr>
      </w:pPr>
      <w:r w:rsidRPr="00F72376">
        <w:rPr>
          <w:b/>
          <w:bCs/>
          <w:sz w:val="28"/>
          <w:szCs w:val="28"/>
        </w:rPr>
        <w:t xml:space="preserve">ТЕМА: </w:t>
      </w:r>
      <w:bookmarkStart w:id="0" w:name="_Hlk61897830"/>
      <w:r w:rsidRPr="00F72376">
        <w:rPr>
          <w:b/>
          <w:bCs/>
          <w:sz w:val="28"/>
          <w:szCs w:val="28"/>
        </w:rPr>
        <w:t xml:space="preserve">ПРОБЛЕМИ КОМУНІКАТИВНОЇ ЛІНГВІСТИКИ Й ПРАГМАТИКИ.  ТЕОРІЯ КОМУНІКАТИВНИХ АКТІВ </w:t>
      </w:r>
    </w:p>
    <w:bookmarkEnd w:id="0"/>
    <w:p w14:paraId="23553AE3" w14:textId="77777777" w:rsidR="00F72376" w:rsidRDefault="00F72376" w:rsidP="00F72376">
      <w:pPr>
        <w:jc w:val="both"/>
      </w:pPr>
    </w:p>
    <w:p w14:paraId="5DE0F4B7" w14:textId="2A9D517D" w:rsidR="00F72376" w:rsidRPr="00F72376" w:rsidRDefault="00F72376" w:rsidP="00F723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bookmarkStart w:id="1" w:name="_Hlk61897861"/>
      <w:r w:rsidRPr="00F72376">
        <w:rPr>
          <w:sz w:val="28"/>
          <w:szCs w:val="28"/>
        </w:rPr>
        <w:t xml:space="preserve">Проблеми лінгвістичної прагматики як нового напрямку досліджень живої природної мови. </w:t>
      </w:r>
    </w:p>
    <w:p w14:paraId="72331F4E" w14:textId="2E44DC03" w:rsidR="00C37AE1" w:rsidRPr="00C37AE1" w:rsidRDefault="00C37AE1" w:rsidP="00C37AE1">
      <w:pPr>
        <w:pStyle w:val="60"/>
        <w:numPr>
          <w:ilvl w:val="0"/>
          <w:numId w:val="1"/>
        </w:numPr>
        <w:shd w:val="clear" w:color="auto" w:fill="auto"/>
        <w:tabs>
          <w:tab w:val="left" w:pos="1140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AE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37AE1">
        <w:rPr>
          <w:rFonts w:ascii="Times New Roman" w:hAnsi="Times New Roman" w:cs="Times New Roman"/>
          <w:sz w:val="28"/>
          <w:szCs w:val="28"/>
        </w:rPr>
        <w:t>омунікативна лінгвістика як новий напрям сучасних мовознавчих досліджень. основні категорії комунікативної лінгвістики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27710CB1" w14:textId="35C2EEE0" w:rsidR="00CE76D7" w:rsidRPr="00F72376" w:rsidRDefault="00CE76D7" w:rsidP="00F72376">
      <w:pPr>
        <w:rPr>
          <w:sz w:val="28"/>
          <w:szCs w:val="28"/>
        </w:rPr>
      </w:pPr>
    </w:p>
    <w:p w14:paraId="1252CFC2" w14:textId="1706C421" w:rsidR="00F72376" w:rsidRPr="00F72376" w:rsidRDefault="00F72376" w:rsidP="00F72376">
      <w:pPr>
        <w:rPr>
          <w:b/>
          <w:bCs/>
          <w:sz w:val="28"/>
          <w:szCs w:val="28"/>
        </w:rPr>
      </w:pPr>
      <w:r w:rsidRPr="00F72376">
        <w:rPr>
          <w:b/>
          <w:bCs/>
          <w:sz w:val="28"/>
          <w:szCs w:val="28"/>
        </w:rPr>
        <w:t>Література:</w:t>
      </w:r>
    </w:p>
    <w:p w14:paraId="799EE500" w14:textId="57485325" w:rsidR="00F72376" w:rsidRPr="00F72376" w:rsidRDefault="00F72376" w:rsidP="00F72376">
      <w:pPr>
        <w:rPr>
          <w:b/>
          <w:bCs/>
          <w:sz w:val="28"/>
          <w:szCs w:val="28"/>
        </w:rPr>
      </w:pPr>
      <w:r w:rsidRPr="00F72376">
        <w:rPr>
          <w:b/>
          <w:bCs/>
          <w:sz w:val="28"/>
          <w:szCs w:val="28"/>
        </w:rPr>
        <w:t>Основна:</w:t>
      </w:r>
    </w:p>
    <w:p w14:paraId="2240559A" w14:textId="64D8D133" w:rsidR="00F72376" w:rsidRPr="00F72376" w:rsidRDefault="00F72376" w:rsidP="00F72376">
      <w:pPr>
        <w:rPr>
          <w:sz w:val="28"/>
          <w:szCs w:val="28"/>
        </w:rPr>
      </w:pPr>
      <w:bookmarkStart w:id="2" w:name="_Hlk61897892"/>
      <w:r w:rsidRPr="00F72376">
        <w:rPr>
          <w:sz w:val="28"/>
          <w:szCs w:val="28"/>
        </w:rPr>
        <w:t xml:space="preserve">1. Загнітко А.П.  Сучасні лінгвістичні теорії:  Монографія. Вид. 2-ге,  випр.  і доп. Донецьк : ТОВ „Юго-Восток, Лтд”, 2007. 219 с. </w:t>
      </w:r>
    </w:p>
    <w:p w14:paraId="1920AA86" w14:textId="30F57B3B" w:rsidR="00F72376" w:rsidRPr="00F72376" w:rsidRDefault="00F72376" w:rsidP="00F72376">
      <w:pPr>
        <w:rPr>
          <w:sz w:val="28"/>
          <w:szCs w:val="28"/>
        </w:rPr>
      </w:pPr>
      <w:r w:rsidRPr="00F72376">
        <w:rPr>
          <w:sz w:val="28"/>
          <w:szCs w:val="28"/>
        </w:rPr>
        <w:t xml:space="preserve">2. Селіванова О. Актуальні напрями сучасної лінгвістики  (аналітичний огляд). Київ : Вид– во Укр. фітосоціологічного центру, 1999.  148с.  </w:t>
      </w:r>
    </w:p>
    <w:p w14:paraId="153A854A" w14:textId="55055842" w:rsidR="00F72376" w:rsidRDefault="00F72376" w:rsidP="00F72376">
      <w:pPr>
        <w:rPr>
          <w:sz w:val="28"/>
          <w:szCs w:val="28"/>
        </w:rPr>
      </w:pPr>
      <w:r w:rsidRPr="00F72376">
        <w:rPr>
          <w:sz w:val="28"/>
          <w:szCs w:val="28"/>
        </w:rPr>
        <w:t xml:space="preserve">3. Селіванова О.О.  Сучасна лінгвістика:  напрями та проблеми:  підручник.   Полтава : Довкілля-К, 2008. 712 с. </w:t>
      </w:r>
    </w:p>
    <w:p w14:paraId="33868139" w14:textId="77777777" w:rsidR="00D6360D" w:rsidRDefault="00F72376" w:rsidP="00D6360D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72376">
        <w:rPr>
          <w:sz w:val="28"/>
          <w:szCs w:val="28"/>
        </w:rPr>
        <w:t>. Українська мова:  Енциклопедія.  Київ : Укр. енцикл., 2002. 752с.</w:t>
      </w:r>
    </w:p>
    <w:p w14:paraId="007D2277" w14:textId="2A7C5AFD" w:rsidR="00D6360D" w:rsidRPr="00D6360D" w:rsidRDefault="00D6360D" w:rsidP="00D6360D">
      <w:pPr>
        <w:rPr>
          <w:color w:val="000000"/>
          <w:sz w:val="28"/>
          <w:szCs w:val="28"/>
          <w:lang w:eastAsia="ru-RU"/>
        </w:rPr>
      </w:pPr>
      <w:r w:rsidRPr="00D6360D">
        <w:rPr>
          <w:sz w:val="28"/>
          <w:szCs w:val="28"/>
        </w:rPr>
        <w:t xml:space="preserve">6. </w:t>
      </w:r>
      <w:r w:rsidRPr="00D6360D">
        <w:rPr>
          <w:color w:val="000000"/>
          <w:sz w:val="28"/>
          <w:szCs w:val="28"/>
          <w:lang w:eastAsia="ru-RU"/>
        </w:rPr>
        <w:t>Бацевич Ф.С. Нариси з лінгвістичної прагматики: Монографія</w:t>
      </w:r>
      <w:r>
        <w:rPr>
          <w:color w:val="000000"/>
          <w:sz w:val="28"/>
          <w:szCs w:val="28"/>
          <w:lang w:eastAsia="ru-RU"/>
        </w:rPr>
        <w:t>.  Львів: ПАІС, 2010. 336 с.</w:t>
      </w:r>
    </w:p>
    <w:p w14:paraId="0218529D" w14:textId="3F875762" w:rsidR="00D6360D" w:rsidRPr="00D6360D" w:rsidRDefault="00D6360D" w:rsidP="00D6360D">
      <w:pPr>
        <w:rPr>
          <w:sz w:val="28"/>
          <w:szCs w:val="28"/>
        </w:rPr>
      </w:pPr>
      <w:r w:rsidRPr="00D6360D">
        <w:rPr>
          <w:color w:val="000000"/>
          <w:sz w:val="28"/>
          <w:szCs w:val="28"/>
          <w:lang w:eastAsia="ru-RU"/>
        </w:rPr>
        <w:t>7. Бацевич Ф.С. Вступ до лінгві</w:t>
      </w:r>
      <w:r>
        <w:rPr>
          <w:color w:val="000000"/>
          <w:sz w:val="28"/>
          <w:szCs w:val="28"/>
          <w:lang w:eastAsia="ru-RU"/>
        </w:rPr>
        <w:t xml:space="preserve">стичної прагматики. Підручник. </w:t>
      </w:r>
      <w:r w:rsidRPr="00D6360D">
        <w:rPr>
          <w:color w:val="000000"/>
          <w:sz w:val="28"/>
          <w:szCs w:val="28"/>
          <w:lang w:eastAsia="ru-RU"/>
        </w:rPr>
        <w:t xml:space="preserve"> К</w:t>
      </w:r>
      <w:r>
        <w:rPr>
          <w:color w:val="000000"/>
          <w:sz w:val="28"/>
          <w:szCs w:val="28"/>
          <w:lang w:eastAsia="ru-RU"/>
        </w:rPr>
        <w:t>.: ВЦ „Академія”, 2011. 304 с</w:t>
      </w:r>
      <w:r w:rsidRPr="00D6360D">
        <w:rPr>
          <w:color w:val="000000"/>
          <w:sz w:val="28"/>
          <w:szCs w:val="28"/>
          <w:lang w:eastAsia="ru-RU"/>
        </w:rPr>
        <w:t>.</w:t>
      </w:r>
    </w:p>
    <w:bookmarkEnd w:id="2"/>
    <w:p w14:paraId="7D89F09A" w14:textId="3DD66D09" w:rsidR="00F72376" w:rsidRPr="00F72376" w:rsidRDefault="00F72376" w:rsidP="00F72376">
      <w:pPr>
        <w:rPr>
          <w:sz w:val="28"/>
          <w:szCs w:val="28"/>
        </w:rPr>
      </w:pPr>
    </w:p>
    <w:p w14:paraId="477E302D" w14:textId="1D05FA5B" w:rsidR="00F72376" w:rsidRPr="00F72376" w:rsidRDefault="00F72376" w:rsidP="00F72376">
      <w:pPr>
        <w:rPr>
          <w:b/>
          <w:bCs/>
          <w:sz w:val="28"/>
          <w:szCs w:val="28"/>
        </w:rPr>
      </w:pPr>
      <w:r w:rsidRPr="00F72376">
        <w:rPr>
          <w:b/>
          <w:bCs/>
          <w:sz w:val="28"/>
          <w:szCs w:val="28"/>
        </w:rPr>
        <w:t>Додаткова:</w:t>
      </w:r>
    </w:p>
    <w:p w14:paraId="31CD4C71" w14:textId="77777777" w:rsidR="00F72376" w:rsidRPr="00F72376" w:rsidRDefault="00F72376" w:rsidP="00F72376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rPr>
          <w:sz w:val="28"/>
          <w:szCs w:val="28"/>
        </w:rPr>
      </w:pPr>
      <w:bookmarkStart w:id="3" w:name="_Hlk61897917"/>
      <w:r w:rsidRPr="00F72376">
        <w:rPr>
          <w:sz w:val="28"/>
          <w:szCs w:val="28"/>
        </w:rPr>
        <w:t>Алефиренко Н.С. Современные проблемы науки о языке: Учебное пособие. Москва : Флінта: Наука, 2005. 416с.</w:t>
      </w:r>
    </w:p>
    <w:p w14:paraId="2BFA627E" w14:textId="77777777" w:rsidR="00F72376" w:rsidRPr="00F72376" w:rsidRDefault="00F72376" w:rsidP="00F72376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rPr>
          <w:sz w:val="28"/>
          <w:szCs w:val="28"/>
        </w:rPr>
      </w:pPr>
      <w:r w:rsidRPr="00F72376">
        <w:rPr>
          <w:sz w:val="28"/>
          <w:szCs w:val="28"/>
        </w:rPr>
        <w:t xml:space="preserve">Бацевич Ф.С. Основи комунікативної лінгвістики: Підручник. Київ : Видавничий центр «Академія», 2004. 344с. </w:t>
      </w:r>
    </w:p>
    <w:p w14:paraId="2B38DB64" w14:textId="77777777" w:rsidR="00F72376" w:rsidRPr="00F72376" w:rsidRDefault="00F72376" w:rsidP="00F72376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rPr>
          <w:sz w:val="28"/>
          <w:szCs w:val="28"/>
        </w:rPr>
      </w:pPr>
      <w:r w:rsidRPr="00F72376">
        <w:rPr>
          <w:sz w:val="28"/>
          <w:szCs w:val="28"/>
        </w:rPr>
        <w:t xml:space="preserve">Бацевич Ф. С. Нариси з комунікативної лінгвістики. Львів, 2003. </w:t>
      </w:r>
    </w:p>
    <w:p w14:paraId="3F454D91" w14:textId="77777777" w:rsidR="00F72376" w:rsidRPr="00F72376" w:rsidRDefault="00F72376" w:rsidP="00F72376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rPr>
          <w:sz w:val="28"/>
          <w:szCs w:val="28"/>
        </w:rPr>
      </w:pPr>
      <w:r w:rsidRPr="00F72376">
        <w:rPr>
          <w:sz w:val="28"/>
          <w:szCs w:val="28"/>
        </w:rPr>
        <w:t xml:space="preserve">Бацевич Ф. С. Вступ до лінгвістичної генології: Навчальний посібник. Київ : Видавничий центр «Академія», 2006.  248 с. </w:t>
      </w:r>
    </w:p>
    <w:p w14:paraId="01FFB586" w14:textId="77777777" w:rsidR="00F72376" w:rsidRPr="00F72376" w:rsidRDefault="00F72376" w:rsidP="006329AA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jc w:val="both"/>
        <w:rPr>
          <w:sz w:val="28"/>
          <w:szCs w:val="28"/>
        </w:rPr>
      </w:pPr>
      <w:r w:rsidRPr="00F72376">
        <w:rPr>
          <w:sz w:val="28"/>
          <w:szCs w:val="28"/>
        </w:rPr>
        <w:t xml:space="preserve">Кондратенко Н. В. Синтаксис українського модерністського і постмодерністського художнього дискурсу : [монографія]. К. : Видавничий дім Дмитра Бураго, 2012. 328 с. </w:t>
      </w:r>
    </w:p>
    <w:p w14:paraId="49E37B98" w14:textId="77777777" w:rsidR="00F72376" w:rsidRPr="00F72376" w:rsidRDefault="00F72376" w:rsidP="006329AA">
      <w:pPr>
        <w:numPr>
          <w:ilvl w:val="0"/>
          <w:numId w:val="2"/>
        </w:numPr>
        <w:tabs>
          <w:tab w:val="clear" w:pos="360"/>
          <w:tab w:val="left" w:pos="0"/>
        </w:tabs>
        <w:suppressAutoHyphens w:val="0"/>
        <w:jc w:val="both"/>
        <w:rPr>
          <w:sz w:val="28"/>
          <w:szCs w:val="28"/>
        </w:rPr>
      </w:pPr>
      <w:r w:rsidRPr="00F72376">
        <w:rPr>
          <w:sz w:val="28"/>
          <w:szCs w:val="28"/>
        </w:rPr>
        <w:t xml:space="preserve">Кондратенко Н., Стрій Л., Билінська О. Лінгвопрагматика політичного дискурсу : типологія мовленнєвих жанрів. Одеса : «Астропринт», 2019. 236 с. </w:t>
      </w:r>
    </w:p>
    <w:p w14:paraId="6C17F6B6" w14:textId="03D43802" w:rsidR="00F72376" w:rsidRPr="00F72376" w:rsidRDefault="00F72376" w:rsidP="006329AA">
      <w:pPr>
        <w:pStyle w:val="100"/>
        <w:numPr>
          <w:ilvl w:val="0"/>
          <w:numId w:val="2"/>
        </w:numPr>
        <w:shd w:val="clear" w:color="auto" w:fill="auto"/>
        <w:tabs>
          <w:tab w:val="left" w:pos="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376">
        <w:rPr>
          <w:rStyle w:val="101"/>
          <w:rFonts w:eastAsia="Arial"/>
          <w:i w:val="0"/>
          <w:iCs w:val="0"/>
          <w:sz w:val="28"/>
          <w:szCs w:val="28"/>
        </w:rPr>
        <w:t>Мечковская, И.Б.</w:t>
      </w:r>
      <w:r w:rsidRPr="00F72376">
        <w:rPr>
          <w:rFonts w:ascii="Times New Roman" w:hAnsi="Times New Roman" w:cs="Times New Roman"/>
          <w:sz w:val="28"/>
          <w:szCs w:val="28"/>
        </w:rPr>
        <w:t xml:space="preserve"> Общее языкознание: Структурная и социаль</w:t>
      </w:r>
      <w:r w:rsidRPr="00F72376">
        <w:rPr>
          <w:rFonts w:ascii="Times New Roman" w:hAnsi="Times New Roman" w:cs="Times New Roman"/>
          <w:sz w:val="28"/>
          <w:szCs w:val="28"/>
        </w:rPr>
        <w:softHyphen/>
        <w:t>ная типология языков. - Мн. : Амалфея, 2000. - 368 с.</w:t>
      </w:r>
    </w:p>
    <w:p w14:paraId="507A6DD4" w14:textId="54A2EA9A" w:rsidR="00F72376" w:rsidRPr="00F72376" w:rsidRDefault="00F72376" w:rsidP="006329AA">
      <w:pPr>
        <w:pStyle w:val="100"/>
        <w:numPr>
          <w:ilvl w:val="0"/>
          <w:numId w:val="2"/>
        </w:numPr>
        <w:shd w:val="clear" w:color="auto" w:fill="auto"/>
        <w:tabs>
          <w:tab w:val="left" w:pos="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376">
        <w:rPr>
          <w:rStyle w:val="101"/>
          <w:rFonts w:eastAsia="Arial"/>
          <w:i w:val="0"/>
          <w:iCs w:val="0"/>
          <w:sz w:val="28"/>
          <w:szCs w:val="28"/>
        </w:rPr>
        <w:t>Седов К.Ф.</w:t>
      </w:r>
      <w:r w:rsidRPr="00F72376">
        <w:rPr>
          <w:rFonts w:ascii="Times New Roman" w:hAnsi="Times New Roman" w:cs="Times New Roman"/>
          <w:sz w:val="28"/>
          <w:szCs w:val="28"/>
        </w:rPr>
        <w:t xml:space="preserve"> Дискурс и личность: эволюция коммуникативной </w:t>
      </w:r>
      <w:proofErr w:type="gramStart"/>
      <w:r w:rsidRPr="00F72376">
        <w:rPr>
          <w:rFonts w:ascii="Times New Roman" w:hAnsi="Times New Roman" w:cs="Times New Roman"/>
          <w:sz w:val="28"/>
          <w:szCs w:val="28"/>
        </w:rPr>
        <w:t>компетенции</w:t>
      </w:r>
      <w:r w:rsidRPr="00F723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72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2376">
        <w:rPr>
          <w:rFonts w:ascii="Times New Roman" w:hAnsi="Times New Roman" w:cs="Times New Roman"/>
          <w:sz w:val="28"/>
          <w:szCs w:val="28"/>
        </w:rPr>
        <w:t xml:space="preserve"> - М. : Лабиринт, 2004.320 с.</w:t>
      </w:r>
    </w:p>
    <w:p w14:paraId="1B76868A" w14:textId="122C81C0" w:rsidR="00F72376" w:rsidRPr="00F72376" w:rsidRDefault="00F72376" w:rsidP="006329AA">
      <w:pPr>
        <w:pStyle w:val="100"/>
        <w:numPr>
          <w:ilvl w:val="0"/>
          <w:numId w:val="2"/>
        </w:numPr>
        <w:shd w:val="clear" w:color="auto" w:fill="auto"/>
        <w:tabs>
          <w:tab w:val="left" w:pos="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376">
        <w:rPr>
          <w:rStyle w:val="101"/>
          <w:rFonts w:eastAsia="Arial"/>
          <w:i w:val="0"/>
          <w:iCs w:val="0"/>
          <w:sz w:val="28"/>
          <w:szCs w:val="28"/>
        </w:rPr>
        <w:t>Тер-Минасова, С.Г.</w:t>
      </w:r>
      <w:r w:rsidRPr="00F72376">
        <w:rPr>
          <w:rFonts w:ascii="Times New Roman" w:hAnsi="Times New Roman" w:cs="Times New Roman"/>
          <w:sz w:val="28"/>
          <w:szCs w:val="28"/>
        </w:rPr>
        <w:t xml:space="preserve"> Язык и межкультурная </w:t>
      </w:r>
      <w:proofErr w:type="gramStart"/>
      <w:r w:rsidRPr="00F72376">
        <w:rPr>
          <w:rFonts w:ascii="Times New Roman" w:hAnsi="Times New Roman" w:cs="Times New Roman"/>
          <w:sz w:val="28"/>
          <w:szCs w:val="28"/>
        </w:rPr>
        <w:t>коммуникация :</w:t>
      </w:r>
      <w:proofErr w:type="gramEnd"/>
      <w:r w:rsidRPr="00F72376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F72376">
        <w:rPr>
          <w:rFonts w:ascii="Times New Roman" w:hAnsi="Times New Roman" w:cs="Times New Roman"/>
          <w:sz w:val="28"/>
          <w:szCs w:val="28"/>
        </w:rPr>
        <w:softHyphen/>
        <w:t>ное пособие / Светлана Григорьевна Тер-Минасова. - М. : Слово, 2000. - 624 с.</w:t>
      </w:r>
    </w:p>
    <w:p w14:paraId="70979E1B" w14:textId="77777777" w:rsidR="00D6360D" w:rsidRDefault="00D6360D" w:rsidP="006329AA">
      <w:pPr>
        <w:pStyle w:val="a3"/>
        <w:ind w:left="360"/>
        <w:jc w:val="both"/>
        <w:rPr>
          <w:sz w:val="28"/>
          <w:szCs w:val="28"/>
        </w:rPr>
      </w:pPr>
    </w:p>
    <w:p w14:paraId="09624443" w14:textId="704C01CC" w:rsidR="00F72376" w:rsidRPr="001A240D" w:rsidRDefault="00D6360D" w:rsidP="001A240D">
      <w:pPr>
        <w:pStyle w:val="a3"/>
        <w:ind w:left="360"/>
        <w:jc w:val="both"/>
        <w:rPr>
          <w:b/>
          <w:sz w:val="28"/>
          <w:szCs w:val="28"/>
          <w:lang w:val="ru-UA"/>
        </w:rPr>
      </w:pPr>
      <w:r w:rsidRPr="001A240D">
        <w:rPr>
          <w:b/>
          <w:sz w:val="28"/>
          <w:szCs w:val="28"/>
        </w:rPr>
        <w:lastRenderedPageBreak/>
        <w:t>1.</w:t>
      </w:r>
      <w:r w:rsidR="001A240D" w:rsidRPr="001A240D">
        <w:rPr>
          <w:b/>
          <w:sz w:val="28"/>
          <w:szCs w:val="28"/>
        </w:rPr>
        <w:t xml:space="preserve">Проблеми </w:t>
      </w:r>
      <w:r w:rsidRPr="001A240D">
        <w:rPr>
          <w:b/>
          <w:sz w:val="28"/>
          <w:szCs w:val="28"/>
        </w:rPr>
        <w:t xml:space="preserve"> лінгвістичної прагматики як нового напрямку досліджень живої природної мови. </w:t>
      </w:r>
    </w:p>
    <w:p w14:paraId="46016072" w14:textId="2724BF41" w:rsidR="006329AA" w:rsidRDefault="006329AA" w:rsidP="006329AA">
      <w:pPr>
        <w:jc w:val="both"/>
        <w:rPr>
          <w:b/>
          <w:sz w:val="28"/>
          <w:szCs w:val="28"/>
          <w:lang w:val="ru-UA"/>
        </w:rPr>
      </w:pPr>
    </w:p>
    <w:p w14:paraId="47C9F116" w14:textId="214E0422" w:rsidR="006329AA" w:rsidRPr="006329AA" w:rsidRDefault="006329AA" w:rsidP="006329AA">
      <w:pPr>
        <w:spacing w:line="360" w:lineRule="auto"/>
        <w:ind w:firstLine="567"/>
        <w:jc w:val="both"/>
        <w:rPr>
          <w:sz w:val="28"/>
          <w:szCs w:val="28"/>
        </w:rPr>
      </w:pPr>
      <w:r w:rsidRPr="006329AA">
        <w:rPr>
          <w:sz w:val="28"/>
          <w:szCs w:val="28"/>
        </w:rPr>
        <w:t>Людина використовує мову як найважливіший засіб спілкування, переслідуючи різні цілі: повідомити новину, спонукати адресата до певної дії, запитати його про що-небудь або висловити свої почуття, оцінити вчинки інших. Мова є тим інструментом, яким людина регулює взаємини з людьми, впливаючи на них тією чи іншою мірою. Можна сказати, що, використовуючи мову, людина впливає і на світ в цілому, змінює соціальну дійсність: виносить комусь вирок, веде переговори, встановлює і скасовує закони. Таким чином, мова розглядається в діяльному аспекті, який ліг в основу одного з сучасних напрямків лінгвістики – прагмалінгвістики</w:t>
      </w:r>
      <w:r w:rsidRPr="006329AA">
        <w:rPr>
          <w:sz w:val="28"/>
          <w:szCs w:val="28"/>
        </w:rPr>
        <w:t>.</w:t>
      </w:r>
    </w:p>
    <w:p w14:paraId="49013DE1" w14:textId="673FFC11" w:rsidR="006329AA" w:rsidRDefault="006329AA" w:rsidP="006329AA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6329AA">
        <w:rPr>
          <w:sz w:val="28"/>
          <w:szCs w:val="28"/>
        </w:rPr>
        <w:t xml:space="preserve">Термін прагматика походить від грецького слова </w:t>
      </w:r>
      <w:r w:rsidRPr="003472DC">
        <w:rPr>
          <w:i/>
          <w:sz w:val="28"/>
          <w:szCs w:val="28"/>
        </w:rPr>
        <w:t>справа</w:t>
      </w:r>
      <w:r w:rsidRPr="006329AA">
        <w:rPr>
          <w:sz w:val="28"/>
          <w:szCs w:val="28"/>
        </w:rPr>
        <w:t xml:space="preserve"> і </w:t>
      </w:r>
      <w:r w:rsidR="003472DC">
        <w:rPr>
          <w:sz w:val="28"/>
          <w:szCs w:val="28"/>
        </w:rPr>
        <w:t>корелює із визначенням</w:t>
      </w:r>
      <w:r w:rsidRPr="006329AA">
        <w:rPr>
          <w:sz w:val="28"/>
          <w:szCs w:val="28"/>
        </w:rPr>
        <w:t xml:space="preserve"> «мови в дії», тобто в живому її функціонуванні. </w:t>
      </w:r>
      <w:r w:rsidRPr="006329AA">
        <w:rPr>
          <w:b/>
          <w:sz w:val="28"/>
          <w:szCs w:val="28"/>
        </w:rPr>
        <w:t>Лінгвістична прагматика – дисципліна, що вивчає мову як засіб, що використовується людиною в її різноманітній діяльності</w:t>
      </w:r>
      <w:r w:rsidR="001A240D">
        <w:rPr>
          <w:sz w:val="28"/>
          <w:szCs w:val="28"/>
        </w:rPr>
        <w:t xml:space="preserve">. </w:t>
      </w:r>
      <w:r w:rsidRPr="006329AA">
        <w:rPr>
          <w:sz w:val="28"/>
          <w:szCs w:val="28"/>
        </w:rPr>
        <w:t xml:space="preserve"> </w:t>
      </w:r>
      <w:r w:rsidR="001A240D" w:rsidRPr="001A240D">
        <w:rPr>
          <w:bCs/>
          <w:color w:val="000000"/>
          <w:sz w:val="28"/>
          <w:szCs w:val="28"/>
          <w:shd w:val="clear" w:color="auto" w:fill="F9F9F9"/>
        </w:rPr>
        <w:t>Чарлз Сандерс Пірс</w:t>
      </w:r>
      <w:r w:rsidR="001A240D" w:rsidRPr="006329AA">
        <w:rPr>
          <w:sz w:val="28"/>
          <w:szCs w:val="28"/>
        </w:rPr>
        <w:t xml:space="preserve"> </w:t>
      </w:r>
      <w:r w:rsidRPr="006329AA">
        <w:rPr>
          <w:sz w:val="28"/>
          <w:szCs w:val="28"/>
        </w:rPr>
        <w:t xml:space="preserve">і </w:t>
      </w:r>
      <w:r w:rsidR="001A240D" w:rsidRPr="001A240D">
        <w:rPr>
          <w:bCs/>
          <w:color w:val="202122"/>
          <w:sz w:val="28"/>
          <w:szCs w:val="28"/>
          <w:shd w:val="clear" w:color="auto" w:fill="FFFFFF"/>
        </w:rPr>
        <w:t>Чарльз Вільям Морріс</w:t>
      </w:r>
      <w:r w:rsidR="001A240D" w:rsidRPr="006329AA">
        <w:rPr>
          <w:sz w:val="28"/>
          <w:szCs w:val="28"/>
        </w:rPr>
        <w:t xml:space="preserve"> </w:t>
      </w:r>
      <w:r w:rsidRPr="006329AA">
        <w:rPr>
          <w:sz w:val="28"/>
          <w:szCs w:val="28"/>
        </w:rPr>
        <w:t>визначали її як науку, предметом якої є ставлення користувача до використовуваних ним знаків</w:t>
      </w:r>
      <w:r w:rsidRPr="006329AA">
        <w:rPr>
          <w:sz w:val="28"/>
          <w:szCs w:val="28"/>
        </w:rPr>
        <w:t>.</w:t>
      </w:r>
      <w:r w:rsidRPr="006329AA">
        <w:t xml:space="preserve"> </w:t>
      </w:r>
      <w:r w:rsidRPr="006329AA">
        <w:rPr>
          <w:sz w:val="28"/>
          <w:szCs w:val="28"/>
        </w:rPr>
        <w:t>Великий вплив на розвиток прагматично орієнтованої лінгвістики вчинили роботи Л</w:t>
      </w:r>
      <w:r w:rsidR="001A240D">
        <w:rPr>
          <w:sz w:val="28"/>
          <w:szCs w:val="28"/>
        </w:rPr>
        <w:t xml:space="preserve">юдвіг </w:t>
      </w:r>
      <w:r w:rsidRPr="006329AA">
        <w:rPr>
          <w:sz w:val="28"/>
          <w:szCs w:val="28"/>
        </w:rPr>
        <w:t xml:space="preserve">Вітгенштейна, який </w:t>
      </w:r>
      <w:r>
        <w:rPr>
          <w:sz w:val="28"/>
          <w:szCs w:val="28"/>
        </w:rPr>
        <w:t>вважав</w:t>
      </w:r>
      <w:r w:rsidRPr="006329AA">
        <w:rPr>
          <w:sz w:val="28"/>
          <w:szCs w:val="28"/>
        </w:rPr>
        <w:t xml:space="preserve">, що інтерпретувати будь-яке висловлювання можна тільки в контексті, враховуючи характер конкретної ситуації. Для демонстрації цього постулату дослідники наводять різні приклади. Ось один </w:t>
      </w:r>
      <w:r w:rsidR="00C53052">
        <w:rPr>
          <w:sz w:val="28"/>
          <w:szCs w:val="28"/>
        </w:rPr>
        <w:t>і</w:t>
      </w:r>
      <w:r w:rsidRPr="006329AA">
        <w:rPr>
          <w:sz w:val="28"/>
          <w:szCs w:val="28"/>
        </w:rPr>
        <w:t xml:space="preserve">з них: висловлення </w:t>
      </w:r>
      <w:r w:rsidR="00C53052">
        <w:rPr>
          <w:i/>
          <w:sz w:val="28"/>
          <w:szCs w:val="28"/>
        </w:rPr>
        <w:t>І</w:t>
      </w:r>
      <w:r w:rsidRPr="006329AA">
        <w:rPr>
          <w:i/>
          <w:sz w:val="28"/>
          <w:szCs w:val="28"/>
        </w:rPr>
        <w:t>де дощ</w:t>
      </w:r>
      <w:r w:rsidRPr="006329AA">
        <w:rPr>
          <w:sz w:val="28"/>
          <w:szCs w:val="28"/>
        </w:rPr>
        <w:t xml:space="preserve"> в різних ситуативних контекстах може мати різні прагматичні значення: </w:t>
      </w:r>
      <w:r w:rsidRPr="006329AA">
        <w:rPr>
          <w:i/>
          <w:sz w:val="28"/>
          <w:szCs w:val="28"/>
        </w:rPr>
        <w:t>Я нікуди не піду (відмова)</w:t>
      </w:r>
      <w:r w:rsidRPr="006329AA">
        <w:rPr>
          <w:sz w:val="28"/>
          <w:szCs w:val="28"/>
        </w:rPr>
        <w:t xml:space="preserve">, </w:t>
      </w:r>
      <w:r w:rsidRPr="006329AA">
        <w:rPr>
          <w:i/>
          <w:sz w:val="28"/>
          <w:szCs w:val="28"/>
        </w:rPr>
        <w:t>Візьми парасольку (порада),</w:t>
      </w:r>
      <w:r w:rsidRPr="006329AA">
        <w:rPr>
          <w:sz w:val="28"/>
          <w:szCs w:val="28"/>
        </w:rPr>
        <w:t xml:space="preserve"> </w:t>
      </w:r>
      <w:r w:rsidRPr="006329AA">
        <w:rPr>
          <w:i/>
          <w:sz w:val="28"/>
          <w:szCs w:val="28"/>
        </w:rPr>
        <w:t>Погана погода (констатація факту)</w:t>
      </w:r>
      <w:r w:rsidRPr="006329AA">
        <w:rPr>
          <w:sz w:val="28"/>
          <w:szCs w:val="28"/>
        </w:rPr>
        <w:t xml:space="preserve"> і з </w:t>
      </w:r>
      <w:r w:rsidRPr="006329AA">
        <w:rPr>
          <w:i/>
          <w:sz w:val="28"/>
          <w:szCs w:val="28"/>
        </w:rPr>
        <w:t>питальною інтонацією</w:t>
      </w:r>
      <w:r w:rsidRPr="006329AA">
        <w:rPr>
          <w:sz w:val="28"/>
          <w:szCs w:val="28"/>
        </w:rPr>
        <w:t xml:space="preserve"> </w:t>
      </w:r>
      <w:r w:rsidRPr="006329AA">
        <w:rPr>
          <w:i/>
          <w:sz w:val="28"/>
          <w:szCs w:val="28"/>
        </w:rPr>
        <w:t>– (запит інформації).</w:t>
      </w:r>
    </w:p>
    <w:p w14:paraId="1D5A9659" w14:textId="28DF1081" w:rsidR="006329AA" w:rsidRPr="003472DC" w:rsidRDefault="003472DC" w:rsidP="003472D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3472DC">
        <w:rPr>
          <w:color w:val="000000"/>
          <w:sz w:val="28"/>
          <w:szCs w:val="28"/>
          <w:lang w:val="uk-UA"/>
        </w:rPr>
        <w:t>ідом</w:t>
      </w:r>
      <w:r>
        <w:rPr>
          <w:color w:val="000000"/>
          <w:sz w:val="28"/>
          <w:szCs w:val="28"/>
          <w:lang w:val="uk-UA"/>
        </w:rPr>
        <w:t>ий</w:t>
      </w:r>
      <w:r w:rsidRPr="003472DC">
        <w:rPr>
          <w:color w:val="000000"/>
          <w:sz w:val="28"/>
          <w:szCs w:val="28"/>
          <w:lang w:val="uk-UA"/>
        </w:rPr>
        <w:t xml:space="preserve"> російськ</w:t>
      </w:r>
      <w:r>
        <w:rPr>
          <w:color w:val="000000"/>
          <w:sz w:val="28"/>
          <w:szCs w:val="28"/>
          <w:lang w:val="uk-UA"/>
        </w:rPr>
        <w:t>ий прагмалінгвіст І.П.Сусов</w:t>
      </w:r>
      <w:r w:rsidRPr="003472D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зауважував: </w:t>
      </w:r>
      <w:r w:rsidRPr="003472DC">
        <w:rPr>
          <w:color w:val="000000"/>
          <w:sz w:val="28"/>
          <w:szCs w:val="28"/>
          <w:lang w:val="uk-UA"/>
        </w:rPr>
        <w:t>„Сьогодні Україна, по суті, лідирує у сфері прагмалінгвістик</w:t>
      </w:r>
      <w:r>
        <w:rPr>
          <w:color w:val="000000"/>
          <w:sz w:val="28"/>
          <w:szCs w:val="28"/>
          <w:lang w:val="uk-UA"/>
        </w:rPr>
        <w:t xml:space="preserve">и на пострадянському просторі”. </w:t>
      </w:r>
      <w:r w:rsidR="006329AA" w:rsidRPr="003472DC">
        <w:rPr>
          <w:sz w:val="28"/>
          <w:szCs w:val="28"/>
          <w:lang w:val="uk-UA"/>
        </w:rPr>
        <w:t xml:space="preserve">Становлення лінгвістичної прагматики пов'язано зі змінами в перерозподілі наукових інтересів лінгвістів. Вивчення формальної сторони мови, її структури у відходженні від комунікативних умов його використання </w:t>
      </w:r>
      <w:r w:rsidR="006329AA" w:rsidRPr="003472DC">
        <w:rPr>
          <w:sz w:val="28"/>
          <w:szCs w:val="28"/>
          <w:lang w:val="uk-UA"/>
        </w:rPr>
        <w:lastRenderedPageBreak/>
        <w:t>змінилося вивченням мови як засобу комунікативної взаємодії з урахуванням ситуації спілкування і соціального контексту.</w:t>
      </w:r>
    </w:p>
    <w:bookmarkEnd w:id="3"/>
    <w:p w14:paraId="5881625E" w14:textId="7222A1C4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lang w:val="ru-UA"/>
        </w:rPr>
      </w:pPr>
      <w:r w:rsidRPr="00D6360D">
        <w:rPr>
          <w:color w:val="000000"/>
          <w:sz w:val="28"/>
          <w:szCs w:val="28"/>
          <w:lang w:val="ru-UA"/>
        </w:rPr>
        <w:t xml:space="preserve">Лінгвопрагматичні дослідження в Україні можна датувати серединою 70-х років ХХ ст., </w:t>
      </w:r>
      <w:r w:rsidR="00C53052">
        <w:rPr>
          <w:color w:val="000000"/>
          <w:sz w:val="28"/>
          <w:szCs w:val="28"/>
          <w:lang w:val="uk-UA"/>
        </w:rPr>
        <w:t xml:space="preserve">й вони </w:t>
      </w:r>
      <w:r w:rsidRPr="00D6360D">
        <w:rPr>
          <w:color w:val="000000"/>
          <w:sz w:val="28"/>
          <w:szCs w:val="28"/>
          <w:lang w:val="ru-UA"/>
        </w:rPr>
        <w:t>тісно пов’язані з історичними етапами розвитку ідей прагматики у межах семіотики, філософії, логіки й, звичайно, лінгвістики.</w:t>
      </w:r>
    </w:p>
    <w:p w14:paraId="76A7A2C9" w14:textId="03F2A34A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  <w:lang w:val="ru-UA"/>
        </w:rPr>
        <w:t xml:space="preserve">            </w:t>
      </w:r>
      <w:r w:rsidRPr="00D6360D">
        <w:rPr>
          <w:color w:val="000000"/>
          <w:sz w:val="28"/>
          <w:szCs w:val="28"/>
        </w:rPr>
        <w:t xml:space="preserve">Зокрема, в 30- 40-х роках минулого століття в межах семіотики формується загальна ідея прагматики, семантики і синтактики як найважливіших „вимірів” знакових систем, які обслуговують діяльність людини і суспільства. У працях </w:t>
      </w:r>
      <w:r w:rsidR="00C53052" w:rsidRPr="001A240D">
        <w:rPr>
          <w:bCs/>
          <w:color w:val="000000"/>
          <w:sz w:val="28"/>
          <w:szCs w:val="28"/>
          <w:shd w:val="clear" w:color="auto" w:fill="F9F9F9"/>
        </w:rPr>
        <w:t>Чарлз</w:t>
      </w:r>
      <w:r w:rsidR="00C53052">
        <w:rPr>
          <w:bCs/>
          <w:color w:val="000000"/>
          <w:sz w:val="28"/>
          <w:szCs w:val="28"/>
          <w:shd w:val="clear" w:color="auto" w:fill="F9F9F9"/>
          <w:lang w:val="uk-UA"/>
        </w:rPr>
        <w:t>а</w:t>
      </w:r>
      <w:r w:rsidR="00C53052" w:rsidRPr="001A240D">
        <w:rPr>
          <w:bCs/>
          <w:color w:val="000000"/>
          <w:sz w:val="28"/>
          <w:szCs w:val="28"/>
          <w:shd w:val="clear" w:color="auto" w:fill="F9F9F9"/>
        </w:rPr>
        <w:t xml:space="preserve"> Сандерс</w:t>
      </w:r>
      <w:r w:rsidR="00C53052">
        <w:rPr>
          <w:bCs/>
          <w:color w:val="000000"/>
          <w:sz w:val="28"/>
          <w:szCs w:val="28"/>
          <w:shd w:val="clear" w:color="auto" w:fill="F9F9F9"/>
          <w:lang w:val="uk-UA"/>
        </w:rPr>
        <w:t>а</w:t>
      </w:r>
      <w:r w:rsidR="00C53052" w:rsidRPr="001A240D">
        <w:rPr>
          <w:bCs/>
          <w:color w:val="000000"/>
          <w:sz w:val="28"/>
          <w:szCs w:val="28"/>
          <w:shd w:val="clear" w:color="auto" w:fill="F9F9F9"/>
        </w:rPr>
        <w:t xml:space="preserve"> Пірс</w:t>
      </w:r>
      <w:r w:rsidR="00C53052">
        <w:rPr>
          <w:bCs/>
          <w:color w:val="000000"/>
          <w:sz w:val="28"/>
          <w:szCs w:val="28"/>
          <w:shd w:val="clear" w:color="auto" w:fill="F9F9F9"/>
          <w:lang w:val="uk-UA"/>
        </w:rPr>
        <w:t>а</w:t>
      </w:r>
      <w:r w:rsidR="00C53052" w:rsidRPr="006329AA">
        <w:rPr>
          <w:sz w:val="28"/>
          <w:szCs w:val="28"/>
        </w:rPr>
        <w:t xml:space="preserve"> і </w:t>
      </w:r>
      <w:r w:rsidR="00C53052" w:rsidRPr="001A240D">
        <w:rPr>
          <w:bCs/>
          <w:color w:val="202122"/>
          <w:sz w:val="28"/>
          <w:szCs w:val="28"/>
          <w:shd w:val="clear" w:color="auto" w:fill="FFFFFF"/>
        </w:rPr>
        <w:t>Чарльз</w:t>
      </w:r>
      <w:r w:rsidR="00C53052">
        <w:rPr>
          <w:bCs/>
          <w:color w:val="202122"/>
          <w:sz w:val="28"/>
          <w:szCs w:val="28"/>
          <w:shd w:val="clear" w:color="auto" w:fill="FFFFFF"/>
          <w:lang w:val="uk-UA"/>
        </w:rPr>
        <w:t>а</w:t>
      </w:r>
      <w:r w:rsidR="00C53052" w:rsidRPr="001A240D">
        <w:rPr>
          <w:bCs/>
          <w:color w:val="202122"/>
          <w:sz w:val="28"/>
          <w:szCs w:val="28"/>
          <w:shd w:val="clear" w:color="auto" w:fill="FFFFFF"/>
        </w:rPr>
        <w:t xml:space="preserve"> Вільям</w:t>
      </w:r>
      <w:r w:rsidR="00C53052">
        <w:rPr>
          <w:bCs/>
          <w:color w:val="202122"/>
          <w:sz w:val="28"/>
          <w:szCs w:val="28"/>
          <w:shd w:val="clear" w:color="auto" w:fill="FFFFFF"/>
          <w:lang w:val="uk-UA"/>
        </w:rPr>
        <w:t>а</w:t>
      </w:r>
      <w:r w:rsidR="00C53052" w:rsidRPr="001A240D">
        <w:rPr>
          <w:bCs/>
          <w:color w:val="202122"/>
          <w:sz w:val="28"/>
          <w:szCs w:val="28"/>
          <w:shd w:val="clear" w:color="auto" w:fill="FFFFFF"/>
        </w:rPr>
        <w:t xml:space="preserve"> Морріс</w:t>
      </w:r>
      <w:r w:rsidR="00C53052">
        <w:rPr>
          <w:bCs/>
          <w:color w:val="202122"/>
          <w:sz w:val="28"/>
          <w:szCs w:val="28"/>
          <w:shd w:val="clear" w:color="auto" w:fill="FFFFFF"/>
          <w:lang w:val="uk-UA"/>
        </w:rPr>
        <w:t>а</w:t>
      </w:r>
      <w:r w:rsidR="00C53052" w:rsidRPr="006329AA">
        <w:rPr>
          <w:sz w:val="28"/>
          <w:szCs w:val="28"/>
        </w:rPr>
        <w:t xml:space="preserve"> </w:t>
      </w:r>
      <w:r w:rsidRPr="00D6360D">
        <w:rPr>
          <w:color w:val="000000"/>
          <w:sz w:val="28"/>
          <w:szCs w:val="28"/>
        </w:rPr>
        <w:t>прагматика пов’язується з дією людського чинника в мові, зокрема з діяльнісним підходом до знакових систем; формується поняття нежорстких прагматичних правил уживання знаків та системи мови в цілому; формулюється важлива думка щодо значення в аспекті його вживання та деякі інші.</w:t>
      </w:r>
    </w:p>
    <w:p w14:paraId="181CF5C7" w14:textId="560C59CB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t xml:space="preserve">        Філософські ідеї Л.Вітгенштейна щодо мови як діяльності й </w:t>
      </w:r>
      <w:r w:rsidR="006329AA">
        <w:rPr>
          <w:color w:val="000000"/>
          <w:sz w:val="28"/>
          <w:szCs w:val="28"/>
          <w:lang w:val="uk-UA"/>
        </w:rPr>
        <w:t>у</w:t>
      </w:r>
      <w:r w:rsidRPr="00D6360D">
        <w:rPr>
          <w:color w:val="000000"/>
          <w:sz w:val="28"/>
          <w:szCs w:val="28"/>
        </w:rPr>
        <w:t>пливу однієї особи на іншу, складної сукупності мовних ігор, значення як уживання та деякі інші сприяли так званому прагматичному повороту в аналітичній філософії, пов’язаній з іменами Дж.Остіна, Дж.Серля, Г.П.Грайса та інших лінгвофілософів, творців теорії мовленнєвих актів, імплікацій та імплікатур дискурсу, пресупозицій тощо. Ці теорії сприяли розвитку власне лінгвістичної прагматики.</w:t>
      </w:r>
    </w:p>
    <w:p w14:paraId="226E6A9E" w14:textId="7C3DCA1D" w:rsidR="00D6360D" w:rsidRPr="00D6360D" w:rsidRDefault="00D6360D" w:rsidP="006329A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t>           </w:t>
      </w:r>
      <w:r w:rsidR="006329AA">
        <w:rPr>
          <w:color w:val="000000"/>
          <w:sz w:val="28"/>
          <w:szCs w:val="28"/>
          <w:lang w:val="uk-UA"/>
        </w:rPr>
        <w:t>Д</w:t>
      </w:r>
      <w:r w:rsidRPr="00D6360D">
        <w:rPr>
          <w:color w:val="000000"/>
          <w:sz w:val="28"/>
          <w:szCs w:val="28"/>
        </w:rPr>
        <w:t>ослідницьке поле сучасної лінгвістичної прагматики включає в себе всі ті умови, за яких людина (суб’єкт мовлення) використовує мовні засоби в спілкуванні. Це, передовсім, умови адекватного добору й використання одиниць і категорій мови з урахуванням усіх контекстних і ситуативних чинників з метою досягнення найбільш ефективного впливу на партнера (аудиторію, читачів) по комунікації.</w:t>
      </w:r>
    </w:p>
    <w:p w14:paraId="00FCE3C7" w14:textId="0E8F58D7" w:rsidR="00D6360D" w:rsidRPr="006329AA" w:rsidRDefault="006329AA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            </w:t>
      </w:r>
      <w:r w:rsidR="00D6360D" w:rsidRPr="00D6360D">
        <w:rPr>
          <w:color w:val="000000"/>
          <w:sz w:val="28"/>
          <w:szCs w:val="28"/>
        </w:rPr>
        <w:t xml:space="preserve">В Україні зацікавлення проблемами лінгвістичної прагматики датується другою половиною ХХ ст. і пов’язується, передовсім з іменем Г.Г.Почепцова, який у 1975 році публікує статтю „Прагматический аспект изучения </w:t>
      </w:r>
      <w:r w:rsidR="00D6360D" w:rsidRPr="00D6360D">
        <w:rPr>
          <w:color w:val="000000"/>
          <w:sz w:val="28"/>
          <w:szCs w:val="28"/>
        </w:rPr>
        <w:lastRenderedPageBreak/>
        <w:t>предложения (к построению теории прагматического синтаксиса)” («Иностранные языки в школе». – 1975. – № 6), яка знайомила лінгвістичну спільноту з низкою ідей лінгвістичної прагматики, що активно розвивалась на Заході й була мало відомою в СРСР із зрозумілих причин</w:t>
      </w:r>
      <w:r>
        <w:rPr>
          <w:color w:val="000000"/>
          <w:sz w:val="28"/>
          <w:szCs w:val="28"/>
          <w:lang w:val="uk-UA"/>
        </w:rPr>
        <w:t>.</w:t>
      </w:r>
    </w:p>
    <w:p w14:paraId="4B54E525" w14:textId="66360C4F" w:rsidR="00D6360D" w:rsidRPr="006329AA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D6360D">
        <w:rPr>
          <w:color w:val="000000"/>
          <w:sz w:val="28"/>
          <w:szCs w:val="28"/>
        </w:rPr>
        <w:t> </w:t>
      </w:r>
      <w:r w:rsidRPr="006329AA">
        <w:rPr>
          <w:color w:val="000000"/>
          <w:sz w:val="28"/>
          <w:szCs w:val="28"/>
          <w:lang w:val="uk-UA"/>
        </w:rPr>
        <w:t xml:space="preserve"> </w:t>
      </w:r>
      <w:r w:rsidRPr="00D6360D">
        <w:rPr>
          <w:color w:val="000000"/>
          <w:sz w:val="28"/>
          <w:szCs w:val="28"/>
        </w:rPr>
        <w:t> </w:t>
      </w:r>
      <w:r w:rsidRPr="006329AA">
        <w:rPr>
          <w:color w:val="000000"/>
          <w:sz w:val="28"/>
          <w:szCs w:val="28"/>
          <w:lang w:val="uk-UA"/>
        </w:rPr>
        <w:t xml:space="preserve"> </w:t>
      </w:r>
      <w:r w:rsidRPr="00D6360D">
        <w:rPr>
          <w:color w:val="000000"/>
          <w:sz w:val="28"/>
          <w:szCs w:val="28"/>
        </w:rPr>
        <w:t> </w:t>
      </w:r>
      <w:r w:rsidRPr="006329AA">
        <w:rPr>
          <w:color w:val="000000"/>
          <w:sz w:val="28"/>
          <w:szCs w:val="28"/>
          <w:lang w:val="uk-UA"/>
        </w:rPr>
        <w:t xml:space="preserve"> </w:t>
      </w:r>
      <w:r w:rsidRPr="00D6360D">
        <w:rPr>
          <w:color w:val="000000"/>
          <w:sz w:val="28"/>
          <w:szCs w:val="28"/>
        </w:rPr>
        <w:t> </w:t>
      </w:r>
      <w:r w:rsidRPr="006329AA">
        <w:rPr>
          <w:color w:val="000000"/>
          <w:sz w:val="28"/>
          <w:szCs w:val="28"/>
          <w:lang w:val="uk-UA"/>
        </w:rPr>
        <w:t xml:space="preserve"> Уже з кінця 80-х років ХХ ст. теорія мовленнєвих актів як домінантна для українських прагмалінгвістів вписується в ширше дослідницьке поле комунікативної лінгвістики, зокрема теорії комунікативних актів і дискурсів. </w:t>
      </w:r>
      <w:r w:rsidRPr="00D6360D">
        <w:rPr>
          <w:color w:val="000000"/>
          <w:sz w:val="28"/>
          <w:szCs w:val="28"/>
        </w:rPr>
        <w:t>У дослідженнях все частіше починають залучатися такі категорії комунікативної лінгвістики, як принципи, правила, стратегії, тактики, максими спілкування, категорії ети</w:t>
      </w:r>
      <w:r w:rsidR="006329AA">
        <w:rPr>
          <w:color w:val="000000"/>
          <w:sz w:val="28"/>
          <w:szCs w:val="28"/>
        </w:rPr>
        <w:t>кетності та інші</w:t>
      </w:r>
      <w:r w:rsidR="006329AA">
        <w:rPr>
          <w:color w:val="000000"/>
          <w:sz w:val="28"/>
          <w:szCs w:val="28"/>
          <w:lang w:val="uk-UA"/>
        </w:rPr>
        <w:t>.</w:t>
      </w:r>
    </w:p>
    <w:p w14:paraId="12E7A72E" w14:textId="77777777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t>           Не оминув лінгвопрагматичні дослідження поворот сучасної науки про мову до когнітивних проблем. Як справедливо зазначає І.С.Шевченко, в першій половині 10-х років XXI ст. в Україні формується когнітивна прагмалінгвістика, яка об’єднала низку сучасних напрямів і стала „візитівкою” української лінгвістичної прагматики [Шевченко 2009, с. 268-269]. Тут, без сумніву, потрібно назвати праці І.С.Шевченко, О.П.Воробйової, О.І.Морозової та інших. Зокрема, в працях О.П.Воробйової закладаються основи когнітивної поетики, значним осердям якої є прагматичні аспекти мови.</w:t>
      </w:r>
    </w:p>
    <w:p w14:paraId="5C054CB4" w14:textId="53AADCC9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t>          У цей самий час (тобто в 90-ті роки XX ст. – 10-ті роки XXI ст.) зароджується напрям, який в лінгвістичній прагматиці України домінує дотепер – дослідження прагматичних явищ з позицій дискурсивного підходу. При цьому проблематика мовленнєвих актів тісно пов’язується з проблематикою організації та функціонування різноманітних дискурсів. Зокрема, антропоцентричні аспекти німецького діалогічного дискурсу, досліджені в працях Л.Р.Безуглої</w:t>
      </w:r>
      <w:r w:rsidR="003472DC">
        <w:rPr>
          <w:color w:val="000000"/>
          <w:sz w:val="28"/>
          <w:szCs w:val="28"/>
          <w:lang w:val="uk-UA"/>
        </w:rPr>
        <w:t xml:space="preserve">. </w:t>
      </w:r>
      <w:r w:rsidRPr="00D6360D">
        <w:rPr>
          <w:color w:val="000000"/>
          <w:sz w:val="28"/>
          <w:szCs w:val="28"/>
        </w:rPr>
        <w:t>Все частіше дослідники виходять у широкий простір лінгвістичного (зокрема прагматичного) вивчення таких складних комунікативних дій, як наприклад, брехня. Цьому, зокрема, присвячена монографія Олени Морозової та інші проблеми.</w:t>
      </w:r>
    </w:p>
    <w:p w14:paraId="525C69AF" w14:textId="32F6380B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lastRenderedPageBreak/>
        <w:t xml:space="preserve">          </w:t>
      </w:r>
      <w:r w:rsidR="001E50CB">
        <w:rPr>
          <w:color w:val="000000"/>
          <w:sz w:val="28"/>
          <w:szCs w:val="28"/>
          <w:lang w:val="uk-UA"/>
        </w:rPr>
        <w:t>Разом</w:t>
      </w:r>
      <w:r w:rsidRPr="00D6360D">
        <w:rPr>
          <w:color w:val="000000"/>
          <w:sz w:val="28"/>
          <w:szCs w:val="28"/>
        </w:rPr>
        <w:t xml:space="preserve"> </w:t>
      </w:r>
      <w:r w:rsidR="001E50CB">
        <w:rPr>
          <w:color w:val="000000"/>
          <w:sz w:val="28"/>
          <w:szCs w:val="28"/>
          <w:lang w:val="uk-UA"/>
        </w:rPr>
        <w:t>і</w:t>
      </w:r>
      <w:r w:rsidRPr="00D6360D">
        <w:rPr>
          <w:color w:val="000000"/>
          <w:sz w:val="28"/>
          <w:szCs w:val="28"/>
        </w:rPr>
        <w:t>з дослідженням згаданих проблем на початку XXI ст. в українській лінгвістичній прагматиці відбувається суттєве зрушення в роз</w:t>
      </w:r>
      <w:r w:rsidR="003472DC">
        <w:rPr>
          <w:color w:val="000000"/>
          <w:sz w:val="28"/>
          <w:szCs w:val="28"/>
        </w:rPr>
        <w:t>умінні самої природи прагматики</w:t>
      </w:r>
      <w:r w:rsidR="003472DC">
        <w:rPr>
          <w:color w:val="000000"/>
          <w:sz w:val="28"/>
          <w:szCs w:val="28"/>
          <w:lang w:val="uk-UA"/>
        </w:rPr>
        <w:t xml:space="preserve">: вона </w:t>
      </w:r>
      <w:r w:rsidRPr="00D6360D">
        <w:rPr>
          <w:color w:val="000000"/>
          <w:sz w:val="28"/>
          <w:szCs w:val="28"/>
        </w:rPr>
        <w:t>починає розумітись як дослідження людського чинника в усіх формах (модусах) існування живої людської мови – Мові, Мовленні, Комунікації. Таке широке розуміння мовної прагматики викладене у моно</w:t>
      </w:r>
      <w:r w:rsidR="003472DC">
        <w:rPr>
          <w:color w:val="000000"/>
          <w:sz w:val="28"/>
          <w:szCs w:val="28"/>
        </w:rPr>
        <w:t xml:space="preserve">графії </w:t>
      </w:r>
      <w:r w:rsidR="003472DC">
        <w:rPr>
          <w:color w:val="000000"/>
          <w:sz w:val="28"/>
          <w:szCs w:val="28"/>
          <w:lang w:val="uk-UA"/>
        </w:rPr>
        <w:t xml:space="preserve">Флорія </w:t>
      </w:r>
      <w:r w:rsidRPr="00D6360D">
        <w:rPr>
          <w:color w:val="000000"/>
          <w:sz w:val="28"/>
          <w:szCs w:val="28"/>
        </w:rPr>
        <w:t>Бацевич</w:t>
      </w:r>
      <w:r w:rsidR="003472DC">
        <w:rPr>
          <w:color w:val="000000"/>
          <w:sz w:val="28"/>
          <w:szCs w:val="28"/>
          <w:lang w:val="uk-UA"/>
        </w:rPr>
        <w:t>а</w:t>
      </w:r>
      <w:r w:rsidRPr="00D6360D">
        <w:rPr>
          <w:color w:val="000000"/>
          <w:sz w:val="28"/>
          <w:szCs w:val="28"/>
        </w:rPr>
        <w:t xml:space="preserve">. Проблематика лінгвістичної прагматики охоплює собою усі найважливіші категорії дискурсу, зокрема, мовленнєвих актів і мовленнєвих жанрів. У зв’язку з розширенням проблемного поля прагмалінгвістики, постала проблема її диференціації. </w:t>
      </w:r>
      <w:r w:rsidR="003472DC">
        <w:rPr>
          <w:color w:val="000000"/>
          <w:sz w:val="28"/>
          <w:szCs w:val="28"/>
          <w:lang w:val="uk-UA"/>
        </w:rPr>
        <w:t>Ф. Бацевич</w:t>
      </w:r>
      <w:r w:rsidRPr="00D6360D">
        <w:rPr>
          <w:color w:val="000000"/>
          <w:sz w:val="28"/>
          <w:szCs w:val="28"/>
        </w:rPr>
        <w:t xml:space="preserve"> </w:t>
      </w:r>
      <w:r w:rsidR="003472DC" w:rsidRPr="00D6360D">
        <w:rPr>
          <w:color w:val="000000"/>
          <w:sz w:val="28"/>
          <w:szCs w:val="28"/>
        </w:rPr>
        <w:t>прагмалінгвістик</w:t>
      </w:r>
      <w:r w:rsidR="003472DC">
        <w:rPr>
          <w:color w:val="000000"/>
          <w:sz w:val="28"/>
          <w:szCs w:val="28"/>
          <w:lang w:val="uk-UA"/>
        </w:rPr>
        <w:t>у</w:t>
      </w:r>
      <w:r w:rsidRPr="00D6360D">
        <w:rPr>
          <w:color w:val="000000"/>
          <w:sz w:val="28"/>
          <w:szCs w:val="28"/>
        </w:rPr>
        <w:t xml:space="preserve"> членує на мікро-, макро- і мегапрагматику.</w:t>
      </w:r>
    </w:p>
    <w:p w14:paraId="3E4F45AD" w14:textId="77777777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rStyle w:val="a6"/>
          <w:color w:val="000000"/>
          <w:sz w:val="28"/>
          <w:szCs w:val="28"/>
        </w:rPr>
        <w:t>        Мікропрагматика</w:t>
      </w:r>
      <w:r w:rsidRPr="00D6360D">
        <w:rPr>
          <w:color w:val="000000"/>
          <w:sz w:val="28"/>
          <w:szCs w:val="28"/>
        </w:rPr>
        <w:t xml:space="preserve"> як прагматика одиниць мовного коду в спілкуванні включає в своє проблемне поле питання, пов’язані з суб’єктивним </w:t>
      </w:r>
      <w:proofErr w:type="gramStart"/>
      <w:r w:rsidRPr="00D6360D">
        <w:rPr>
          <w:color w:val="000000"/>
          <w:sz w:val="28"/>
          <w:szCs w:val="28"/>
        </w:rPr>
        <w:t>чинником  лексичних</w:t>
      </w:r>
      <w:proofErr w:type="gramEnd"/>
      <w:r w:rsidRPr="00D6360D">
        <w:rPr>
          <w:color w:val="000000"/>
          <w:sz w:val="28"/>
          <w:szCs w:val="28"/>
        </w:rPr>
        <w:t xml:space="preserve"> і граматичних одиниць, дискурсивними словами та їх особливостями; імплікаціями та імплікатурами дискурсу; пресуппозиціями у висловленні; інференціями; проблемами референції та анафори; модальністю і сферами її вияву; прагматичними аспектами дейксису; прагматичними аспектами мовленнєвого жанру і мовленнєвого акту. Щодо останнього із згаданих аспектів, то однією з найактуальніших проблем слід уважати проблему виділення, опису і типології так званих прагматичних перформативів у їх співвідношенні з перформативами семантичними [Бацевич 2008].</w:t>
      </w:r>
    </w:p>
    <w:p w14:paraId="0230D54B" w14:textId="77777777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rStyle w:val="a6"/>
          <w:color w:val="000000"/>
          <w:sz w:val="28"/>
          <w:szCs w:val="28"/>
        </w:rPr>
        <w:t>       Макропрагматика</w:t>
      </w:r>
      <w:r w:rsidRPr="00D6360D">
        <w:rPr>
          <w:color w:val="000000"/>
          <w:sz w:val="28"/>
          <w:szCs w:val="28"/>
        </w:rPr>
        <w:t>, або прагматика категорій міжособистісного спілкування, звертається до таких понять: інтенціональність, емпатія і прагматика точки зору учасників комунікації; прагматичні аспекти стратегій і тактик спілкування; принципи, максими і постулати спілкування; прагматика ввічливості. До цього розділу лінгвістичної прагматики, на нашу думку, варто також зарахувати прагматику категорій контексту міжособистісного спілкування, зокрема, регістру, тональності, атмосфери і стилю спілкування.</w:t>
      </w:r>
    </w:p>
    <w:p w14:paraId="267350C0" w14:textId="21A319EC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rStyle w:val="a6"/>
          <w:color w:val="000000"/>
          <w:sz w:val="28"/>
          <w:szCs w:val="28"/>
        </w:rPr>
        <w:t>     </w:t>
      </w:r>
      <w:r w:rsidR="003472DC">
        <w:rPr>
          <w:rStyle w:val="a6"/>
          <w:color w:val="000000"/>
          <w:sz w:val="28"/>
          <w:szCs w:val="28"/>
        </w:rPr>
        <w:t xml:space="preserve">   </w:t>
      </w:r>
      <w:r w:rsidRPr="00D6360D">
        <w:rPr>
          <w:rStyle w:val="a6"/>
          <w:color w:val="000000"/>
          <w:sz w:val="28"/>
          <w:szCs w:val="28"/>
        </w:rPr>
        <w:t>Мегапрагматика</w:t>
      </w:r>
      <w:r w:rsidRPr="00D6360D">
        <w:rPr>
          <w:color w:val="000000"/>
          <w:sz w:val="28"/>
          <w:szCs w:val="28"/>
        </w:rPr>
        <w:t xml:space="preserve">, або прагматика соціального контексту, зосереджується на проблемах специфіки соціального контексту і його впливу на всі складові </w:t>
      </w:r>
      <w:r w:rsidRPr="00D6360D">
        <w:rPr>
          <w:color w:val="000000"/>
          <w:sz w:val="28"/>
          <w:szCs w:val="28"/>
        </w:rPr>
        <w:lastRenderedPageBreak/>
        <w:t>комунікативного акту, зокрема дискурси. До цього типу прагматики варто долучити прагматичні аспекти конверсаційного аналізу, а також прагматику міжкультурної комунікації в її зв’язках з проблемами організації дискурсу.</w:t>
      </w:r>
    </w:p>
    <w:p w14:paraId="0E53C1E1" w14:textId="1105E89C" w:rsidR="00D6360D" w:rsidRPr="00D6360D" w:rsidRDefault="003472DC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Отже,</w:t>
      </w:r>
      <w:r w:rsidR="00D6360D" w:rsidRPr="00D6360D">
        <w:rPr>
          <w:color w:val="000000"/>
          <w:sz w:val="28"/>
          <w:szCs w:val="28"/>
        </w:rPr>
        <w:t xml:space="preserve"> проблемне поле сучасної лінгвістичної прагматики, що розвивається в Україні, достатньо широке і охоплює собою</w:t>
      </w:r>
      <w:r>
        <w:rPr>
          <w:color w:val="000000"/>
          <w:sz w:val="28"/>
          <w:szCs w:val="28"/>
          <w:lang w:val="uk-UA"/>
        </w:rPr>
        <w:t xml:space="preserve"> </w:t>
      </w:r>
      <w:r w:rsidR="00D6360D" w:rsidRPr="00D6360D">
        <w:rPr>
          <w:color w:val="000000"/>
          <w:sz w:val="28"/>
          <w:szCs w:val="28"/>
        </w:rPr>
        <w:t>усі можливі вияви людського чинника в мові.</w:t>
      </w:r>
    </w:p>
    <w:p w14:paraId="3E41825F" w14:textId="28617405" w:rsid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360D">
        <w:rPr>
          <w:color w:val="000000"/>
          <w:sz w:val="28"/>
          <w:szCs w:val="28"/>
        </w:rPr>
        <w:t xml:space="preserve">            Узагальнюючи в цілому шлях розвитку ідей лінгвістичної прагматики в Україні з середини 70-х років до нашого часу можна сказати, що цей напрям лінгвістичних досліджень розвивався від достатньо вузької спеціалізованої проблематики </w:t>
      </w:r>
      <w:proofErr w:type="gramStart"/>
      <w:r w:rsidRPr="00D6360D">
        <w:rPr>
          <w:color w:val="000000"/>
          <w:sz w:val="28"/>
          <w:szCs w:val="28"/>
        </w:rPr>
        <w:t>у межах</w:t>
      </w:r>
      <w:proofErr w:type="gramEnd"/>
      <w:r w:rsidRPr="00D6360D">
        <w:rPr>
          <w:color w:val="000000"/>
          <w:sz w:val="28"/>
          <w:szCs w:val="28"/>
        </w:rPr>
        <w:t xml:space="preserve"> теорії мовленнєвих актів – через розуміння виявів людського чинника в межах різноманітних типів дискурсів і текстів – до вияву людського чинника в межах усіх форм (модусів) існування засобів мовного коду: Мови, Мовлення і Комунікації. У даний час лінгвістична прагматика – один із найперспективніших напрямів сучасної світової лінгвістики. В Україні він розвивається у широких концептуальних межах перш за все функціональної, комунікативної, когнітивної лінгвістик. З’являються цілі школи дослідження проблем лінгвістичної прагматики (Харківська, Київська, Львівська), виходять нові монографії, в яких проблеми ЛП вирішуються уже не виключно на матеріалі германських мов, як це було раніше, але й інших мов (зокрема</w:t>
      </w:r>
      <w:r w:rsidR="003472DC">
        <w:rPr>
          <w:color w:val="000000"/>
          <w:sz w:val="28"/>
          <w:szCs w:val="28"/>
        </w:rPr>
        <w:t xml:space="preserve"> слов’янських, арабської тощо) </w:t>
      </w:r>
      <w:r w:rsidRPr="00D6360D">
        <w:rPr>
          <w:color w:val="000000"/>
          <w:sz w:val="28"/>
          <w:szCs w:val="28"/>
        </w:rPr>
        <w:t>з урахув</w:t>
      </w:r>
      <w:r w:rsidR="003472DC">
        <w:rPr>
          <w:color w:val="000000"/>
          <w:sz w:val="28"/>
          <w:szCs w:val="28"/>
        </w:rPr>
        <w:t>анням усім модусів їх існування</w:t>
      </w:r>
      <w:r w:rsidRPr="00D6360D">
        <w:rPr>
          <w:color w:val="000000"/>
          <w:sz w:val="28"/>
          <w:szCs w:val="28"/>
        </w:rPr>
        <w:t xml:space="preserve">. </w:t>
      </w:r>
    </w:p>
    <w:p w14:paraId="5BD747C5" w14:textId="77777777" w:rsidR="00D6360D" w:rsidRPr="00D6360D" w:rsidRDefault="00D6360D" w:rsidP="00D6360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1D3112D" w14:textId="38073CE0" w:rsidR="00F72376" w:rsidRPr="00C37AE1" w:rsidRDefault="00C37AE1" w:rsidP="00A55779">
      <w:pPr>
        <w:pStyle w:val="60"/>
        <w:numPr>
          <w:ilvl w:val="0"/>
          <w:numId w:val="6"/>
        </w:numPr>
        <w:shd w:val="clear" w:color="auto" w:fill="auto"/>
        <w:tabs>
          <w:tab w:val="left" w:pos="1140"/>
        </w:tabs>
        <w:spacing w:before="0" w:after="0" w:line="360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AE1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C37AE1">
        <w:rPr>
          <w:rFonts w:ascii="Times New Roman" w:hAnsi="Times New Roman" w:cs="Times New Roman"/>
          <w:b/>
          <w:sz w:val="28"/>
          <w:szCs w:val="28"/>
        </w:rPr>
        <w:t xml:space="preserve">омунікативна лінгвістика як новий напрям сучасних мовознавчих досліджень. </w:t>
      </w:r>
      <w:r w:rsidR="00286300">
        <w:rPr>
          <w:rFonts w:ascii="Times New Roman" w:hAnsi="Times New Roman" w:cs="Times New Roman"/>
          <w:b/>
          <w:sz w:val="28"/>
          <w:szCs w:val="28"/>
          <w:lang w:val="uk-UA"/>
        </w:rPr>
        <w:t>Головні</w:t>
      </w:r>
      <w:r w:rsidRPr="00C37AE1">
        <w:rPr>
          <w:rFonts w:ascii="Times New Roman" w:hAnsi="Times New Roman" w:cs="Times New Roman"/>
          <w:b/>
          <w:sz w:val="28"/>
          <w:szCs w:val="28"/>
        </w:rPr>
        <w:t xml:space="preserve"> категорії комунікативної лінгвістики</w:t>
      </w:r>
    </w:p>
    <w:p w14:paraId="5946B154" w14:textId="529FBBAA" w:rsidR="00F72376" w:rsidRPr="001256BA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A65EC7">
        <w:rPr>
          <w:b/>
          <w:sz w:val="28"/>
          <w:szCs w:val="28"/>
        </w:rPr>
        <w:t xml:space="preserve">Комунікативна лінгвістика - </w:t>
      </w:r>
      <w:r w:rsidRPr="00C37AE1">
        <w:rPr>
          <w:sz w:val="28"/>
          <w:szCs w:val="28"/>
        </w:rPr>
        <w:t>це новий напрям сучасної лінг</w:t>
      </w:r>
      <w:r w:rsidRPr="00C37AE1">
        <w:rPr>
          <w:sz w:val="28"/>
          <w:szCs w:val="28"/>
        </w:rPr>
        <w:softHyphen/>
        <w:t xml:space="preserve">вістики, у </w:t>
      </w:r>
      <w:r w:rsidR="00C37AE1">
        <w:rPr>
          <w:sz w:val="28"/>
          <w:szCs w:val="28"/>
        </w:rPr>
        <w:t>межах</w:t>
      </w:r>
      <w:r w:rsidRPr="00C37AE1">
        <w:rPr>
          <w:sz w:val="28"/>
          <w:szCs w:val="28"/>
        </w:rPr>
        <w:t xml:space="preserve"> якого вивчаються процеси спілкування людей із урахування</w:t>
      </w:r>
      <w:r w:rsidR="00C37AE1">
        <w:rPr>
          <w:sz w:val="28"/>
          <w:szCs w:val="28"/>
        </w:rPr>
        <w:t>м</w:t>
      </w:r>
      <w:r w:rsidRPr="00C37AE1">
        <w:rPr>
          <w:sz w:val="28"/>
          <w:szCs w:val="28"/>
        </w:rPr>
        <w:t xml:space="preserve"> </w:t>
      </w:r>
      <w:r w:rsidR="00C37AE1">
        <w:rPr>
          <w:sz w:val="28"/>
          <w:szCs w:val="28"/>
        </w:rPr>
        <w:t>у</w:t>
      </w:r>
      <w:r w:rsidRPr="00C37AE1">
        <w:rPr>
          <w:sz w:val="28"/>
          <w:szCs w:val="28"/>
        </w:rPr>
        <w:t>сіх вербальних та невербальних елементів ко</w:t>
      </w:r>
      <w:r w:rsidRPr="00C37AE1">
        <w:rPr>
          <w:sz w:val="28"/>
          <w:szCs w:val="28"/>
        </w:rPr>
        <w:softHyphen/>
        <w:t>мунікації.</w:t>
      </w:r>
      <w:r w:rsidRPr="005B7D2A">
        <w:rPr>
          <w:sz w:val="28"/>
          <w:szCs w:val="28"/>
        </w:rPr>
        <w:t xml:space="preserve"> Появу цього напряму у мовознавчих дослідженнях пов'язують із "прагматичним поворотом" 60-70-х років минуло</w:t>
      </w:r>
      <w:r w:rsidRPr="005B7D2A">
        <w:rPr>
          <w:sz w:val="28"/>
          <w:szCs w:val="28"/>
        </w:rPr>
        <w:softHyphen/>
        <w:t>го століття, коли мова почала усвідомлюватися як спосіб людсь</w:t>
      </w:r>
      <w:r w:rsidRPr="005B7D2A">
        <w:rPr>
          <w:sz w:val="28"/>
          <w:szCs w:val="28"/>
        </w:rPr>
        <w:softHyphen/>
        <w:t xml:space="preserve">кої життєдіяльності й вираження особистості. Комунікативна лінгвістика </w:t>
      </w:r>
      <w:r w:rsidRPr="005B7D2A">
        <w:rPr>
          <w:sz w:val="28"/>
          <w:szCs w:val="28"/>
        </w:rPr>
        <w:lastRenderedPageBreak/>
        <w:t>пов'язана з великою кількістю суміжних за предме</w:t>
      </w:r>
      <w:r w:rsidRPr="005B7D2A">
        <w:rPr>
          <w:sz w:val="28"/>
          <w:szCs w:val="28"/>
        </w:rPr>
        <w:softHyphen/>
        <w:t>том дослідження напрямів наукового пошуку: теорією мовлен</w:t>
      </w:r>
      <w:r w:rsidRPr="005B7D2A">
        <w:rPr>
          <w:sz w:val="28"/>
          <w:szCs w:val="28"/>
        </w:rPr>
        <w:softHyphen/>
        <w:t>нєвої діяльності (яку можна розглядати як її методологічну ос</w:t>
      </w:r>
      <w:r w:rsidRPr="005B7D2A">
        <w:rPr>
          <w:sz w:val="28"/>
          <w:szCs w:val="28"/>
        </w:rPr>
        <w:softHyphen/>
        <w:t>нову), теорією інформації (інформатикою), когнітивною лінгвіс</w:t>
      </w:r>
      <w:r w:rsidRPr="005B7D2A">
        <w:rPr>
          <w:sz w:val="28"/>
          <w:szCs w:val="28"/>
        </w:rPr>
        <w:softHyphen/>
        <w:t>тикою, функціональною лінгвістикою, психолінгвістикою, соціо</w:t>
      </w:r>
      <w:r w:rsidRPr="005B7D2A">
        <w:rPr>
          <w:sz w:val="28"/>
          <w:szCs w:val="28"/>
        </w:rPr>
        <w:softHyphen/>
        <w:t>лінгвістикою. Щодо зв'язків ком</w:t>
      </w:r>
      <w:r>
        <w:rPr>
          <w:sz w:val="28"/>
          <w:szCs w:val="28"/>
        </w:rPr>
        <w:t>унікативної лінгвістики і праг</w:t>
      </w:r>
      <w:r w:rsidRPr="005B7D2A">
        <w:rPr>
          <w:sz w:val="28"/>
          <w:szCs w:val="28"/>
        </w:rPr>
        <w:t>малінгвістики, то вони є досить складними і ще до кінця не з'я</w:t>
      </w:r>
      <w:r w:rsidRPr="005B7D2A">
        <w:rPr>
          <w:sz w:val="28"/>
          <w:szCs w:val="28"/>
        </w:rPr>
        <w:softHyphen/>
        <w:t>сованими. Хоча існує тенденція до синонімічного використання понять "комунікативна лінгвістика", "прагмалінгвістика"</w:t>
      </w:r>
      <w:r>
        <w:rPr>
          <w:sz w:val="28"/>
          <w:szCs w:val="28"/>
        </w:rPr>
        <w:t>, все-таки правильн</w:t>
      </w:r>
      <w:r w:rsidRPr="00A65EC7">
        <w:rPr>
          <w:sz w:val="28"/>
          <w:szCs w:val="28"/>
        </w:rPr>
        <w:t>о</w:t>
      </w:r>
      <w:r w:rsidRPr="005B7D2A">
        <w:rPr>
          <w:sz w:val="28"/>
          <w:szCs w:val="28"/>
        </w:rPr>
        <w:t xml:space="preserve"> розглядати останню як частину першої, оскіль</w:t>
      </w:r>
      <w:r w:rsidRPr="005B7D2A">
        <w:rPr>
          <w:sz w:val="28"/>
          <w:szCs w:val="28"/>
        </w:rPr>
        <w:softHyphen/>
        <w:t>ки комунікативна лінгвістика досліджує не тільки когнітивно- психологічні характеристики комунікантів (прагматична скла</w:t>
      </w:r>
      <w:r w:rsidRPr="005B7D2A">
        <w:rPr>
          <w:sz w:val="28"/>
          <w:szCs w:val="28"/>
        </w:rPr>
        <w:softHyphen/>
        <w:t>дова), а й також семантико-синтаксичні засоби мовного коду, тобто має ширшу сферу досліджень.</w:t>
      </w:r>
    </w:p>
    <w:p w14:paraId="080DD662" w14:textId="42C37561" w:rsidR="00F72376" w:rsidRPr="00A65EC7" w:rsidRDefault="00F72376" w:rsidP="00F72376">
      <w:pPr>
        <w:pStyle w:val="8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b w:val="0"/>
          <w:i/>
          <w:sz w:val="28"/>
          <w:szCs w:val="28"/>
        </w:rPr>
      </w:pPr>
      <w:r w:rsidRPr="00A65EC7">
        <w:rPr>
          <w:rStyle w:val="81"/>
          <w:rFonts w:eastAsia="Arial Unicode MS"/>
          <w:b w:val="0"/>
          <w:color w:val="auto"/>
          <w:sz w:val="28"/>
          <w:szCs w:val="28"/>
        </w:rPr>
        <w:t>У комунікативній лінгвістиці вже сформувався власний кате</w:t>
      </w:r>
      <w:r w:rsidRPr="00A65EC7">
        <w:rPr>
          <w:rStyle w:val="81"/>
          <w:rFonts w:eastAsia="Arial Unicode MS"/>
          <w:b w:val="0"/>
          <w:color w:val="auto"/>
          <w:sz w:val="28"/>
          <w:szCs w:val="28"/>
        </w:rPr>
        <w:softHyphen/>
        <w:t>горіальний апарат, яки</w:t>
      </w:r>
      <w:r w:rsidR="00C37AE1">
        <w:rPr>
          <w:rStyle w:val="81"/>
          <w:rFonts w:eastAsia="Arial Unicode MS"/>
          <w:b w:val="0"/>
          <w:color w:val="auto"/>
          <w:sz w:val="28"/>
          <w:szCs w:val="28"/>
        </w:rPr>
        <w:t>й складають такі базові поняття</w:t>
      </w:r>
      <w:r w:rsidRPr="00A65EC7">
        <w:rPr>
          <w:rStyle w:val="81"/>
          <w:rFonts w:eastAsia="Arial Unicode MS"/>
          <w:b w:val="0"/>
          <w:color w:val="auto"/>
          <w:sz w:val="28"/>
          <w:szCs w:val="28"/>
        </w:rPr>
        <w:t xml:space="preserve"> як </w:t>
      </w:r>
      <w:r w:rsidRPr="00A65EC7">
        <w:rPr>
          <w:rFonts w:ascii="Times New Roman" w:hAnsi="Times New Roman" w:cs="Times New Roman"/>
          <w:b w:val="0"/>
          <w:sz w:val="28"/>
          <w:szCs w:val="28"/>
          <w:lang w:val="uk-UA"/>
        </w:rPr>
        <w:t>кому</w:t>
      </w:r>
      <w:r w:rsidRPr="00A65EC7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нікація, комунікативний акт, комунікативна ситуація, комуні</w:t>
      </w:r>
      <w:r w:rsidRPr="00A65EC7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кативна стратегія, комунікативна тактика, мовний код, вер</w:t>
      </w:r>
      <w:r w:rsidRPr="00A65EC7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бальні й невербальні засоби спілкування, інтеракція, трансакція</w:t>
      </w:r>
      <w:r w:rsidRPr="00A65EC7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A65EC7">
        <w:rPr>
          <w:rStyle w:val="81"/>
          <w:rFonts w:eastAsia="Arial Unicode MS"/>
          <w:b w:val="0"/>
          <w:i w:val="0"/>
          <w:sz w:val="28"/>
          <w:szCs w:val="28"/>
        </w:rPr>
        <w:t xml:space="preserve">тощо. </w:t>
      </w:r>
    </w:p>
    <w:p w14:paraId="15E6328A" w14:textId="3638B2A4" w:rsidR="00F72376" w:rsidRPr="003D1A06" w:rsidRDefault="00F72376" w:rsidP="00F72376">
      <w:pPr>
        <w:pStyle w:val="20"/>
        <w:keepNext/>
        <w:keepLines/>
        <w:shd w:val="clear" w:color="auto" w:fill="auto"/>
        <w:tabs>
          <w:tab w:val="left" w:pos="467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D1A06">
        <w:rPr>
          <w:rFonts w:ascii="Times New Roman" w:hAnsi="Times New Roman" w:cs="Times New Roman"/>
          <w:b w:val="0"/>
          <w:color w:val="FF0000"/>
          <w:sz w:val="28"/>
          <w:szCs w:val="28"/>
        </w:rPr>
        <w:t>К</w:t>
      </w:r>
      <w:r w:rsidR="003472DC" w:rsidRPr="003D1A06">
        <w:rPr>
          <w:rFonts w:ascii="Times New Roman" w:hAnsi="Times New Roman" w:cs="Times New Roman"/>
          <w:b w:val="0"/>
          <w:color w:val="FF0000"/>
          <w:sz w:val="28"/>
          <w:szCs w:val="28"/>
        </w:rPr>
        <w:t>омунікація як центральне поняття комунікативної лінгвістики</w:t>
      </w:r>
      <w:r w:rsidRPr="003D1A06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14:paraId="3B2D8FCE" w14:textId="77777777" w:rsidR="00F72376" w:rsidRPr="005B7D2A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5B7D2A">
        <w:rPr>
          <w:sz w:val="28"/>
          <w:szCs w:val="28"/>
        </w:rPr>
        <w:t>Комунікація на сучасному етапі у розвитку лінгвістики ви</w:t>
      </w:r>
      <w:r w:rsidRPr="005B7D2A">
        <w:rPr>
          <w:sz w:val="28"/>
          <w:szCs w:val="28"/>
        </w:rPr>
        <w:softHyphen/>
        <w:t>вчається на тлі взаємодії мови, навколишнього середовища й культури, притаманній певному етносу. Цей феномен розгляда</w:t>
      </w:r>
      <w:r w:rsidRPr="005B7D2A">
        <w:rPr>
          <w:sz w:val="28"/>
          <w:szCs w:val="28"/>
        </w:rPr>
        <w:softHyphen/>
        <w:t>ється із урахуванням когнітивних, етнопсихологічних, культур</w:t>
      </w:r>
      <w:r w:rsidRPr="005B7D2A">
        <w:rPr>
          <w:sz w:val="28"/>
          <w:szCs w:val="28"/>
        </w:rPr>
        <w:softHyphen/>
        <w:t>них, соціальних, політичних та інших факторів [</w:t>
      </w:r>
      <w:r>
        <w:rPr>
          <w:sz w:val="28"/>
          <w:szCs w:val="28"/>
          <w:lang w:val="ru-RU"/>
        </w:rPr>
        <w:t xml:space="preserve">Олена </w:t>
      </w:r>
      <w:r w:rsidRPr="005B7D2A">
        <w:rPr>
          <w:sz w:val="28"/>
          <w:szCs w:val="28"/>
        </w:rPr>
        <w:t xml:space="preserve">Селиванова 1999, 2004,; 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ван </w:t>
      </w:r>
      <w:r w:rsidRPr="005B7D2A">
        <w:rPr>
          <w:sz w:val="28"/>
          <w:szCs w:val="28"/>
        </w:rPr>
        <w:t>Карасик 2005].</w:t>
      </w:r>
    </w:p>
    <w:p w14:paraId="5DF2AA1A" w14:textId="77777777" w:rsidR="00F72376" w:rsidRPr="005B7D2A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5B7D2A">
        <w:rPr>
          <w:sz w:val="28"/>
          <w:szCs w:val="28"/>
        </w:rPr>
        <w:t xml:space="preserve">Поняття "комунікація" (від лат. </w:t>
      </w:r>
      <w:r w:rsidRPr="005B7D2A">
        <w:rPr>
          <w:rStyle w:val="a4"/>
          <w:rFonts w:eastAsia="Arial"/>
          <w:sz w:val="28"/>
          <w:szCs w:val="28"/>
        </w:rPr>
        <w:t>соттипісаіїо</w:t>
      </w:r>
      <w:r w:rsidRPr="005B7D2A">
        <w:rPr>
          <w:sz w:val="28"/>
          <w:szCs w:val="28"/>
        </w:rPr>
        <w:t xml:space="preserve"> - роблю спіль</w:t>
      </w:r>
      <w:r w:rsidRPr="005B7D2A">
        <w:rPr>
          <w:sz w:val="28"/>
          <w:szCs w:val="28"/>
        </w:rPr>
        <w:softHyphen/>
        <w:t>ним, спілкуюся) є складним феноменом, який дуже узагальнено можна визначити як "</w:t>
      </w:r>
      <w:r w:rsidRPr="0023274B">
        <w:rPr>
          <w:sz w:val="28"/>
          <w:szCs w:val="28"/>
          <w:u w:val="single"/>
        </w:rPr>
        <w:t>цілеспрямований процес інформаційного обміну між двома і більше сутностями за допомогою певної се</w:t>
      </w:r>
      <w:r w:rsidRPr="0023274B">
        <w:rPr>
          <w:sz w:val="28"/>
          <w:szCs w:val="28"/>
          <w:u w:val="single"/>
        </w:rPr>
        <w:softHyphen/>
        <w:t>міотичної системи</w:t>
      </w:r>
      <w:r w:rsidRPr="005B7D2A">
        <w:rPr>
          <w:sz w:val="28"/>
          <w:szCs w:val="28"/>
        </w:rPr>
        <w:t xml:space="preserve">" [Селіванова 2006, с. 243]. </w:t>
      </w:r>
      <w:r>
        <w:rPr>
          <w:sz w:val="28"/>
          <w:szCs w:val="28"/>
        </w:rPr>
        <w:t>Як зауважує Г.Г. Почепцов</w:t>
      </w:r>
      <w:r w:rsidRPr="005B7D2A">
        <w:rPr>
          <w:sz w:val="28"/>
          <w:szCs w:val="28"/>
        </w:rPr>
        <w:t xml:space="preserve">: "Існує близько ста визначень комунікації. Проте на сьогодні немає такого визначення, котре задовольнило б усіх " [Почепцов 1996, с. 15-16]. З-поміж головних ознак комунікації дослідники </w:t>
      </w:r>
      <w:r w:rsidRPr="005B7D2A">
        <w:rPr>
          <w:sz w:val="28"/>
          <w:szCs w:val="28"/>
        </w:rPr>
        <w:lastRenderedPageBreak/>
        <w:t>відзнач</w:t>
      </w:r>
      <w:r>
        <w:rPr>
          <w:sz w:val="28"/>
          <w:szCs w:val="28"/>
        </w:rPr>
        <w:t>ають її цілеспрямованість, кон-</w:t>
      </w:r>
      <w:r w:rsidRPr="005B7D2A">
        <w:rPr>
          <w:sz w:val="28"/>
          <w:szCs w:val="28"/>
        </w:rPr>
        <w:t>венційність, наявність коду повідомлення. Комунікація імплікує спілкування, обм</w:t>
      </w:r>
      <w:r>
        <w:rPr>
          <w:sz w:val="28"/>
          <w:szCs w:val="28"/>
        </w:rPr>
        <w:t>ін думками, знаннями, ідеями. Світлана</w:t>
      </w:r>
      <w:r w:rsidRPr="005B7D2A">
        <w:rPr>
          <w:sz w:val="28"/>
          <w:szCs w:val="28"/>
        </w:rPr>
        <w:t xml:space="preserve"> Тер-Міна- сова до змісту поняття "комунікація" відносить не тільки процес спілкування, а й ті системи, що використовуються задля його забезпечення (особливо офіційні системи - пошта, радіо, теле</w:t>
      </w:r>
      <w:r w:rsidRPr="005B7D2A">
        <w:rPr>
          <w:sz w:val="28"/>
          <w:szCs w:val="28"/>
        </w:rPr>
        <w:softHyphen/>
        <w:t xml:space="preserve">фон і </w:t>
      </w:r>
      <w:r>
        <w:rPr>
          <w:sz w:val="28"/>
          <w:szCs w:val="28"/>
        </w:rPr>
        <w:t>т. д.)</w:t>
      </w:r>
      <w:r w:rsidRPr="005B7D2A">
        <w:rPr>
          <w:sz w:val="28"/>
          <w:szCs w:val="28"/>
        </w:rPr>
        <w:t>.</w:t>
      </w:r>
    </w:p>
    <w:p w14:paraId="4174803C" w14:textId="77777777" w:rsidR="00F72376" w:rsidRPr="0023274B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b/>
          <w:sz w:val="28"/>
          <w:szCs w:val="28"/>
        </w:rPr>
      </w:pPr>
      <w:r w:rsidRPr="0023274B">
        <w:rPr>
          <w:b/>
          <w:sz w:val="28"/>
          <w:szCs w:val="28"/>
        </w:rPr>
        <w:t>Традиційною є диференціація комунікації на вербальну та невербальну.</w:t>
      </w:r>
    </w:p>
    <w:p w14:paraId="2D686101" w14:textId="77777777" w:rsidR="00F72376" w:rsidRPr="005B7D2A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23274B">
        <w:rPr>
          <w:b/>
          <w:sz w:val="28"/>
          <w:szCs w:val="28"/>
        </w:rPr>
        <w:t>Невербальна</w:t>
      </w:r>
      <w:r w:rsidRPr="005B7D2A">
        <w:rPr>
          <w:sz w:val="28"/>
          <w:szCs w:val="28"/>
        </w:rPr>
        <w:t xml:space="preserve"> комунікація у чистому вигляді представлена комунікацією тварин (фактично це біологічно цілеспрямована спільна поведінка, направлена на адаптацію до середовища); те</w:t>
      </w:r>
      <w:r w:rsidRPr="005B7D2A">
        <w:rPr>
          <w:sz w:val="28"/>
          <w:szCs w:val="28"/>
        </w:rPr>
        <w:softHyphen/>
        <w:t>лепатичним зв'язком, мовою жестів, мімікою, кінесикою; вто</w:t>
      </w:r>
      <w:r w:rsidRPr="005B7D2A">
        <w:rPr>
          <w:sz w:val="28"/>
          <w:szCs w:val="28"/>
        </w:rPr>
        <w:softHyphen/>
        <w:t>ринними комунікативними системами - математичною, комп’ю</w:t>
      </w:r>
      <w:r w:rsidRPr="005B7D2A">
        <w:rPr>
          <w:sz w:val="28"/>
          <w:szCs w:val="28"/>
        </w:rPr>
        <w:softHyphen/>
        <w:t>терною символікою, мистецтвом, грою та ін.</w:t>
      </w:r>
    </w:p>
    <w:p w14:paraId="185E29B9" w14:textId="77777777" w:rsidR="00F72376" w:rsidRPr="005B7D2A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23274B">
        <w:rPr>
          <w:b/>
          <w:sz w:val="28"/>
          <w:szCs w:val="28"/>
        </w:rPr>
        <w:t>Вербальна (мовленнєва)</w:t>
      </w:r>
      <w:r w:rsidRPr="005B7D2A">
        <w:rPr>
          <w:sz w:val="28"/>
          <w:szCs w:val="28"/>
        </w:rPr>
        <w:t xml:space="preserve"> комунікація реалізується за допомо</w:t>
      </w:r>
      <w:r w:rsidRPr="005B7D2A">
        <w:rPr>
          <w:sz w:val="28"/>
          <w:szCs w:val="28"/>
        </w:rPr>
        <w:softHyphen/>
        <w:t>гою мовних знаків, проте вербальний компонент при інформа</w:t>
      </w:r>
      <w:r w:rsidRPr="005B7D2A">
        <w:rPr>
          <w:sz w:val="28"/>
          <w:szCs w:val="28"/>
        </w:rPr>
        <w:softHyphen/>
        <w:t>ційному обміні все-таки, як правило, доповнюється невербаль- ним. Так, розуміння мовного повідомлення з боку адресата ім</w:t>
      </w:r>
      <w:r w:rsidRPr="005B7D2A">
        <w:rPr>
          <w:sz w:val="28"/>
          <w:szCs w:val="28"/>
        </w:rPr>
        <w:softHyphen/>
        <w:t>плікує не тільки знання власне мовного коду, а й вміння розкри</w:t>
      </w:r>
      <w:r w:rsidRPr="005B7D2A">
        <w:rPr>
          <w:sz w:val="28"/>
          <w:szCs w:val="28"/>
        </w:rPr>
        <w:softHyphen/>
        <w:t>вати глибинні змісти тексту через апеляцію до фонових знань, за допомогою вилучення пресупозицій, розпізнавання використа</w:t>
      </w:r>
      <w:r w:rsidRPr="005B7D2A">
        <w:rPr>
          <w:sz w:val="28"/>
          <w:szCs w:val="28"/>
        </w:rPr>
        <w:softHyphen/>
        <w:t>них адресантом стратегій і так</w:t>
      </w:r>
      <w:r>
        <w:rPr>
          <w:sz w:val="28"/>
          <w:szCs w:val="28"/>
        </w:rPr>
        <w:t>тик тощо. Між вербальною та не-</w:t>
      </w:r>
      <w:r w:rsidRPr="005B7D2A">
        <w:rPr>
          <w:sz w:val="28"/>
          <w:szCs w:val="28"/>
        </w:rPr>
        <w:t>вербальною комунікацією нема</w:t>
      </w:r>
      <w:r>
        <w:rPr>
          <w:sz w:val="28"/>
          <w:szCs w:val="28"/>
        </w:rPr>
        <w:t>є глухих мурів, можливі взаємо-</w:t>
      </w:r>
      <w:r w:rsidRPr="005B7D2A">
        <w:rPr>
          <w:sz w:val="28"/>
          <w:szCs w:val="28"/>
        </w:rPr>
        <w:t>переходи, що забезпечує подвійне кодування інформації у ме</w:t>
      </w:r>
      <w:r w:rsidRPr="005B7D2A">
        <w:rPr>
          <w:sz w:val="28"/>
          <w:szCs w:val="28"/>
        </w:rPr>
        <w:softHyphen/>
        <w:t>режі людської свідомості за допомогою вербальних одиниць та н</w:t>
      </w:r>
      <w:r>
        <w:rPr>
          <w:sz w:val="28"/>
          <w:szCs w:val="28"/>
        </w:rPr>
        <w:t>евербальних сутностей</w:t>
      </w:r>
      <w:r w:rsidRPr="005B7D2A">
        <w:rPr>
          <w:sz w:val="28"/>
          <w:szCs w:val="28"/>
        </w:rPr>
        <w:t>.</w:t>
      </w:r>
    </w:p>
    <w:p w14:paraId="6F73672F" w14:textId="77777777" w:rsidR="00F72376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5B7D2A">
        <w:rPr>
          <w:sz w:val="28"/>
          <w:szCs w:val="28"/>
        </w:rPr>
        <w:t>Вербальна комунікація може мати усний і писемний різнови</w:t>
      </w:r>
      <w:r w:rsidRPr="005B7D2A">
        <w:rPr>
          <w:sz w:val="28"/>
          <w:szCs w:val="28"/>
        </w:rPr>
        <w:softHyphen/>
        <w:t>ди. У зв'язку з поширенням технічних каналів інформації (теле</w:t>
      </w:r>
      <w:r w:rsidRPr="005B7D2A">
        <w:rPr>
          <w:sz w:val="28"/>
          <w:szCs w:val="28"/>
        </w:rPr>
        <w:softHyphen/>
        <w:t xml:space="preserve">бачення, кіно, радіо, </w:t>
      </w:r>
      <w:r>
        <w:rPr>
          <w:sz w:val="28"/>
          <w:szCs w:val="28"/>
        </w:rPr>
        <w:t>телефон, скап,</w:t>
      </w:r>
      <w:r w:rsidRPr="005B7D2A">
        <w:rPr>
          <w:sz w:val="28"/>
          <w:szCs w:val="28"/>
        </w:rPr>
        <w:t>інтернет), усна комунікація набуває нових, нетрадиційних для міжособистісного усного спілкування влас</w:t>
      </w:r>
      <w:r w:rsidRPr="005B7D2A">
        <w:rPr>
          <w:sz w:val="28"/>
          <w:szCs w:val="28"/>
        </w:rPr>
        <w:softHyphen/>
        <w:t xml:space="preserve">тивостей. Вже не можна говорити про її абсолютну </w:t>
      </w:r>
      <w:r w:rsidRPr="005B7D2A">
        <w:rPr>
          <w:rStyle w:val="a4"/>
          <w:rFonts w:eastAsia="Arial"/>
          <w:sz w:val="28"/>
          <w:szCs w:val="28"/>
        </w:rPr>
        <w:t>синхрон</w:t>
      </w:r>
      <w:r w:rsidRPr="005B7D2A">
        <w:rPr>
          <w:rStyle w:val="a4"/>
          <w:rFonts w:eastAsia="Arial"/>
          <w:sz w:val="28"/>
          <w:szCs w:val="28"/>
        </w:rPr>
        <w:softHyphen/>
        <w:t>ність,</w:t>
      </w:r>
      <w:r w:rsidRPr="005B7D2A">
        <w:rPr>
          <w:sz w:val="28"/>
          <w:szCs w:val="28"/>
        </w:rPr>
        <w:t xml:space="preserve"> адже усний текст можна прослухати у записі навіть де</w:t>
      </w:r>
      <w:r w:rsidRPr="005B7D2A">
        <w:rPr>
          <w:sz w:val="28"/>
          <w:szCs w:val="28"/>
        </w:rPr>
        <w:softHyphen/>
        <w:t xml:space="preserve">кілька разів); пов'язана із синхронністю </w:t>
      </w:r>
      <w:r>
        <w:rPr>
          <w:rStyle w:val="a4"/>
          <w:rFonts w:eastAsia="Arial"/>
          <w:sz w:val="28"/>
          <w:szCs w:val="28"/>
        </w:rPr>
        <w:t>традиційна неструкту</w:t>
      </w:r>
      <w:r w:rsidRPr="005B7D2A">
        <w:rPr>
          <w:rStyle w:val="a4"/>
          <w:rFonts w:eastAsia="Arial"/>
          <w:sz w:val="28"/>
          <w:szCs w:val="28"/>
        </w:rPr>
        <w:t>рованість</w:t>
      </w:r>
      <w:r w:rsidRPr="005B7D2A">
        <w:rPr>
          <w:sz w:val="28"/>
          <w:szCs w:val="28"/>
        </w:rPr>
        <w:t xml:space="preserve"> усного тексту зараз спростовується можливістю пере</w:t>
      </w:r>
      <w:r w:rsidRPr="005B7D2A">
        <w:rPr>
          <w:sz w:val="28"/>
          <w:szCs w:val="28"/>
        </w:rPr>
        <w:softHyphen/>
        <w:t xml:space="preserve">запису усних текстів тощо. Види вербальної комунікації можуть бути різними </w:t>
      </w:r>
      <w:r w:rsidRPr="005B7D2A">
        <w:rPr>
          <w:sz w:val="28"/>
          <w:szCs w:val="28"/>
        </w:rPr>
        <w:lastRenderedPageBreak/>
        <w:t xml:space="preserve">залежно від принципу їх класифікації: </w:t>
      </w:r>
    </w:p>
    <w:p w14:paraId="394A7321" w14:textId="77777777" w:rsidR="00F72376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5B7D2A">
        <w:rPr>
          <w:sz w:val="28"/>
          <w:szCs w:val="28"/>
        </w:rPr>
        <w:t>1) за спе</w:t>
      </w:r>
      <w:r w:rsidRPr="005B7D2A">
        <w:rPr>
          <w:sz w:val="28"/>
          <w:szCs w:val="28"/>
        </w:rPr>
        <w:softHyphen/>
        <w:t xml:space="preserve">цифікою адресата: </w:t>
      </w:r>
      <w:r w:rsidRPr="00CA17CF">
        <w:rPr>
          <w:b/>
          <w:sz w:val="28"/>
          <w:szCs w:val="28"/>
        </w:rPr>
        <w:t>аксіальна</w:t>
      </w:r>
      <w:r w:rsidRPr="005B7D2A">
        <w:rPr>
          <w:sz w:val="28"/>
          <w:szCs w:val="28"/>
        </w:rPr>
        <w:t xml:space="preserve"> (адресована конкретній особі чи особам), </w:t>
      </w:r>
      <w:r w:rsidRPr="00CA17CF">
        <w:rPr>
          <w:b/>
          <w:sz w:val="28"/>
          <w:szCs w:val="28"/>
        </w:rPr>
        <w:t xml:space="preserve">ретіальна </w:t>
      </w:r>
      <w:r w:rsidRPr="005B7D2A">
        <w:rPr>
          <w:sz w:val="28"/>
          <w:szCs w:val="28"/>
        </w:rPr>
        <w:t xml:space="preserve">(адресована будь-кому); </w:t>
      </w:r>
    </w:p>
    <w:p w14:paraId="42583E42" w14:textId="77777777" w:rsidR="00CA17CF" w:rsidRDefault="00F72376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 w:rsidRPr="005B7D2A">
        <w:rPr>
          <w:sz w:val="28"/>
          <w:szCs w:val="28"/>
        </w:rPr>
        <w:t>2) за кількістю учас</w:t>
      </w:r>
      <w:r w:rsidRPr="005B7D2A">
        <w:rPr>
          <w:sz w:val="28"/>
          <w:szCs w:val="28"/>
        </w:rPr>
        <w:softHyphen/>
        <w:t xml:space="preserve">ників: </w:t>
      </w:r>
      <w:r w:rsidRPr="00CA17CF">
        <w:rPr>
          <w:b/>
          <w:sz w:val="28"/>
          <w:szCs w:val="28"/>
        </w:rPr>
        <w:t>внутрішня</w:t>
      </w:r>
      <w:r w:rsidRPr="005B7D2A">
        <w:rPr>
          <w:sz w:val="28"/>
          <w:szCs w:val="28"/>
        </w:rPr>
        <w:t xml:space="preserve"> (спілкування з самим собою), міжособистісна (між двома особами), </w:t>
      </w:r>
      <w:r w:rsidRPr="00CA17CF">
        <w:rPr>
          <w:b/>
          <w:sz w:val="28"/>
          <w:szCs w:val="28"/>
        </w:rPr>
        <w:t>у рамках малої групи</w:t>
      </w:r>
      <w:r w:rsidRPr="005B7D2A">
        <w:rPr>
          <w:sz w:val="28"/>
          <w:szCs w:val="28"/>
        </w:rPr>
        <w:t xml:space="preserve"> (3-5 осіб), </w:t>
      </w:r>
      <w:r w:rsidRPr="00CA17CF">
        <w:rPr>
          <w:b/>
          <w:sz w:val="28"/>
          <w:szCs w:val="28"/>
        </w:rPr>
        <w:t>публічна</w:t>
      </w:r>
      <w:r w:rsidRPr="005B7D2A">
        <w:rPr>
          <w:sz w:val="28"/>
          <w:szCs w:val="28"/>
        </w:rPr>
        <w:t xml:space="preserve"> (20-100 осіб), </w:t>
      </w:r>
      <w:r w:rsidRPr="00CA17CF">
        <w:rPr>
          <w:b/>
          <w:sz w:val="28"/>
          <w:szCs w:val="28"/>
        </w:rPr>
        <w:t xml:space="preserve">організаційна </w:t>
      </w:r>
      <w:r w:rsidRPr="005B7D2A">
        <w:rPr>
          <w:sz w:val="28"/>
          <w:szCs w:val="28"/>
        </w:rPr>
        <w:t xml:space="preserve">(від 100 до 1000 осіб), </w:t>
      </w:r>
      <w:r w:rsidRPr="00CA17CF">
        <w:rPr>
          <w:b/>
          <w:sz w:val="28"/>
          <w:szCs w:val="28"/>
        </w:rPr>
        <w:t>масова</w:t>
      </w:r>
      <w:r w:rsidRPr="005B7D2A">
        <w:rPr>
          <w:sz w:val="28"/>
          <w:szCs w:val="28"/>
        </w:rPr>
        <w:t xml:space="preserve"> (більше 1000 осіб) [Селіванова 2006, с. 244]. </w:t>
      </w:r>
    </w:p>
    <w:p w14:paraId="782F98F8" w14:textId="7E1653D3" w:rsidR="00F72376" w:rsidRPr="005B7D2A" w:rsidRDefault="00CA17CF" w:rsidP="00F72376">
      <w:pPr>
        <w:pStyle w:val="21"/>
        <w:shd w:val="clear" w:color="auto" w:fill="auto"/>
        <w:spacing w:before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за </w:t>
      </w:r>
      <w:r w:rsidR="00F72376" w:rsidRPr="005B7D2A">
        <w:rPr>
          <w:sz w:val="28"/>
          <w:szCs w:val="28"/>
        </w:rPr>
        <w:t>функціональним критері</w:t>
      </w:r>
      <w:r w:rsidR="00F72376" w:rsidRPr="005B7D2A">
        <w:rPr>
          <w:sz w:val="28"/>
          <w:szCs w:val="28"/>
        </w:rPr>
        <w:softHyphen/>
        <w:t xml:space="preserve">єм можливий поділ вербальної комунікації на </w:t>
      </w:r>
      <w:r w:rsidR="00F72376" w:rsidRPr="0023274B">
        <w:rPr>
          <w:b/>
          <w:sz w:val="28"/>
          <w:szCs w:val="28"/>
        </w:rPr>
        <w:t>інформативну</w:t>
      </w:r>
      <w:r w:rsidR="00F72376" w:rsidRPr="005B7D2A">
        <w:rPr>
          <w:sz w:val="28"/>
          <w:szCs w:val="28"/>
        </w:rPr>
        <w:t xml:space="preserve"> (спрямовану на передачу інформації); </w:t>
      </w:r>
      <w:r w:rsidR="00F72376" w:rsidRPr="0023274B">
        <w:rPr>
          <w:b/>
          <w:sz w:val="28"/>
          <w:szCs w:val="28"/>
        </w:rPr>
        <w:t>афективно-оцінну</w:t>
      </w:r>
      <w:r w:rsidR="00F72376" w:rsidRPr="005B7D2A">
        <w:rPr>
          <w:sz w:val="28"/>
          <w:szCs w:val="28"/>
        </w:rPr>
        <w:t xml:space="preserve"> (спрямо</w:t>
      </w:r>
      <w:r w:rsidR="00F72376" w:rsidRPr="005B7D2A">
        <w:rPr>
          <w:sz w:val="28"/>
          <w:szCs w:val="28"/>
        </w:rPr>
        <w:softHyphen/>
        <w:t xml:space="preserve">вану на вираження емоцій та почуттів адресанта); </w:t>
      </w:r>
      <w:r w:rsidR="00F72376" w:rsidRPr="0023274B">
        <w:rPr>
          <w:b/>
          <w:sz w:val="28"/>
          <w:szCs w:val="28"/>
        </w:rPr>
        <w:t>рекреативну</w:t>
      </w:r>
      <w:r w:rsidR="00F72376" w:rsidRPr="005B7D2A">
        <w:rPr>
          <w:sz w:val="28"/>
          <w:szCs w:val="28"/>
        </w:rPr>
        <w:t xml:space="preserve"> (що відбувається з метою розваги); </w:t>
      </w:r>
      <w:r w:rsidR="00F72376" w:rsidRPr="0023274B">
        <w:rPr>
          <w:b/>
          <w:sz w:val="28"/>
          <w:szCs w:val="28"/>
        </w:rPr>
        <w:t>ритуальну</w:t>
      </w:r>
      <w:r w:rsidR="00F72376" w:rsidRPr="005B7D2A">
        <w:rPr>
          <w:sz w:val="28"/>
          <w:szCs w:val="28"/>
        </w:rPr>
        <w:t xml:space="preserve"> (яка передбачає спілкування за соціально усталеними сценаріями); </w:t>
      </w:r>
      <w:r w:rsidR="00F72376" w:rsidRPr="0023274B">
        <w:rPr>
          <w:b/>
          <w:sz w:val="28"/>
          <w:szCs w:val="28"/>
        </w:rPr>
        <w:t>переконуючу</w:t>
      </w:r>
      <w:r w:rsidR="00F72376" w:rsidRPr="005B7D2A">
        <w:rPr>
          <w:sz w:val="28"/>
          <w:szCs w:val="28"/>
        </w:rPr>
        <w:t xml:space="preserve"> (спрямовану на зміну особистіших психологічних установок).</w:t>
      </w:r>
    </w:p>
    <w:p w14:paraId="59FE7439" w14:textId="779B303D" w:rsidR="00CA17CF" w:rsidRPr="003D1A06" w:rsidRDefault="00CA17CF" w:rsidP="00CA17CF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</w:t>
      </w:r>
      <w:r w:rsidR="00F72376" w:rsidRPr="003D1A06">
        <w:rPr>
          <w:color w:val="000000"/>
          <w:sz w:val="28"/>
          <w:szCs w:val="28"/>
          <w:lang w:eastAsia="ru-RU"/>
        </w:rPr>
        <w:t>омунікативна теорія у своєму розвитку на сьогодні набула нових дослідницьких орієнтирів, згідно з якими вербальна комунікація почала розглядатись як складний лінгво- психоментальний процес взаємодії свідомостей адресанта і адре</w:t>
      </w:r>
      <w:r w:rsidR="00F72376" w:rsidRPr="003D1A06">
        <w:rPr>
          <w:color w:val="000000"/>
          <w:sz w:val="28"/>
          <w:szCs w:val="28"/>
          <w:lang w:eastAsia="ru-RU"/>
        </w:rPr>
        <w:softHyphen/>
        <w:t>сата, занурених у певну культуру. Основною складовою мовлен</w:t>
      </w:r>
      <w:r w:rsidR="00F72376" w:rsidRPr="003D1A06">
        <w:rPr>
          <w:color w:val="000000"/>
          <w:sz w:val="28"/>
          <w:szCs w:val="28"/>
          <w:lang w:eastAsia="ru-RU"/>
        </w:rPr>
        <w:softHyphen/>
        <w:t>нєвої комунікації є комунікант, тому звернімося до визначення поняття мовної особистості та її комунікативної компетенції.</w:t>
      </w:r>
    </w:p>
    <w:p w14:paraId="34153B69" w14:textId="0EF4358A" w:rsidR="00F72376" w:rsidRPr="00741D5C" w:rsidRDefault="00F72376" w:rsidP="00F723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41D5C">
        <w:rPr>
          <w:bCs/>
          <w:sz w:val="28"/>
          <w:szCs w:val="28"/>
        </w:rPr>
        <w:t>На роль найменшої одиниці мовле</w:t>
      </w:r>
      <w:r w:rsidR="00B31831">
        <w:rPr>
          <w:bCs/>
          <w:sz w:val="28"/>
          <w:szCs w:val="28"/>
        </w:rPr>
        <w:t xml:space="preserve">ннєвого спілкування претендує </w:t>
      </w:r>
      <w:r w:rsidRPr="00741D5C">
        <w:rPr>
          <w:bCs/>
          <w:i/>
          <w:iCs/>
          <w:sz w:val="28"/>
          <w:szCs w:val="28"/>
        </w:rPr>
        <w:t xml:space="preserve">мовленнєвий акт, </w:t>
      </w:r>
      <w:r w:rsidRPr="00741D5C">
        <w:rPr>
          <w:bCs/>
          <w:sz w:val="28"/>
          <w:szCs w:val="28"/>
        </w:rPr>
        <w:t>що є базовою одиницею вербальної комунікації</w:t>
      </w:r>
      <w:r w:rsidR="00B31831">
        <w:rPr>
          <w:bCs/>
          <w:sz w:val="28"/>
          <w:szCs w:val="28"/>
        </w:rPr>
        <w:t>.</w:t>
      </w:r>
    </w:p>
    <w:p w14:paraId="2D94FF37" w14:textId="77777777" w:rsidR="00F72376" w:rsidRPr="00741D5C" w:rsidRDefault="00F72376" w:rsidP="00F723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41D5C">
        <w:rPr>
          <w:b/>
          <w:bCs/>
          <w:color w:val="FF0000"/>
          <w:sz w:val="28"/>
          <w:szCs w:val="28"/>
        </w:rPr>
        <w:t xml:space="preserve">Мовленнєвий акт </w:t>
      </w:r>
      <w:r w:rsidRPr="00741D5C">
        <w:rPr>
          <w:bCs/>
          <w:sz w:val="28"/>
          <w:szCs w:val="28"/>
        </w:rPr>
        <w:t xml:space="preserve">– мовленнєва взаємодія  мовця і слухача для досягнення певних перлокутивних цілей мовця шляхом конструювання ними дискурсивного значення в ході спілкування. Мовленнєвий акт складається з аспектів адресанта, адресата, іллокутивного, денотативного, локутивного, інтенційного, ситуативного, контекстуального, метакомунікативного аспектів і розгортається за певним когнітивним сценарієм з урахуванням прагматичних </w:t>
      </w:r>
      <w:r>
        <w:rPr>
          <w:bCs/>
          <w:sz w:val="28"/>
          <w:szCs w:val="28"/>
        </w:rPr>
        <w:t>цілей.</w:t>
      </w:r>
    </w:p>
    <w:p w14:paraId="480FB32D" w14:textId="77777777" w:rsidR="00F72376" w:rsidRDefault="00F72376" w:rsidP="00F723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41D5C">
        <w:rPr>
          <w:bCs/>
          <w:sz w:val="28"/>
          <w:szCs w:val="28"/>
        </w:rPr>
        <w:lastRenderedPageBreak/>
        <w:t>Уведення до наукового обігу терміна ≪мовленнєвий акт≫ поряд із</w:t>
      </w:r>
      <w:r>
        <w:rPr>
          <w:bCs/>
          <w:sz w:val="28"/>
          <w:szCs w:val="28"/>
        </w:rPr>
        <w:t xml:space="preserve"> </w:t>
      </w:r>
      <w:r w:rsidRPr="00741D5C">
        <w:rPr>
          <w:bCs/>
          <w:sz w:val="28"/>
          <w:szCs w:val="28"/>
        </w:rPr>
        <w:t>реченням і висловленням зумовлене виокремленням третього рівня поряд із</w:t>
      </w:r>
      <w:r>
        <w:rPr>
          <w:bCs/>
          <w:sz w:val="28"/>
          <w:szCs w:val="28"/>
        </w:rPr>
        <w:t xml:space="preserve"> </w:t>
      </w:r>
      <w:r w:rsidRPr="00741D5C">
        <w:rPr>
          <w:bCs/>
          <w:sz w:val="28"/>
          <w:szCs w:val="28"/>
        </w:rPr>
        <w:t>мовою й мовленням.</w:t>
      </w:r>
    </w:p>
    <w:p w14:paraId="1D59A928" w14:textId="162B23DA" w:rsidR="00F72376" w:rsidRPr="00741D5C" w:rsidRDefault="00F72376" w:rsidP="00F723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41D5C">
        <w:rPr>
          <w:bCs/>
          <w:sz w:val="28"/>
          <w:szCs w:val="28"/>
        </w:rPr>
        <w:t>Цілісна концепція мовленнєвого акту була запропонована англійським  філософом і логіком, представником неопозитивізму Дж. Остіном</w:t>
      </w:r>
      <w:r w:rsidR="00713313">
        <w:rPr>
          <w:bCs/>
          <w:sz w:val="28"/>
          <w:szCs w:val="28"/>
        </w:rPr>
        <w:t xml:space="preserve">, який стверджував, що </w:t>
      </w:r>
      <w:r w:rsidRPr="00741D5C">
        <w:rPr>
          <w:bCs/>
          <w:sz w:val="28"/>
          <w:szCs w:val="28"/>
        </w:rPr>
        <w:t xml:space="preserve"> єдність акту забезпечується трьома операціями, групами дій: 1) </w:t>
      </w:r>
      <w:r w:rsidRPr="00741D5C">
        <w:rPr>
          <w:bCs/>
          <w:i/>
          <w:iCs/>
          <w:sz w:val="28"/>
          <w:szCs w:val="28"/>
        </w:rPr>
        <w:t xml:space="preserve">локуцією </w:t>
      </w:r>
      <w:r w:rsidRPr="00741D5C">
        <w:rPr>
          <w:bCs/>
          <w:sz w:val="28"/>
          <w:szCs w:val="28"/>
        </w:rPr>
        <w:t xml:space="preserve">- говорінням у сукупності фонетичного, фатичного (лексикалізації та граматикалізації висловлення) і ретичного (смислопородження й референтного співвіднесення) компонентів; 2) </w:t>
      </w:r>
      <w:r w:rsidRPr="00741D5C">
        <w:rPr>
          <w:bCs/>
          <w:i/>
          <w:iCs/>
          <w:sz w:val="28"/>
          <w:szCs w:val="28"/>
        </w:rPr>
        <w:t>іллокуцією -</w:t>
      </w:r>
      <w:r w:rsidRPr="00741D5C">
        <w:rPr>
          <w:bCs/>
          <w:sz w:val="28"/>
          <w:szCs w:val="28"/>
        </w:rPr>
        <w:t xml:space="preserve">наміром, метою, продуманим розрахунком (наприклад, інформування, наказ, попередження тощо); 3) </w:t>
      </w:r>
      <w:r w:rsidRPr="00741D5C">
        <w:rPr>
          <w:bCs/>
          <w:i/>
          <w:iCs/>
          <w:sz w:val="28"/>
          <w:szCs w:val="28"/>
        </w:rPr>
        <w:t xml:space="preserve">перлокуцією - </w:t>
      </w:r>
      <w:r w:rsidRPr="00741D5C">
        <w:rPr>
          <w:bCs/>
          <w:sz w:val="28"/>
          <w:szCs w:val="28"/>
        </w:rPr>
        <w:t>наслідками досягнення результату мовленнєвого акту зважаючи на вплив мовця на свідомість і поведінку адресата (виконання наказу, острах, подив тощо). Тим самим, мовленнєвий акт є сукупністю трьох дій.</w:t>
      </w:r>
    </w:p>
    <w:p w14:paraId="13BB14E9" w14:textId="77777777" w:rsidR="00F72376" w:rsidRDefault="00F72376" w:rsidP="00F7237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741D5C">
        <w:rPr>
          <w:bCs/>
          <w:sz w:val="28"/>
          <w:szCs w:val="28"/>
        </w:rPr>
        <w:t xml:space="preserve">Отже, мовленнєвий акт, з одного боку, є дією, з іншого, знаковою </w:t>
      </w:r>
      <w:r w:rsidRPr="00CF2859">
        <w:rPr>
          <w:bCs/>
          <w:sz w:val="28"/>
          <w:szCs w:val="28"/>
        </w:rPr>
        <w:t>одиницею, висловленням, якщо брати до уваги її фіксацію в мовленнєвому</w:t>
      </w:r>
      <w:r w:rsidRPr="00741D5C">
        <w:rPr>
          <w:bCs/>
          <w:sz w:val="28"/>
          <w:szCs w:val="28"/>
        </w:rPr>
        <w:t xml:space="preserve"> </w:t>
      </w:r>
      <w:r w:rsidRPr="00CF2859">
        <w:rPr>
          <w:bCs/>
          <w:sz w:val="28"/>
          <w:szCs w:val="28"/>
        </w:rPr>
        <w:t xml:space="preserve">потоці. </w:t>
      </w:r>
      <w:r w:rsidRPr="00741D5C">
        <w:rPr>
          <w:bCs/>
          <w:sz w:val="28"/>
          <w:szCs w:val="28"/>
        </w:rPr>
        <w:t xml:space="preserve">Межі висловлення у традиційному розумінні можуть не збігатися з межами мовленнєвого акту. Висловлення може знаково відповідати кільком мовленнєвим діям. Наприклад, висловлення: </w:t>
      </w:r>
      <w:r w:rsidRPr="00741D5C">
        <w:rPr>
          <w:bCs/>
          <w:i/>
          <w:iCs/>
          <w:sz w:val="28"/>
          <w:szCs w:val="28"/>
        </w:rPr>
        <w:t>Прошу тебе прийти, бо без тебе</w:t>
      </w:r>
      <w:r w:rsidRPr="00741D5C">
        <w:rPr>
          <w:bCs/>
          <w:sz w:val="28"/>
          <w:szCs w:val="28"/>
        </w:rPr>
        <w:t xml:space="preserve"> </w:t>
      </w:r>
      <w:r w:rsidRPr="00741D5C">
        <w:rPr>
          <w:bCs/>
          <w:i/>
          <w:iCs/>
          <w:sz w:val="28"/>
          <w:szCs w:val="28"/>
        </w:rPr>
        <w:t xml:space="preserve">ми не впораємося </w:t>
      </w:r>
      <w:r w:rsidRPr="00741D5C">
        <w:rPr>
          <w:bCs/>
          <w:sz w:val="28"/>
          <w:szCs w:val="28"/>
        </w:rPr>
        <w:t>- містить дві мовленнєві дії: прохання і комплімент.</w:t>
      </w:r>
    </w:p>
    <w:p w14:paraId="151B78F7" w14:textId="3F2BDB80" w:rsidR="00F72376" w:rsidRDefault="00F72376" w:rsidP="00F72376">
      <w:pPr>
        <w:widowControl w:val="0"/>
        <w:spacing w:before="300"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1D65CE">
        <w:rPr>
          <w:color w:val="000000"/>
          <w:sz w:val="28"/>
          <w:szCs w:val="28"/>
          <w:lang w:eastAsia="ru-RU"/>
        </w:rPr>
        <w:t>На сучасному етапі у розвитку комунікативної лінгвістики багато уваги приділяється вивченню особливостей мовленнєвої поведінки комунікантів у різних ситуаціях спілкування: сприят</w:t>
      </w:r>
      <w:r w:rsidRPr="001D65CE">
        <w:rPr>
          <w:color w:val="000000"/>
          <w:sz w:val="28"/>
          <w:szCs w:val="28"/>
          <w:lang w:eastAsia="ru-RU"/>
        </w:rPr>
        <w:softHyphen/>
        <w:t>л</w:t>
      </w:r>
      <w:r>
        <w:rPr>
          <w:color w:val="000000"/>
          <w:sz w:val="28"/>
          <w:szCs w:val="28"/>
          <w:lang w:eastAsia="ru-RU"/>
        </w:rPr>
        <w:t xml:space="preserve">ивих, аномальних і конфліктних. </w:t>
      </w:r>
      <w:r w:rsidRPr="001D65CE">
        <w:rPr>
          <w:color w:val="000000"/>
          <w:sz w:val="28"/>
          <w:szCs w:val="28"/>
          <w:lang w:eastAsia="ru-RU"/>
        </w:rPr>
        <w:t>Процес комунікації може бути ефективним у разі чіткого планування діяльності, тобто тільки за умов адекватного вибору комунікантами страте</w:t>
      </w:r>
      <w:r w:rsidRPr="001D65CE">
        <w:rPr>
          <w:color w:val="000000"/>
          <w:sz w:val="28"/>
          <w:szCs w:val="28"/>
          <w:lang w:eastAsia="ru-RU"/>
        </w:rPr>
        <w:softHyphen/>
        <w:t>гій і тактик спілкування, тобто тоді, коли вони чітко планують свої</w:t>
      </w:r>
      <w:r>
        <w:rPr>
          <w:color w:val="000000"/>
          <w:sz w:val="28"/>
          <w:szCs w:val="28"/>
          <w:lang w:eastAsia="ru-RU"/>
        </w:rPr>
        <w:t xml:space="preserve"> мовленнєві дії</w:t>
      </w:r>
      <w:bookmarkStart w:id="4" w:name="_GoBack"/>
      <w:bookmarkEnd w:id="4"/>
      <w:r w:rsidRPr="001D65CE">
        <w:rPr>
          <w:color w:val="000000"/>
          <w:sz w:val="28"/>
          <w:szCs w:val="28"/>
          <w:lang w:eastAsia="ru-RU"/>
        </w:rPr>
        <w:t xml:space="preserve">. Традиційно </w:t>
      </w:r>
      <w:r w:rsidRPr="001D65CE">
        <w:rPr>
          <w:rFonts w:eastAsia="Arial Narrow"/>
          <w:i/>
          <w:iCs/>
          <w:color w:val="FF0000"/>
          <w:sz w:val="28"/>
          <w:szCs w:val="28"/>
          <w:lang w:eastAsia="ru-RU"/>
        </w:rPr>
        <w:t>комунікативні стратегії розглядають як мистецтво управління, що засновується на певних прогнозах мети спілкування, а тактики</w:t>
      </w:r>
      <w:r w:rsidRPr="001D65CE">
        <w:rPr>
          <w:color w:val="FF0000"/>
          <w:sz w:val="28"/>
          <w:szCs w:val="28"/>
          <w:lang w:eastAsia="ru-RU"/>
        </w:rPr>
        <w:t xml:space="preserve"> - </w:t>
      </w:r>
      <w:r w:rsidRPr="001D65CE">
        <w:rPr>
          <w:rFonts w:eastAsia="Arial Narrow"/>
          <w:i/>
          <w:iCs/>
          <w:color w:val="FF0000"/>
          <w:sz w:val="28"/>
          <w:szCs w:val="28"/>
          <w:lang w:eastAsia="ru-RU"/>
        </w:rPr>
        <w:t>як прийоми або способи досяг</w:t>
      </w:r>
      <w:r w:rsidRPr="001D65CE">
        <w:rPr>
          <w:rFonts w:eastAsia="Arial Narrow"/>
          <w:i/>
          <w:iCs/>
          <w:color w:val="FF0000"/>
          <w:sz w:val="28"/>
          <w:szCs w:val="28"/>
          <w:lang w:eastAsia="ru-RU"/>
        </w:rPr>
        <w:softHyphen/>
        <w:t>нення цієї мети</w:t>
      </w:r>
      <w:r w:rsidRPr="001D65CE">
        <w:rPr>
          <w:color w:val="000000"/>
          <w:sz w:val="28"/>
          <w:szCs w:val="28"/>
          <w:lang w:eastAsia="ru-RU"/>
        </w:rPr>
        <w:t xml:space="preserve">. Хоча слово стратегія походить від давньогрецького "наука війни" і в прямому сенсі означується як "вчення про </w:t>
      </w:r>
      <w:r w:rsidRPr="001D65CE">
        <w:rPr>
          <w:color w:val="000000"/>
          <w:sz w:val="28"/>
          <w:szCs w:val="28"/>
          <w:lang w:eastAsia="ru-RU"/>
        </w:rPr>
        <w:lastRenderedPageBreak/>
        <w:t>най</w:t>
      </w:r>
      <w:r w:rsidRPr="001D65CE">
        <w:rPr>
          <w:color w:val="000000"/>
          <w:sz w:val="28"/>
          <w:szCs w:val="28"/>
          <w:lang w:eastAsia="ru-RU"/>
        </w:rPr>
        <w:softHyphen/>
        <w:t>краще розташування всіх військових сил і знаряддя", у сучасній комунікативній лінгвістиці воно спрямоване на людське спілку</w:t>
      </w:r>
      <w:r w:rsidRPr="001D65CE">
        <w:rPr>
          <w:color w:val="000000"/>
          <w:sz w:val="28"/>
          <w:szCs w:val="28"/>
          <w:lang w:eastAsia="ru-RU"/>
        </w:rPr>
        <w:softHyphen/>
        <w:t>вання. Так, за оксфордським словником англійської мови, стра</w:t>
      </w:r>
      <w:r w:rsidRPr="001D65CE">
        <w:rPr>
          <w:color w:val="000000"/>
          <w:sz w:val="28"/>
          <w:szCs w:val="28"/>
          <w:lang w:eastAsia="ru-RU"/>
        </w:rPr>
        <w:softHyphen/>
        <w:t xml:space="preserve">тегія визначається як план для успішної комунікації, що </w:t>
      </w:r>
      <w:r w:rsidR="00713313">
        <w:rPr>
          <w:color w:val="000000"/>
          <w:sz w:val="28"/>
          <w:szCs w:val="28"/>
          <w:lang w:eastAsia="ru-RU"/>
        </w:rPr>
        <w:t>грунт</w:t>
      </w:r>
      <w:r w:rsidRPr="001D65CE">
        <w:rPr>
          <w:color w:val="000000"/>
          <w:sz w:val="28"/>
          <w:szCs w:val="28"/>
          <w:lang w:eastAsia="ru-RU"/>
        </w:rPr>
        <w:t>у</w:t>
      </w:r>
      <w:r w:rsidRPr="001D65CE">
        <w:rPr>
          <w:color w:val="000000"/>
          <w:sz w:val="28"/>
          <w:szCs w:val="28"/>
          <w:lang w:eastAsia="ru-RU"/>
        </w:rPr>
        <w:softHyphen/>
        <w:t xml:space="preserve">ється на раціональності та взаємозалежності комунікативних дій учасників спілкування. </w:t>
      </w:r>
    </w:p>
    <w:p w14:paraId="59FC56FF" w14:textId="77777777" w:rsidR="00F72376" w:rsidRDefault="00F72376" w:rsidP="00F72376">
      <w:pPr>
        <w:widowControl w:val="0"/>
        <w:spacing w:before="300"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1D65CE">
        <w:rPr>
          <w:color w:val="000000"/>
          <w:sz w:val="28"/>
          <w:szCs w:val="28"/>
          <w:lang w:eastAsia="ru-RU"/>
        </w:rPr>
        <w:t>Стратегія спілкування спрямована на його ефективність у певній комунікативній ситуації та досягнення максимального ефекту за допомогою мінімуму зусиль. Це поняття, без</w:t>
      </w:r>
      <w:r w:rsidRPr="001D65CE">
        <w:rPr>
          <w:color w:val="000000"/>
          <w:sz w:val="28"/>
          <w:szCs w:val="28"/>
          <w:lang w:eastAsia="ru-RU"/>
        </w:rPr>
        <w:softHyphen/>
        <w:t>сумнівно, імплікує прогноз ситуації спілкув</w:t>
      </w:r>
      <w:r>
        <w:rPr>
          <w:color w:val="000000"/>
          <w:sz w:val="28"/>
          <w:szCs w:val="28"/>
          <w:lang w:eastAsia="ru-RU"/>
        </w:rPr>
        <w:t>ання і поведінки ко</w:t>
      </w:r>
      <w:r w:rsidRPr="001D65CE">
        <w:rPr>
          <w:color w:val="000000"/>
          <w:sz w:val="28"/>
          <w:szCs w:val="28"/>
          <w:lang w:eastAsia="ru-RU"/>
        </w:rPr>
        <w:t>мунікантів. Таким чином, стратегія передбачає планування про</w:t>
      </w:r>
      <w:r w:rsidRPr="001D65CE">
        <w:rPr>
          <w:color w:val="000000"/>
          <w:sz w:val="28"/>
          <w:szCs w:val="28"/>
          <w:lang w:eastAsia="ru-RU"/>
        </w:rPr>
        <w:softHyphen/>
        <w:t>цесу мовленнєвої взаємодії залежно від конкретних умов спіл</w:t>
      </w:r>
      <w:r w:rsidRPr="001D65CE">
        <w:rPr>
          <w:color w:val="000000"/>
          <w:sz w:val="28"/>
          <w:szCs w:val="28"/>
          <w:lang w:eastAsia="ru-RU"/>
        </w:rPr>
        <w:softHyphen/>
        <w:t>кування й особистостей комунікантів. Для планування своїх мо</w:t>
      </w:r>
      <w:r w:rsidRPr="001D65CE">
        <w:rPr>
          <w:color w:val="000000"/>
          <w:sz w:val="28"/>
          <w:szCs w:val="28"/>
          <w:lang w:eastAsia="ru-RU"/>
        </w:rPr>
        <w:softHyphen/>
        <w:t>вленнєвих дій комуніканти повинні вміти "зазирати у майбутнє" ситуації спілкування, мати відомості про адресата, вміти урахо</w:t>
      </w:r>
      <w:r w:rsidRPr="001D65CE">
        <w:rPr>
          <w:color w:val="000000"/>
          <w:sz w:val="28"/>
          <w:szCs w:val="28"/>
          <w:lang w:eastAsia="ru-RU"/>
        </w:rPr>
        <w:softHyphen/>
        <w:t>вувати мотиви і мету спілкування "протилежної сторони", бути спромож</w:t>
      </w:r>
      <w:r>
        <w:rPr>
          <w:color w:val="000000"/>
          <w:sz w:val="28"/>
          <w:szCs w:val="28"/>
          <w:lang w:eastAsia="ru-RU"/>
        </w:rPr>
        <w:t xml:space="preserve">ними правильно оцінити ситуацію </w:t>
      </w:r>
      <w:r w:rsidRPr="001D65CE">
        <w:rPr>
          <w:color w:val="000000"/>
          <w:sz w:val="28"/>
          <w:szCs w:val="28"/>
          <w:lang w:eastAsia="ru-RU"/>
        </w:rPr>
        <w:t>спілкування у ціло</w:t>
      </w:r>
      <w:r w:rsidRPr="001D65CE">
        <w:rPr>
          <w:color w:val="000000"/>
          <w:sz w:val="28"/>
          <w:szCs w:val="28"/>
          <w:lang w:eastAsia="ru-RU"/>
        </w:rPr>
        <w:softHyphen/>
        <w:t xml:space="preserve">му </w:t>
      </w:r>
      <w:r>
        <w:rPr>
          <w:color w:val="000000"/>
          <w:sz w:val="28"/>
          <w:szCs w:val="28"/>
          <w:lang w:eastAsia="ru-RU"/>
        </w:rPr>
        <w:t>.</w:t>
      </w:r>
    </w:p>
    <w:p w14:paraId="69F86385" w14:textId="5EB62E82" w:rsidR="00CA17CF" w:rsidRPr="003D1A06" w:rsidRDefault="00CA17CF" w:rsidP="00CA17CF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D1A06">
        <w:rPr>
          <w:color w:val="000000"/>
          <w:sz w:val="28"/>
          <w:szCs w:val="28"/>
          <w:lang w:eastAsia="ru-RU"/>
        </w:rPr>
        <w:t>Як зауважує українська до</w:t>
      </w:r>
      <w:r>
        <w:rPr>
          <w:color w:val="000000"/>
          <w:sz w:val="28"/>
          <w:szCs w:val="28"/>
          <w:lang w:eastAsia="ru-RU"/>
        </w:rPr>
        <w:t>слідниця професор І.О. Голубов</w:t>
      </w:r>
      <w:r w:rsidRPr="003D1A06">
        <w:rPr>
          <w:color w:val="000000"/>
          <w:sz w:val="28"/>
          <w:szCs w:val="28"/>
          <w:lang w:eastAsia="ru-RU"/>
        </w:rPr>
        <w:t>ська, "на жаль, вітчизняній зіставній комунікативі</w:t>
      </w:r>
      <w:r>
        <w:rPr>
          <w:color w:val="000000"/>
          <w:sz w:val="28"/>
          <w:szCs w:val="28"/>
          <w:lang w:eastAsia="ru-RU"/>
        </w:rPr>
        <w:t>стиці майже немає чим пишатися</w:t>
      </w:r>
      <w:r w:rsidRPr="003D1A06">
        <w:rPr>
          <w:rFonts w:eastAsia="Arial"/>
          <w:i/>
          <w:iCs/>
          <w:color w:val="000000"/>
          <w:sz w:val="28"/>
          <w:szCs w:val="28"/>
          <w:lang w:eastAsia="ru-RU"/>
        </w:rPr>
        <w:t>,</w:t>
      </w:r>
      <w:r w:rsidRPr="003D1A06">
        <w:rPr>
          <w:color w:val="000000"/>
          <w:sz w:val="28"/>
          <w:szCs w:val="28"/>
          <w:lang w:eastAsia="ru-RU"/>
        </w:rPr>
        <w:t xml:space="preserve"> більше того, подібних досліджень на вітчизняних теренах майже не існує".</w:t>
      </w:r>
    </w:p>
    <w:p w14:paraId="6A2BC16B" w14:textId="23062E53" w:rsidR="00F72376" w:rsidRPr="00FC43E3" w:rsidRDefault="00CA17CF" w:rsidP="00FC43E3">
      <w:pPr>
        <w:widowControl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3D1A06">
        <w:rPr>
          <w:color w:val="000000"/>
          <w:sz w:val="28"/>
          <w:szCs w:val="28"/>
          <w:lang w:eastAsia="ru-RU"/>
        </w:rPr>
        <w:t>Щодо українських розвідок у галузі комунікативної лінгвіс</w:t>
      </w:r>
      <w:r w:rsidRPr="003D1A06">
        <w:rPr>
          <w:color w:val="000000"/>
          <w:sz w:val="28"/>
          <w:szCs w:val="28"/>
          <w:lang w:eastAsia="ru-RU"/>
        </w:rPr>
        <w:softHyphen/>
        <w:t>тики у цілому, то слід назвати праці львівського професора Флорія Сергійовича Бацевича</w:t>
      </w:r>
      <w:r w:rsidR="00FC43E3">
        <w:rPr>
          <w:color w:val="000000"/>
          <w:sz w:val="28"/>
          <w:szCs w:val="28"/>
          <w:lang w:eastAsia="ru-RU"/>
        </w:rPr>
        <w:t>: монографії "Нариси з комуніка</w:t>
      </w:r>
      <w:r w:rsidRPr="003D1A06">
        <w:rPr>
          <w:color w:val="000000"/>
          <w:sz w:val="28"/>
          <w:szCs w:val="28"/>
          <w:lang w:eastAsia="ru-RU"/>
        </w:rPr>
        <w:t>тивної лінгвістики", "Лінгвістична генологія: пробле</w:t>
      </w:r>
      <w:r w:rsidR="00FC43E3">
        <w:rPr>
          <w:color w:val="000000"/>
          <w:sz w:val="28"/>
          <w:szCs w:val="28"/>
          <w:lang w:eastAsia="ru-RU"/>
        </w:rPr>
        <w:t>ми і перспективи"</w:t>
      </w:r>
      <w:r w:rsidRPr="003D1A06">
        <w:rPr>
          <w:color w:val="000000"/>
          <w:sz w:val="28"/>
          <w:szCs w:val="28"/>
          <w:lang w:eastAsia="ru-RU"/>
        </w:rPr>
        <w:t>, підручники "Основи комунікати</w:t>
      </w:r>
      <w:r w:rsidR="00FC43E3">
        <w:rPr>
          <w:color w:val="000000"/>
          <w:sz w:val="28"/>
          <w:szCs w:val="28"/>
          <w:lang w:eastAsia="ru-RU"/>
        </w:rPr>
        <w:t>вної лінгвістики"</w:t>
      </w:r>
      <w:r w:rsidRPr="003D1A06">
        <w:rPr>
          <w:color w:val="000000"/>
          <w:sz w:val="28"/>
          <w:szCs w:val="28"/>
          <w:lang w:eastAsia="ru-RU"/>
        </w:rPr>
        <w:t xml:space="preserve">, де автор детально описує такі комунікативно-прагматичні категорії, як-от: пресу- позицію, комунікативні стратегії і тактики, соціальний статус мовців тощо. Останнім часом українські </w:t>
      </w:r>
      <w:r w:rsidR="00FC43E3">
        <w:rPr>
          <w:color w:val="000000"/>
          <w:sz w:val="28"/>
          <w:szCs w:val="28"/>
          <w:lang w:eastAsia="ru-RU"/>
        </w:rPr>
        <w:t>вчені (С.К. Богдан</w:t>
      </w:r>
      <w:r w:rsidRPr="003D1A06">
        <w:rPr>
          <w:color w:val="000000"/>
          <w:sz w:val="28"/>
          <w:szCs w:val="28"/>
          <w:lang w:eastAsia="ru-RU"/>
        </w:rPr>
        <w:t>, І.О</w:t>
      </w:r>
      <w:r w:rsidR="00FC43E3">
        <w:rPr>
          <w:color w:val="000000"/>
          <w:sz w:val="28"/>
          <w:szCs w:val="28"/>
          <w:lang w:eastAsia="ru-RU"/>
        </w:rPr>
        <w:t>. Голубовська</w:t>
      </w:r>
      <w:r w:rsidRPr="003D1A06">
        <w:rPr>
          <w:color w:val="000000"/>
          <w:sz w:val="28"/>
          <w:szCs w:val="28"/>
          <w:lang w:eastAsia="ru-RU"/>
        </w:rPr>
        <w:t xml:space="preserve">, </w:t>
      </w:r>
      <w:r w:rsidRPr="003D1A06">
        <w:rPr>
          <w:color w:val="000000"/>
          <w:sz w:val="28"/>
          <w:szCs w:val="28"/>
          <w:lang w:val="de-DE" w:eastAsia="ru-RU"/>
        </w:rPr>
        <w:t xml:space="preserve">I.A. </w:t>
      </w:r>
      <w:r w:rsidR="00FC43E3">
        <w:rPr>
          <w:color w:val="000000"/>
          <w:sz w:val="28"/>
          <w:szCs w:val="28"/>
          <w:lang w:eastAsia="ru-RU"/>
        </w:rPr>
        <w:t>Колеснікова</w:t>
      </w:r>
      <w:r w:rsidRPr="003D1A06">
        <w:rPr>
          <w:color w:val="000000"/>
          <w:sz w:val="28"/>
          <w:szCs w:val="28"/>
          <w:lang w:eastAsia="ru-RU"/>
        </w:rPr>
        <w:t xml:space="preserve">, </w:t>
      </w:r>
      <w:r w:rsidRPr="003D1A06">
        <w:rPr>
          <w:color w:val="000000"/>
          <w:sz w:val="28"/>
          <w:szCs w:val="28"/>
          <w:lang w:val="de-DE" w:eastAsia="ru-RU"/>
        </w:rPr>
        <w:t xml:space="preserve">A.B. </w:t>
      </w:r>
      <w:r w:rsidR="00FC43E3">
        <w:rPr>
          <w:color w:val="000000"/>
          <w:sz w:val="28"/>
          <w:szCs w:val="28"/>
          <w:lang w:eastAsia="ru-RU"/>
        </w:rPr>
        <w:t>Корольова, М.О. Стахів</w:t>
      </w:r>
      <w:r w:rsidRPr="003D1A06">
        <w:rPr>
          <w:color w:val="000000"/>
          <w:sz w:val="28"/>
          <w:szCs w:val="28"/>
          <w:lang w:eastAsia="ru-RU"/>
        </w:rPr>
        <w:t>) усе більше звертаються до до</w:t>
      </w:r>
      <w:r w:rsidRPr="003D1A06">
        <w:rPr>
          <w:color w:val="000000"/>
          <w:sz w:val="28"/>
          <w:szCs w:val="28"/>
          <w:lang w:eastAsia="ru-RU"/>
        </w:rPr>
        <w:softHyphen/>
        <w:t>слідження питань так званої "зовнішньої лінгвістики", до якої власне й зараховував М.М. Бахтін проблематику мовлен</w:t>
      </w:r>
      <w:r w:rsidR="00FC43E3">
        <w:rPr>
          <w:color w:val="000000"/>
          <w:sz w:val="28"/>
          <w:szCs w:val="28"/>
          <w:lang w:eastAsia="ru-RU"/>
        </w:rPr>
        <w:t>нєвого спілкування</w:t>
      </w:r>
      <w:r w:rsidRPr="003D1A06">
        <w:rPr>
          <w:color w:val="000000"/>
          <w:sz w:val="28"/>
          <w:szCs w:val="28"/>
          <w:lang w:eastAsia="ru-RU"/>
        </w:rPr>
        <w:t>.</w:t>
      </w:r>
    </w:p>
    <w:sectPr w:rsidR="00F72376" w:rsidRPr="00FC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DE13" w14:textId="77777777" w:rsidR="00305999" w:rsidRDefault="00305999" w:rsidP="00F72376">
      <w:r>
        <w:separator/>
      </w:r>
    </w:p>
  </w:endnote>
  <w:endnote w:type="continuationSeparator" w:id="0">
    <w:p w14:paraId="2A025543" w14:textId="77777777" w:rsidR="00305999" w:rsidRDefault="00305999" w:rsidP="00F7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999D6" w14:textId="77777777" w:rsidR="00305999" w:rsidRDefault="00305999" w:rsidP="00F72376">
      <w:r>
        <w:separator/>
      </w:r>
    </w:p>
  </w:footnote>
  <w:footnote w:type="continuationSeparator" w:id="0">
    <w:p w14:paraId="586DFC1B" w14:textId="77777777" w:rsidR="00305999" w:rsidRDefault="00305999" w:rsidP="00F7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4C7"/>
    <w:multiLevelType w:val="multilevel"/>
    <w:tmpl w:val="1D26C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21391"/>
    <w:multiLevelType w:val="hybridMultilevel"/>
    <w:tmpl w:val="C5FE4AF4"/>
    <w:lvl w:ilvl="0" w:tplc="AAB68F1C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252F21"/>
    <w:multiLevelType w:val="multilevel"/>
    <w:tmpl w:val="A232C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90752"/>
    <w:multiLevelType w:val="multilevel"/>
    <w:tmpl w:val="E5603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4B4543"/>
    <w:multiLevelType w:val="hybridMultilevel"/>
    <w:tmpl w:val="A686FA46"/>
    <w:lvl w:ilvl="0" w:tplc="CFB0169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B2F90"/>
    <w:multiLevelType w:val="multilevel"/>
    <w:tmpl w:val="D5469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42860"/>
    <w:multiLevelType w:val="hybridMultilevel"/>
    <w:tmpl w:val="CD5851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F7D4E98"/>
    <w:multiLevelType w:val="hybridMultilevel"/>
    <w:tmpl w:val="576C54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27"/>
    <w:rsid w:val="00003227"/>
    <w:rsid w:val="001A240D"/>
    <w:rsid w:val="001E50CB"/>
    <w:rsid w:val="00286300"/>
    <w:rsid w:val="00305999"/>
    <w:rsid w:val="003472DC"/>
    <w:rsid w:val="006329AA"/>
    <w:rsid w:val="00713313"/>
    <w:rsid w:val="00A55779"/>
    <w:rsid w:val="00B31831"/>
    <w:rsid w:val="00BE34F0"/>
    <w:rsid w:val="00C20553"/>
    <w:rsid w:val="00C37AE1"/>
    <w:rsid w:val="00C53052"/>
    <w:rsid w:val="00CA17CF"/>
    <w:rsid w:val="00CE76D7"/>
    <w:rsid w:val="00D6360D"/>
    <w:rsid w:val="00DF0CF7"/>
    <w:rsid w:val="00F72376"/>
    <w:rsid w:val="00FC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DC28"/>
  <w15:chartTrackingRefBased/>
  <w15:docId w15:val="{3D22709B-32B5-4AF6-A848-BE12054B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76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F72376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72376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MS Mincho" w:eastAsia="MS Mincho" w:hAnsi="MS Mincho" w:cs="MS Mincho"/>
      <w:sz w:val="18"/>
      <w:szCs w:val="18"/>
      <w:lang w:val="ru-UA" w:eastAsia="en-US"/>
    </w:rPr>
  </w:style>
  <w:style w:type="character" w:customStyle="1" w:styleId="101">
    <w:name w:val="Основной текст (10) + Курсив"/>
    <w:basedOn w:val="10"/>
    <w:rsid w:val="00F72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Заголовок №2_"/>
    <w:link w:val="20"/>
    <w:rsid w:val="00F7237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72376"/>
    <w:pPr>
      <w:widowControl w:val="0"/>
      <w:shd w:val="clear" w:color="auto" w:fill="FFFFFF"/>
      <w:suppressAutoHyphens w:val="0"/>
      <w:spacing w:before="840" w:after="126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  <w:lang w:val="ru-UA" w:eastAsia="en-US"/>
    </w:rPr>
  </w:style>
  <w:style w:type="character" w:customStyle="1" w:styleId="6">
    <w:name w:val="Основной текст (6)_"/>
    <w:link w:val="60"/>
    <w:rsid w:val="00F72376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F72376"/>
    <w:rPr>
      <w:rFonts w:ascii="Arial Unicode MS" w:eastAsia="Arial Unicode MS" w:hAnsi="Arial Unicode MS" w:cs="Arial Unicode MS"/>
      <w:b/>
      <w:b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2376"/>
    <w:pPr>
      <w:widowControl w:val="0"/>
      <w:shd w:val="clear" w:color="auto" w:fill="FFFFFF"/>
      <w:suppressAutoHyphens w:val="0"/>
      <w:spacing w:before="1620" w:after="120" w:line="0" w:lineRule="atLeast"/>
    </w:pPr>
    <w:rPr>
      <w:rFonts w:ascii="Arial Unicode MS" w:eastAsia="Arial Unicode MS" w:hAnsi="Arial Unicode MS" w:cs="Arial Unicode MS"/>
      <w:sz w:val="16"/>
      <w:szCs w:val="16"/>
      <w:lang w:val="ru-UA" w:eastAsia="en-US"/>
    </w:rPr>
  </w:style>
  <w:style w:type="paragraph" w:customStyle="1" w:styleId="80">
    <w:name w:val="Основной текст (8)"/>
    <w:basedOn w:val="a"/>
    <w:link w:val="8"/>
    <w:rsid w:val="00F72376"/>
    <w:pPr>
      <w:widowControl w:val="0"/>
      <w:shd w:val="clear" w:color="auto" w:fill="FFFFFF"/>
      <w:suppressAutoHyphens w:val="0"/>
      <w:spacing w:before="120" w:line="187" w:lineRule="exact"/>
      <w:ind w:hanging="500"/>
      <w:jc w:val="both"/>
    </w:pPr>
    <w:rPr>
      <w:rFonts w:ascii="Arial Unicode MS" w:eastAsia="Arial Unicode MS" w:hAnsi="Arial Unicode MS" w:cs="Arial Unicode MS"/>
      <w:b/>
      <w:bCs/>
      <w:sz w:val="14"/>
      <w:szCs w:val="14"/>
      <w:lang w:val="ru-UA" w:eastAsia="en-US"/>
    </w:rPr>
  </w:style>
  <w:style w:type="character" w:customStyle="1" w:styleId="a4">
    <w:name w:val="Основной текст + Курсив"/>
    <w:rsid w:val="00F72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/>
    </w:rPr>
  </w:style>
  <w:style w:type="paragraph" w:customStyle="1" w:styleId="21">
    <w:name w:val="Основной текст2"/>
    <w:basedOn w:val="a"/>
    <w:rsid w:val="00F72376"/>
    <w:pPr>
      <w:widowControl w:val="0"/>
      <w:shd w:val="clear" w:color="auto" w:fill="FFFFFF"/>
      <w:suppressAutoHyphens w:val="0"/>
      <w:spacing w:before="300" w:line="250" w:lineRule="exact"/>
      <w:jc w:val="both"/>
    </w:pPr>
    <w:rPr>
      <w:color w:val="000000"/>
      <w:sz w:val="20"/>
      <w:szCs w:val="20"/>
      <w:lang w:eastAsia="ru-RU"/>
    </w:rPr>
  </w:style>
  <w:style w:type="character" w:customStyle="1" w:styleId="81">
    <w:name w:val="Основной текст (8) + Не курсив"/>
    <w:rsid w:val="00F723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2">
    <w:name w:val="Сноска (2)_"/>
    <w:link w:val="23"/>
    <w:rsid w:val="00F72376"/>
    <w:rPr>
      <w:b/>
      <w:bCs/>
      <w:sz w:val="17"/>
      <w:szCs w:val="17"/>
      <w:shd w:val="clear" w:color="auto" w:fill="FFFFFF"/>
    </w:rPr>
  </w:style>
  <w:style w:type="paragraph" w:customStyle="1" w:styleId="23">
    <w:name w:val="Сноска (2)"/>
    <w:basedOn w:val="a"/>
    <w:link w:val="22"/>
    <w:rsid w:val="00F72376"/>
    <w:pPr>
      <w:widowControl w:val="0"/>
      <w:shd w:val="clear" w:color="auto" w:fill="FFFFFF"/>
      <w:suppressAutoHyphens w:val="0"/>
      <w:spacing w:line="0" w:lineRule="atLeas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UA" w:eastAsia="en-US"/>
    </w:rPr>
  </w:style>
  <w:style w:type="character" w:customStyle="1" w:styleId="4">
    <w:name w:val="Заголовок №4_"/>
    <w:link w:val="40"/>
    <w:rsid w:val="00F7237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40">
    <w:name w:val="Заголовок №4"/>
    <w:basedOn w:val="a"/>
    <w:link w:val="4"/>
    <w:rsid w:val="00F72376"/>
    <w:pPr>
      <w:widowControl w:val="0"/>
      <w:shd w:val="clear" w:color="auto" w:fill="FFFFFF"/>
      <w:suppressAutoHyphens w:val="0"/>
      <w:spacing w:after="300" w:line="202" w:lineRule="exact"/>
      <w:jc w:val="center"/>
      <w:outlineLvl w:val="3"/>
    </w:pPr>
    <w:rPr>
      <w:rFonts w:ascii="Arial Unicode MS" w:eastAsia="Arial Unicode MS" w:hAnsi="Arial Unicode MS" w:cs="Arial Unicode MS"/>
      <w:sz w:val="17"/>
      <w:szCs w:val="17"/>
      <w:lang w:val="ru-UA" w:eastAsia="en-US"/>
    </w:rPr>
  </w:style>
  <w:style w:type="paragraph" w:styleId="a5">
    <w:name w:val="Normal (Web)"/>
    <w:basedOn w:val="a"/>
    <w:uiPriority w:val="99"/>
    <w:unhideWhenUsed/>
    <w:rsid w:val="00D6360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6">
    <w:name w:val="Strong"/>
    <w:basedOn w:val="a0"/>
    <w:uiPriority w:val="22"/>
    <w:qFormat/>
    <w:rsid w:val="00D6360D"/>
    <w:rPr>
      <w:b/>
      <w:bCs/>
    </w:rPr>
  </w:style>
  <w:style w:type="character" w:styleId="a7">
    <w:name w:val="Emphasis"/>
    <w:basedOn w:val="a0"/>
    <w:uiPriority w:val="20"/>
    <w:qFormat/>
    <w:rsid w:val="00D63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2021-01-18T19:42:00Z</cp:lastPrinted>
  <dcterms:created xsi:type="dcterms:W3CDTF">2021-01-18T19:22:00Z</dcterms:created>
  <dcterms:modified xsi:type="dcterms:W3CDTF">2021-05-22T18:09:00Z</dcterms:modified>
</cp:coreProperties>
</file>