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5F3979" w:rsidRDefault="0006627F">
      <w:pPr>
        <w:rPr>
          <w:rFonts w:ascii="Times New Roman" w:hAnsi="Times New Roman" w:cs="Times New Roman"/>
          <w:sz w:val="24"/>
          <w:szCs w:val="24"/>
        </w:rPr>
      </w:pPr>
      <w:r w:rsidRPr="005F3979">
        <w:rPr>
          <w:rFonts w:ascii="Times New Roman" w:hAnsi="Times New Roman" w:cs="Times New Roman"/>
          <w:sz w:val="24"/>
          <w:szCs w:val="24"/>
        </w:rPr>
        <w:t>Нечуй-Левицький: життя і творчість</w:t>
      </w:r>
    </w:p>
    <w:p w:rsidR="0006627F" w:rsidRPr="005F3979" w:rsidRDefault="0006627F" w:rsidP="000662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979">
        <w:rPr>
          <w:rFonts w:ascii="Times New Roman" w:hAnsi="Times New Roman" w:cs="Times New Roman"/>
          <w:sz w:val="24"/>
          <w:szCs w:val="24"/>
        </w:rPr>
        <w:t>Біографія митця.</w:t>
      </w:r>
    </w:p>
    <w:p w:rsidR="0006627F" w:rsidRPr="005F3979" w:rsidRDefault="0006627F" w:rsidP="000662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979">
        <w:rPr>
          <w:rFonts w:ascii="Times New Roman" w:hAnsi="Times New Roman" w:cs="Times New Roman"/>
          <w:sz w:val="24"/>
          <w:szCs w:val="24"/>
        </w:rPr>
        <w:t>Жанрове розмаїття творчості І.Нечуя-Левицького.</w:t>
      </w:r>
    </w:p>
    <w:p w:rsidR="0006627F" w:rsidRPr="005F3979" w:rsidRDefault="0006627F" w:rsidP="000662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979">
        <w:rPr>
          <w:rFonts w:ascii="Times New Roman" w:hAnsi="Times New Roman" w:cs="Times New Roman"/>
          <w:sz w:val="24"/>
          <w:szCs w:val="24"/>
        </w:rPr>
        <w:t>Соціально-побутова тема в творчості митця.</w:t>
      </w:r>
    </w:p>
    <w:p w:rsidR="0006627F" w:rsidRPr="005F3979" w:rsidRDefault="0006627F" w:rsidP="000662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979">
        <w:rPr>
          <w:rFonts w:ascii="Times New Roman" w:hAnsi="Times New Roman" w:cs="Times New Roman"/>
          <w:sz w:val="24"/>
          <w:szCs w:val="24"/>
        </w:rPr>
        <w:t>Історичні романи</w:t>
      </w:r>
      <w:bookmarkStart w:id="0" w:name="_GoBack"/>
      <w:bookmarkEnd w:id="0"/>
      <w:r w:rsidRPr="005F3979">
        <w:rPr>
          <w:rFonts w:ascii="Times New Roman" w:hAnsi="Times New Roman" w:cs="Times New Roman"/>
          <w:sz w:val="24"/>
          <w:szCs w:val="24"/>
        </w:rPr>
        <w:t xml:space="preserve"> «Гетьман Іван Виговський» та «Князь Єремія Вишневецький»</w:t>
      </w:r>
    </w:p>
    <w:p w:rsidR="0006627F" w:rsidRPr="005F3979" w:rsidRDefault="0006627F" w:rsidP="005F3979">
      <w:pPr>
        <w:pStyle w:val="a4"/>
        <w:spacing w:after="0"/>
        <w:ind w:left="720"/>
        <w:jc w:val="left"/>
        <w:rPr>
          <w:rFonts w:ascii="Times New Roman" w:hAnsi="Times New Roman" w:cs="Times New Roman"/>
          <w:b/>
          <w:lang w:val="uk-UA"/>
        </w:rPr>
      </w:pPr>
      <w:r w:rsidRPr="005F3979">
        <w:rPr>
          <w:rFonts w:ascii="Times New Roman" w:hAnsi="Times New Roman" w:cs="Times New Roman"/>
          <w:b/>
          <w:lang w:val="uk-UA"/>
        </w:rPr>
        <w:t>Література:</w:t>
      </w:r>
    </w:p>
    <w:p w:rsidR="0006627F" w:rsidRPr="005F3979" w:rsidRDefault="0006627F" w:rsidP="005F3979">
      <w:pPr>
        <w:pStyle w:val="a4"/>
        <w:spacing w:after="0"/>
        <w:ind w:left="720"/>
        <w:jc w:val="left"/>
        <w:rPr>
          <w:rFonts w:ascii="Times New Roman" w:hAnsi="Times New Roman" w:cs="Times New Roman"/>
          <w:b/>
          <w:lang w:val="uk-UA"/>
        </w:rPr>
      </w:pPr>
      <w:r w:rsidRPr="005F3979">
        <w:rPr>
          <w:rFonts w:ascii="Times New Roman" w:hAnsi="Times New Roman" w:cs="Times New Roman"/>
          <w:b/>
          <w:lang w:val="uk-UA"/>
        </w:rPr>
        <w:t>Основна:</w:t>
      </w:r>
    </w:p>
    <w:p w:rsidR="0006627F" w:rsidRPr="005F3979" w:rsidRDefault="0006627F" w:rsidP="005F3979">
      <w:pPr>
        <w:pStyle w:val="a4"/>
        <w:tabs>
          <w:tab w:val="left" w:pos="360"/>
        </w:tabs>
        <w:spacing w:after="0"/>
        <w:ind w:left="720"/>
        <w:jc w:val="both"/>
        <w:rPr>
          <w:rFonts w:ascii="Times New Roman" w:hAnsi="Times New Roman" w:cs="Times New Roman"/>
          <w:lang w:val="uk-UA"/>
        </w:rPr>
      </w:pPr>
      <w:r w:rsidRPr="005F3979">
        <w:rPr>
          <w:rFonts w:ascii="Times New Roman" w:hAnsi="Times New Roman" w:cs="Times New Roman"/>
          <w:lang w:val="uk-UA"/>
        </w:rPr>
        <w:t xml:space="preserve">1. Бойко Н. Герой й антигерой в історичних романах І. Нечуя-Левицького / Н. Бойко // </w:t>
      </w:r>
      <w:proofErr w:type="spellStart"/>
      <w:r w:rsidRPr="005F3979">
        <w:rPr>
          <w:rFonts w:ascii="Times New Roman" w:hAnsi="Times New Roman" w:cs="Times New Roman"/>
          <w:lang w:val="uk-UA"/>
        </w:rPr>
        <w:t>Дивослово</w:t>
      </w:r>
      <w:proofErr w:type="spellEnd"/>
      <w:r w:rsidRPr="005F3979">
        <w:rPr>
          <w:rFonts w:ascii="Times New Roman" w:hAnsi="Times New Roman" w:cs="Times New Roman"/>
          <w:lang w:val="uk-UA"/>
        </w:rPr>
        <w:t>. – 2001. – № 1. – С. 123–126.</w:t>
      </w:r>
    </w:p>
    <w:p w:rsidR="0006627F" w:rsidRPr="005F3979" w:rsidRDefault="0006627F" w:rsidP="005F3979">
      <w:pPr>
        <w:pStyle w:val="a4"/>
        <w:tabs>
          <w:tab w:val="left" w:pos="360"/>
        </w:tabs>
        <w:spacing w:after="0"/>
        <w:ind w:left="720"/>
        <w:jc w:val="both"/>
        <w:rPr>
          <w:rFonts w:ascii="Times New Roman" w:hAnsi="Times New Roman" w:cs="Times New Roman"/>
          <w:lang w:val="uk-UA"/>
        </w:rPr>
      </w:pPr>
      <w:r w:rsidRPr="005F3979">
        <w:rPr>
          <w:rFonts w:ascii="Times New Roman" w:hAnsi="Times New Roman" w:cs="Times New Roman"/>
          <w:lang w:val="uk-UA"/>
        </w:rPr>
        <w:t xml:space="preserve">2. Калинчук А. Особливості </w:t>
      </w:r>
      <w:proofErr w:type="spellStart"/>
      <w:r w:rsidRPr="005F3979">
        <w:rPr>
          <w:rFonts w:ascii="Times New Roman" w:hAnsi="Times New Roman" w:cs="Times New Roman"/>
          <w:lang w:val="uk-UA"/>
        </w:rPr>
        <w:t>характеротворення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 в історичних романах І. Нечуя-Левицького / </w:t>
      </w:r>
      <w:proofErr w:type="spellStart"/>
      <w:r w:rsidRPr="005F3979">
        <w:rPr>
          <w:rFonts w:ascii="Times New Roman" w:hAnsi="Times New Roman" w:cs="Times New Roman"/>
          <w:lang w:val="uk-UA"/>
        </w:rPr>
        <w:t>А. Камен</w:t>
      </w:r>
      <w:proofErr w:type="spellEnd"/>
      <w:r w:rsidRPr="005F3979">
        <w:rPr>
          <w:rFonts w:ascii="Times New Roman" w:hAnsi="Times New Roman" w:cs="Times New Roman"/>
          <w:lang w:val="uk-UA"/>
        </w:rPr>
        <w:t>чук // Слово і час. – 2000. – № 11. – С. 26–32.</w:t>
      </w:r>
    </w:p>
    <w:p w:rsidR="0006627F" w:rsidRPr="005F3979" w:rsidRDefault="0006627F" w:rsidP="005F3979">
      <w:pPr>
        <w:pStyle w:val="a4"/>
        <w:tabs>
          <w:tab w:val="left" w:pos="360"/>
        </w:tabs>
        <w:spacing w:after="0"/>
        <w:ind w:left="720"/>
        <w:jc w:val="both"/>
        <w:rPr>
          <w:rFonts w:ascii="Times New Roman" w:hAnsi="Times New Roman" w:cs="Times New Roman"/>
          <w:lang w:val="uk-UA"/>
        </w:rPr>
      </w:pPr>
      <w:r w:rsidRPr="005F3979">
        <w:rPr>
          <w:rFonts w:ascii="Times New Roman" w:hAnsi="Times New Roman" w:cs="Times New Roman"/>
          <w:lang w:val="uk-UA"/>
        </w:rPr>
        <w:t xml:space="preserve">3. Габдрахманова Л. Історична проза І. Нечуя-Левицького: жанрово-стильові особливості / Л. Н. </w:t>
      </w:r>
      <w:proofErr w:type="spellStart"/>
      <w:r w:rsidRPr="005F3979">
        <w:rPr>
          <w:rFonts w:ascii="Times New Roman" w:hAnsi="Times New Roman" w:cs="Times New Roman"/>
          <w:lang w:val="uk-UA"/>
        </w:rPr>
        <w:t>Габдрахманова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 // Вісник Запорізького національного університету : зб. наук. статей. Серія : Філологічні науки. – Запоріжжя : Запорізький національний університет, 2010. – № 2. – С. 4–14.</w:t>
      </w:r>
    </w:p>
    <w:p w:rsidR="0006627F" w:rsidRPr="005F3979" w:rsidRDefault="0006627F" w:rsidP="005F3979">
      <w:pPr>
        <w:pStyle w:val="a4"/>
        <w:tabs>
          <w:tab w:val="left" w:pos="360"/>
        </w:tabs>
        <w:spacing w:after="0"/>
        <w:ind w:left="720"/>
        <w:jc w:val="both"/>
        <w:rPr>
          <w:rFonts w:ascii="Times New Roman" w:hAnsi="Times New Roman" w:cs="Times New Roman"/>
          <w:lang w:val="uk-UA"/>
        </w:rPr>
      </w:pPr>
      <w:r w:rsidRPr="005F3979">
        <w:rPr>
          <w:rFonts w:ascii="Times New Roman" w:hAnsi="Times New Roman" w:cs="Times New Roman"/>
          <w:lang w:val="uk-UA"/>
        </w:rPr>
        <w:t>4. Приходько І. Тема національної зради у творчості І. Нечуя-Левицького / І. Приходько // Педагогічна думка. – 2010. – № 3. – С. 77–81.</w:t>
      </w:r>
    </w:p>
    <w:p w:rsidR="0006627F" w:rsidRPr="005F3979" w:rsidRDefault="0006627F" w:rsidP="005F3979">
      <w:pPr>
        <w:pStyle w:val="a4"/>
        <w:tabs>
          <w:tab w:val="left" w:pos="360"/>
        </w:tabs>
        <w:spacing w:after="0"/>
        <w:ind w:left="720"/>
        <w:jc w:val="both"/>
        <w:rPr>
          <w:rFonts w:ascii="Times New Roman" w:hAnsi="Times New Roman" w:cs="Times New Roman"/>
          <w:lang w:val="uk-UA"/>
        </w:rPr>
      </w:pPr>
      <w:r w:rsidRPr="005F3979">
        <w:rPr>
          <w:rFonts w:ascii="Times New Roman" w:hAnsi="Times New Roman" w:cs="Times New Roman"/>
          <w:lang w:val="uk-UA"/>
        </w:rPr>
        <w:t xml:space="preserve">5. Крутікова Н. І. Нечуй-Левицький / </w:t>
      </w:r>
      <w:proofErr w:type="spellStart"/>
      <w:r w:rsidRPr="005F3979">
        <w:rPr>
          <w:rFonts w:ascii="Times New Roman" w:hAnsi="Times New Roman" w:cs="Times New Roman"/>
          <w:lang w:val="uk-UA"/>
        </w:rPr>
        <w:t>Н. Є. Крутік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ова// Історія української літератури. ХІХ століття: у 3 кн. – Кн. 3. : </w:t>
      </w:r>
      <w:proofErr w:type="spellStart"/>
      <w:r w:rsidRPr="005F3979">
        <w:rPr>
          <w:rFonts w:ascii="Times New Roman" w:hAnsi="Times New Roman" w:cs="Times New Roman"/>
          <w:lang w:val="uk-UA"/>
        </w:rPr>
        <w:t>навч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5F3979">
        <w:rPr>
          <w:rFonts w:ascii="Times New Roman" w:hAnsi="Times New Roman" w:cs="Times New Roman"/>
          <w:lang w:val="uk-UA"/>
        </w:rPr>
        <w:t>посіб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. / За ред. </w:t>
      </w:r>
      <w:proofErr w:type="spellStart"/>
      <w:r w:rsidRPr="005F3979">
        <w:rPr>
          <w:rFonts w:ascii="Times New Roman" w:hAnsi="Times New Roman" w:cs="Times New Roman"/>
          <w:lang w:val="uk-UA"/>
        </w:rPr>
        <w:t>М. Т. Яце</w:t>
      </w:r>
      <w:proofErr w:type="spellEnd"/>
      <w:r w:rsidRPr="005F3979">
        <w:rPr>
          <w:rFonts w:ascii="Times New Roman" w:hAnsi="Times New Roman" w:cs="Times New Roman"/>
          <w:lang w:val="uk-UA"/>
        </w:rPr>
        <w:t>нка. – К. : Либідь, 1997. – С. 104–107.</w:t>
      </w:r>
    </w:p>
    <w:p w:rsidR="0006627F" w:rsidRPr="005F3979" w:rsidRDefault="0006627F" w:rsidP="005F3979">
      <w:pPr>
        <w:pStyle w:val="a4"/>
        <w:tabs>
          <w:tab w:val="left" w:pos="360"/>
        </w:tabs>
        <w:spacing w:after="0"/>
        <w:ind w:left="720"/>
        <w:jc w:val="both"/>
        <w:rPr>
          <w:rFonts w:ascii="Times New Roman" w:hAnsi="Times New Roman" w:cs="Times New Roman"/>
          <w:lang w:val="uk-UA"/>
        </w:rPr>
      </w:pPr>
      <w:r w:rsidRPr="005F3979">
        <w:rPr>
          <w:rFonts w:ascii="Times New Roman" w:hAnsi="Times New Roman" w:cs="Times New Roman"/>
          <w:lang w:val="uk-UA"/>
        </w:rPr>
        <w:t xml:space="preserve">6. Іван Нечуй-Левицький // Історія української літератури ХІХ століття (70–90-ті роки): у 2 </w:t>
      </w:r>
      <w:proofErr w:type="spellStart"/>
      <w:r w:rsidRPr="005F3979">
        <w:rPr>
          <w:rFonts w:ascii="Times New Roman" w:hAnsi="Times New Roman" w:cs="Times New Roman"/>
          <w:lang w:val="uk-UA"/>
        </w:rPr>
        <w:t>кн.–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 Кн. 1. : </w:t>
      </w:r>
      <w:proofErr w:type="spellStart"/>
      <w:r w:rsidRPr="005F3979">
        <w:rPr>
          <w:rFonts w:ascii="Times New Roman" w:hAnsi="Times New Roman" w:cs="Times New Roman"/>
          <w:lang w:val="uk-UA"/>
        </w:rPr>
        <w:t>підруч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. / За ред. </w:t>
      </w:r>
      <w:proofErr w:type="spellStart"/>
      <w:r w:rsidRPr="005F3979">
        <w:rPr>
          <w:rFonts w:ascii="Times New Roman" w:hAnsi="Times New Roman" w:cs="Times New Roman"/>
          <w:lang w:val="uk-UA"/>
        </w:rPr>
        <w:t>О. Д. Гні</w:t>
      </w:r>
      <w:proofErr w:type="spellEnd"/>
      <w:r w:rsidRPr="005F3979">
        <w:rPr>
          <w:rFonts w:ascii="Times New Roman" w:hAnsi="Times New Roman" w:cs="Times New Roman"/>
          <w:lang w:val="uk-UA"/>
        </w:rPr>
        <w:t>дан. – К. : Вища школа, 2003. – С. 208–213.</w:t>
      </w:r>
    </w:p>
    <w:p w:rsidR="0006627F" w:rsidRPr="005F3979" w:rsidRDefault="0006627F" w:rsidP="005F3979">
      <w:pPr>
        <w:pStyle w:val="a4"/>
        <w:tabs>
          <w:tab w:val="left" w:pos="360"/>
        </w:tabs>
        <w:spacing w:after="0"/>
        <w:ind w:left="720"/>
        <w:jc w:val="both"/>
        <w:rPr>
          <w:rFonts w:ascii="Times New Roman" w:hAnsi="Times New Roman" w:cs="Times New Roman"/>
          <w:lang w:val="uk-UA"/>
        </w:rPr>
      </w:pPr>
      <w:r w:rsidRPr="005F3979">
        <w:rPr>
          <w:rFonts w:ascii="Times New Roman" w:hAnsi="Times New Roman" w:cs="Times New Roman"/>
          <w:lang w:val="uk-UA"/>
        </w:rPr>
        <w:t xml:space="preserve">7. Крутікова Н. Іван Нечуй-Левицький / </w:t>
      </w:r>
      <w:proofErr w:type="spellStart"/>
      <w:r w:rsidRPr="005F3979">
        <w:rPr>
          <w:rFonts w:ascii="Times New Roman" w:hAnsi="Times New Roman" w:cs="Times New Roman"/>
          <w:lang w:val="uk-UA"/>
        </w:rPr>
        <w:t>Н. Є. Крутік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ова // Історія української літератури ХІХ століття : у 2 кн. – Кн. 2. : </w:t>
      </w:r>
      <w:proofErr w:type="spellStart"/>
      <w:r w:rsidRPr="005F3979">
        <w:rPr>
          <w:rFonts w:ascii="Times New Roman" w:hAnsi="Times New Roman" w:cs="Times New Roman"/>
          <w:lang w:val="uk-UA"/>
        </w:rPr>
        <w:t>підруч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. / За ред. акад. </w:t>
      </w:r>
      <w:proofErr w:type="spellStart"/>
      <w:r w:rsidRPr="005F3979">
        <w:rPr>
          <w:rFonts w:ascii="Times New Roman" w:hAnsi="Times New Roman" w:cs="Times New Roman"/>
          <w:lang w:val="uk-UA"/>
        </w:rPr>
        <w:t>М. Г. Жулинськ</w:t>
      </w:r>
      <w:proofErr w:type="spellEnd"/>
      <w:r w:rsidRPr="005F3979">
        <w:rPr>
          <w:rFonts w:ascii="Times New Roman" w:hAnsi="Times New Roman" w:cs="Times New Roman"/>
          <w:lang w:val="uk-UA"/>
        </w:rPr>
        <w:t>ого. – К. Либідь, 2006. – С. 401–402.</w:t>
      </w:r>
    </w:p>
    <w:p w:rsidR="0006627F" w:rsidRPr="005F3979" w:rsidRDefault="0006627F" w:rsidP="0006627F">
      <w:pPr>
        <w:pStyle w:val="a4"/>
        <w:tabs>
          <w:tab w:val="left" w:pos="360"/>
        </w:tabs>
        <w:spacing w:after="0"/>
        <w:ind w:left="720"/>
        <w:jc w:val="both"/>
        <w:rPr>
          <w:rFonts w:ascii="Times New Roman" w:hAnsi="Times New Roman" w:cs="Times New Roman"/>
          <w:lang w:val="uk-UA"/>
        </w:rPr>
      </w:pPr>
    </w:p>
    <w:p w:rsidR="0006627F" w:rsidRPr="005F3979" w:rsidRDefault="0006627F" w:rsidP="005F3979">
      <w:pPr>
        <w:pStyle w:val="a4"/>
        <w:tabs>
          <w:tab w:val="left" w:pos="360"/>
        </w:tabs>
        <w:spacing w:after="0"/>
        <w:ind w:left="720"/>
        <w:jc w:val="both"/>
        <w:rPr>
          <w:rFonts w:ascii="Times New Roman" w:hAnsi="Times New Roman" w:cs="Times New Roman"/>
          <w:b/>
          <w:lang w:val="uk-UA"/>
        </w:rPr>
      </w:pPr>
      <w:r w:rsidRPr="005F3979">
        <w:rPr>
          <w:rFonts w:ascii="Times New Roman" w:hAnsi="Times New Roman" w:cs="Times New Roman"/>
          <w:b/>
          <w:lang w:val="uk-UA"/>
        </w:rPr>
        <w:t>Додаткова:</w:t>
      </w:r>
    </w:p>
    <w:p w:rsidR="0006627F" w:rsidRPr="005F3979" w:rsidRDefault="0006627F" w:rsidP="005F3979">
      <w:pPr>
        <w:pStyle w:val="a4"/>
        <w:tabs>
          <w:tab w:val="left" w:pos="360"/>
        </w:tabs>
        <w:spacing w:after="0"/>
        <w:ind w:left="720"/>
        <w:jc w:val="both"/>
        <w:rPr>
          <w:rFonts w:ascii="Times New Roman" w:hAnsi="Times New Roman" w:cs="Times New Roman"/>
          <w:lang w:val="uk-UA"/>
        </w:rPr>
      </w:pPr>
      <w:r w:rsidRPr="005F3979">
        <w:rPr>
          <w:rFonts w:ascii="Times New Roman" w:hAnsi="Times New Roman" w:cs="Times New Roman"/>
          <w:lang w:val="uk-UA"/>
        </w:rPr>
        <w:t>1.</w:t>
      </w:r>
      <w:r w:rsidRPr="005F3979">
        <w:rPr>
          <w:rFonts w:ascii="Times New Roman" w:hAnsi="Times New Roman" w:cs="Times New Roman"/>
          <w:b/>
          <w:lang w:val="uk-UA"/>
        </w:rPr>
        <w:t> </w:t>
      </w:r>
      <w:r w:rsidRPr="005F3979">
        <w:rPr>
          <w:rFonts w:ascii="Times New Roman" w:hAnsi="Times New Roman" w:cs="Times New Roman"/>
          <w:lang w:val="uk-UA"/>
        </w:rPr>
        <w:t xml:space="preserve">Пода О. Польські джерела роману </w:t>
      </w:r>
      <w:proofErr w:type="spellStart"/>
      <w:r w:rsidRPr="005F3979">
        <w:rPr>
          <w:rFonts w:ascii="Times New Roman" w:hAnsi="Times New Roman" w:cs="Times New Roman"/>
          <w:lang w:val="uk-UA"/>
        </w:rPr>
        <w:t>І. С. Нечуя-Левицьк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ого </w:t>
      </w:r>
      <w:proofErr w:type="spellStart"/>
      <w:r w:rsidRPr="005F3979">
        <w:rPr>
          <w:rFonts w:ascii="Times New Roman" w:hAnsi="Times New Roman" w:cs="Times New Roman"/>
          <w:lang w:val="uk-UA"/>
        </w:rPr>
        <w:t>„Князь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 Єремія Вишневецький” / О. Пода // Вісник Запорізького державного університету : зб. наук. статей. Серія : Філологічні науки. – Запоріжжя : Запорізький державний університет, 2001. – № 1. – С. 95–99.</w:t>
      </w:r>
    </w:p>
    <w:p w:rsidR="0006627F" w:rsidRPr="005F3979" w:rsidRDefault="0006627F" w:rsidP="005F3979">
      <w:pPr>
        <w:pStyle w:val="a4"/>
        <w:spacing w:after="0"/>
        <w:ind w:left="720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5F3979">
        <w:rPr>
          <w:rFonts w:ascii="Times New Roman" w:hAnsi="Times New Roman" w:cs="Times New Roman"/>
          <w:lang w:val="uk-UA"/>
        </w:rPr>
        <w:t xml:space="preserve">2. Бойцун І. Культурна модель України в історичній белетристиці ХІХ століття / І. </w:t>
      </w:r>
      <w:proofErr w:type="spellStart"/>
      <w:r w:rsidRPr="005F3979">
        <w:rPr>
          <w:rFonts w:ascii="Times New Roman" w:hAnsi="Times New Roman" w:cs="Times New Roman"/>
          <w:lang w:val="uk-UA"/>
        </w:rPr>
        <w:t>Бойцун</w:t>
      </w:r>
      <w:proofErr w:type="spellEnd"/>
      <w:r w:rsidRPr="005F3979">
        <w:rPr>
          <w:rFonts w:ascii="Times New Roman" w:hAnsi="Times New Roman" w:cs="Times New Roman"/>
          <w:lang w:val="uk-UA"/>
        </w:rPr>
        <w:t xml:space="preserve"> // </w:t>
      </w:r>
      <w:r w:rsidRPr="005F3979">
        <w:rPr>
          <w:rFonts w:ascii="Times New Roman" w:hAnsi="Times New Roman" w:cs="Times New Roman"/>
          <w:shd w:val="clear" w:color="auto" w:fill="FFFFFF"/>
          <w:lang w:val="uk-UA"/>
        </w:rPr>
        <w:t xml:space="preserve">Вісник Луганського національного університету імені Тараса Шевченка. Філологічні </w:t>
      </w:r>
      <w:proofErr w:type="spellStart"/>
      <w:r w:rsidRPr="005F3979">
        <w:rPr>
          <w:rFonts w:ascii="Times New Roman" w:hAnsi="Times New Roman" w:cs="Times New Roman"/>
          <w:shd w:val="clear" w:color="auto" w:fill="FFFFFF"/>
          <w:lang w:val="uk-UA"/>
        </w:rPr>
        <w:t>науки.–</w:t>
      </w:r>
      <w:proofErr w:type="spellEnd"/>
      <w:r w:rsidRPr="005F3979">
        <w:rPr>
          <w:rFonts w:ascii="Times New Roman" w:hAnsi="Times New Roman" w:cs="Times New Roman"/>
          <w:shd w:val="clear" w:color="auto" w:fill="FFFFFF"/>
          <w:lang w:val="uk-UA"/>
        </w:rPr>
        <w:t xml:space="preserve"> Ч. 1. – Луганськ. – 2009. – № 3.</w:t>
      </w:r>
      <w:r w:rsidRPr="005F3979">
        <w:rPr>
          <w:rFonts w:ascii="Times New Roman" w:hAnsi="Times New Roman" w:cs="Times New Roman"/>
          <w:shd w:val="clear" w:color="auto" w:fill="FFFFFF"/>
        </w:rPr>
        <w:t> </w:t>
      </w:r>
      <w:r w:rsidRPr="005F3979">
        <w:rPr>
          <w:rFonts w:ascii="Times New Roman" w:hAnsi="Times New Roman" w:cs="Times New Roman"/>
          <w:shd w:val="clear" w:color="auto" w:fill="FFFFFF"/>
          <w:lang w:val="uk-UA"/>
        </w:rPr>
        <w:t>– С. 51–55.</w:t>
      </w:r>
    </w:p>
    <w:p w:rsidR="0006627F" w:rsidRPr="005F3979" w:rsidRDefault="0006627F" w:rsidP="005F3979">
      <w:pPr>
        <w:pStyle w:val="a4"/>
        <w:spacing w:after="0"/>
        <w:ind w:left="720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5F3979">
        <w:rPr>
          <w:rFonts w:ascii="Times New Roman" w:hAnsi="Times New Roman" w:cs="Times New Roman"/>
          <w:shd w:val="clear" w:color="auto" w:fill="FFFFFF"/>
          <w:lang w:val="uk-UA"/>
        </w:rPr>
        <w:t>3. Баран Є. Морально-етична проблематика в історичній романістиці І. С. Нечуя-Левицького / Є. М. Баран // Вісник Прикарпатського університету. Серія : Філологія. – Івано-Франківськ : Плай, 1995. – Вип. 1. – С. 61–67.</w:t>
      </w:r>
    </w:p>
    <w:p w:rsidR="0006627F" w:rsidRPr="005F3979" w:rsidRDefault="0006627F" w:rsidP="005F3979">
      <w:pPr>
        <w:pStyle w:val="a4"/>
        <w:spacing w:after="0"/>
        <w:ind w:left="720"/>
        <w:jc w:val="both"/>
        <w:rPr>
          <w:rFonts w:ascii="Times New Roman" w:hAnsi="Times New Roman" w:cs="Times New Roman"/>
          <w:lang w:val="uk-UA"/>
        </w:rPr>
      </w:pPr>
      <w:r w:rsidRPr="005F3979">
        <w:rPr>
          <w:rFonts w:ascii="Times New Roman" w:hAnsi="Times New Roman" w:cs="Times New Roman"/>
          <w:shd w:val="clear" w:color="auto" w:fill="FFFFFF"/>
          <w:lang w:val="uk-UA"/>
        </w:rPr>
        <w:t xml:space="preserve">4. Сюндюков І. На порозі вибору: історична проза Івана Нечуя-Левицького / </w:t>
      </w:r>
      <w:proofErr w:type="spellStart"/>
      <w:r w:rsidRPr="005F3979">
        <w:rPr>
          <w:rFonts w:ascii="Times New Roman" w:hAnsi="Times New Roman" w:cs="Times New Roman"/>
          <w:shd w:val="clear" w:color="auto" w:fill="FFFFFF"/>
          <w:lang w:val="uk-UA"/>
        </w:rPr>
        <w:t>І. Сюндю</w:t>
      </w:r>
      <w:proofErr w:type="spellEnd"/>
      <w:r w:rsidRPr="005F3979">
        <w:rPr>
          <w:rFonts w:ascii="Times New Roman" w:hAnsi="Times New Roman" w:cs="Times New Roman"/>
          <w:shd w:val="clear" w:color="auto" w:fill="FFFFFF"/>
          <w:lang w:val="uk-UA"/>
        </w:rPr>
        <w:t>ков // День. – 2005. – 7 жовтня. – С. 8.</w:t>
      </w:r>
    </w:p>
    <w:p w:rsidR="0006627F" w:rsidRPr="005F3979" w:rsidRDefault="0006627F" w:rsidP="005F397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6627F" w:rsidRPr="005F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07A72"/>
    <w:multiLevelType w:val="hybridMultilevel"/>
    <w:tmpl w:val="67D6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EE"/>
    <w:rsid w:val="0006627F"/>
    <w:rsid w:val="00166CB7"/>
    <w:rsid w:val="00195181"/>
    <w:rsid w:val="003E46EE"/>
    <w:rsid w:val="005F3979"/>
    <w:rsid w:val="0093411A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27F"/>
    <w:pPr>
      <w:ind w:left="720"/>
      <w:contextualSpacing/>
    </w:pPr>
  </w:style>
  <w:style w:type="paragraph" w:styleId="a4">
    <w:name w:val="Subtitle"/>
    <w:basedOn w:val="a"/>
    <w:link w:val="a5"/>
    <w:uiPriority w:val="99"/>
    <w:qFormat/>
    <w:rsid w:val="0006627F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06627F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27F"/>
    <w:pPr>
      <w:ind w:left="720"/>
      <w:contextualSpacing/>
    </w:pPr>
  </w:style>
  <w:style w:type="paragraph" w:styleId="a4">
    <w:name w:val="Subtitle"/>
    <w:basedOn w:val="a"/>
    <w:link w:val="a5"/>
    <w:uiPriority w:val="99"/>
    <w:qFormat/>
    <w:rsid w:val="0006627F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06627F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2021-01-18T20:48:00Z</dcterms:created>
  <dcterms:modified xsi:type="dcterms:W3CDTF">2021-01-18T20:54:00Z</dcterms:modified>
</cp:coreProperties>
</file>