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31" w:rsidRPr="00322531" w:rsidRDefault="00322531" w:rsidP="00322531">
      <w:pPr>
        <w:jc w:val="center"/>
        <w:rPr>
          <w:b/>
          <w:i/>
          <w:iCs/>
          <w:sz w:val="28"/>
          <w:szCs w:val="28"/>
          <w:lang w:val="uk-UA"/>
        </w:rPr>
      </w:pPr>
      <w:r w:rsidRPr="00322531">
        <w:rPr>
          <w:b/>
          <w:i/>
          <w:iCs/>
          <w:sz w:val="28"/>
          <w:szCs w:val="28"/>
          <w:lang w:val="uk-UA"/>
        </w:rPr>
        <w:t>Презентація курсу</w:t>
      </w:r>
    </w:p>
    <w:p w:rsidR="00322531" w:rsidRPr="00322531" w:rsidRDefault="00322531" w:rsidP="00322531">
      <w:pPr>
        <w:jc w:val="center"/>
        <w:rPr>
          <w:b/>
          <w:i/>
          <w:iCs/>
          <w:sz w:val="28"/>
          <w:szCs w:val="28"/>
          <w:lang w:val="uk-UA"/>
        </w:rPr>
      </w:pPr>
    </w:p>
    <w:p w:rsidR="00322531" w:rsidRPr="004F0AD7" w:rsidRDefault="00322531" w:rsidP="00322531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Курс має на </w:t>
      </w:r>
      <w:r w:rsidRPr="00881506">
        <w:rPr>
          <w:b/>
          <w:bCs/>
          <w:i/>
          <w:iCs/>
          <w:lang w:val="uk-UA"/>
        </w:rPr>
        <w:t>меті</w:t>
      </w:r>
      <w:r>
        <w:rPr>
          <w:i/>
          <w:iCs/>
          <w:lang w:val="uk-UA"/>
        </w:rPr>
        <w:t xml:space="preserve"> сформувати у студентів цілісне уявлення про</w:t>
      </w:r>
      <w:r w:rsidRPr="00E61BD1">
        <w:rPr>
          <w:i/>
          <w:iCs/>
          <w:lang w:val="uk-UA"/>
        </w:rPr>
        <w:t xml:space="preserve"> </w:t>
      </w:r>
      <w:r w:rsidRPr="004F0AD7">
        <w:rPr>
          <w:i/>
          <w:iCs/>
          <w:lang w:val="uk-UA"/>
        </w:rPr>
        <w:t xml:space="preserve">країну, мова якої вивчається (географічне положення Іспанії, економічний стан, політичний та адміністративний устрій, основні історичні етапи розвитку Іспанського королівства). Ця навчальна дисципліна передбачає тісну взаємодію країнознавчого аспекту з власне лінгвістичним, у результаті чого взаємодія засвоєних </w:t>
      </w:r>
      <w:proofErr w:type="spellStart"/>
      <w:r w:rsidRPr="004F0AD7">
        <w:rPr>
          <w:i/>
          <w:iCs/>
          <w:lang w:val="uk-UA"/>
        </w:rPr>
        <w:t>мовних</w:t>
      </w:r>
      <w:proofErr w:type="spellEnd"/>
      <w:r w:rsidRPr="004F0AD7">
        <w:rPr>
          <w:i/>
          <w:iCs/>
          <w:lang w:val="uk-UA"/>
        </w:rPr>
        <w:t xml:space="preserve"> структур та </w:t>
      </w:r>
      <w:proofErr w:type="spellStart"/>
      <w:r w:rsidRPr="004F0AD7">
        <w:rPr>
          <w:i/>
          <w:iCs/>
          <w:lang w:val="uk-UA"/>
        </w:rPr>
        <w:t>інтелектуально</w:t>
      </w:r>
      <w:proofErr w:type="spellEnd"/>
      <w:r w:rsidRPr="004F0AD7">
        <w:rPr>
          <w:i/>
          <w:iCs/>
          <w:lang w:val="uk-UA"/>
        </w:rPr>
        <w:t xml:space="preserve"> опрацьованої інформації країнознавчого характеру сприяє створенню органічної системи комунікативних навичок та вмінь, що забезпечує ситуативну адекватність мовленнєвої поведінки.</w:t>
      </w:r>
      <w:r>
        <w:rPr>
          <w:i/>
          <w:iCs/>
          <w:lang w:val="uk-UA"/>
        </w:rPr>
        <w:t xml:space="preserve"> Завдяки опануванню основних положень курсу студенти зможуть сформувати</w:t>
      </w:r>
      <w:r w:rsidRPr="004F0AD7">
        <w:rPr>
          <w:i/>
          <w:iCs/>
          <w:lang w:val="uk-UA"/>
        </w:rPr>
        <w:t xml:space="preserve"> уявлення про основні історичні етапи розвитку Іспанії</w:t>
      </w:r>
      <w:r>
        <w:rPr>
          <w:i/>
          <w:iCs/>
          <w:lang w:val="uk-UA"/>
        </w:rPr>
        <w:t xml:space="preserve"> і зрозуміти, яким чином вони вплинули на формування іспанської мови</w:t>
      </w:r>
      <w:r w:rsidRPr="004F0AD7">
        <w:rPr>
          <w:i/>
          <w:iCs/>
          <w:lang w:val="uk-UA"/>
        </w:rPr>
        <w:t>;</w:t>
      </w:r>
      <w:r>
        <w:rPr>
          <w:i/>
          <w:iCs/>
          <w:lang w:val="uk-UA"/>
        </w:rPr>
        <w:t xml:space="preserve"> розширити свою культурну обізнаність</w:t>
      </w:r>
      <w:r w:rsidRPr="004F0AD7">
        <w:rPr>
          <w:i/>
          <w:iCs/>
          <w:lang w:val="uk-UA"/>
        </w:rPr>
        <w:t>.</w:t>
      </w:r>
      <w:r>
        <w:rPr>
          <w:i/>
          <w:iCs/>
          <w:lang w:val="uk-UA"/>
        </w:rPr>
        <w:t xml:space="preserve"> У практичному аспекті передбачено</w:t>
      </w:r>
      <w:r w:rsidRPr="004F0AD7">
        <w:rPr>
          <w:i/>
          <w:iCs/>
          <w:lang w:val="uk-UA"/>
        </w:rPr>
        <w:t xml:space="preserve"> розвиток і вдосконалення навичок аудіювання (у процесі сприйняття і розуміння тексту лекції, автентичних аудіо та відеоматеріалів з повсякденного життя Іспанії);</w:t>
      </w:r>
      <w:r>
        <w:rPr>
          <w:i/>
          <w:iCs/>
          <w:lang w:val="uk-UA"/>
        </w:rPr>
        <w:t xml:space="preserve"> </w:t>
      </w:r>
      <w:r w:rsidRPr="004F0AD7">
        <w:rPr>
          <w:i/>
          <w:iCs/>
          <w:lang w:val="uk-UA"/>
        </w:rPr>
        <w:t>читання і розуміння (під час засвоєння автентичних довідкових текстів з країнознавчої проблематики);</w:t>
      </w:r>
      <w:r>
        <w:rPr>
          <w:i/>
          <w:iCs/>
          <w:lang w:val="uk-UA"/>
        </w:rPr>
        <w:t xml:space="preserve"> </w:t>
      </w:r>
      <w:r w:rsidRPr="004F0AD7">
        <w:rPr>
          <w:i/>
          <w:iCs/>
          <w:lang w:val="uk-UA"/>
        </w:rPr>
        <w:t xml:space="preserve">підготовленого та непідготовленого писемного і усного мовлення (під час підготовки і </w:t>
      </w:r>
      <w:r>
        <w:rPr>
          <w:i/>
          <w:iCs/>
          <w:lang w:val="uk-UA"/>
        </w:rPr>
        <w:t>виступу на практичних заняттях).</w:t>
      </w:r>
    </w:p>
    <w:p w:rsidR="00322531" w:rsidRDefault="00322531" w:rsidP="00322531">
      <w:pPr>
        <w:jc w:val="both"/>
        <w:rPr>
          <w:i/>
          <w:iCs/>
          <w:lang w:val="uk-UA"/>
        </w:rPr>
      </w:pPr>
      <w:r w:rsidRPr="00D82AC2">
        <w:rPr>
          <w:i/>
          <w:iCs/>
          <w:lang w:val="uk-UA"/>
        </w:rPr>
        <w:t xml:space="preserve">У процесі вивчення </w:t>
      </w:r>
      <w:r>
        <w:rPr>
          <w:i/>
          <w:iCs/>
          <w:lang w:val="uk-UA"/>
        </w:rPr>
        <w:t xml:space="preserve">курсу </w:t>
      </w:r>
      <w:r w:rsidRPr="00D82AC2">
        <w:rPr>
          <w:i/>
          <w:iCs/>
          <w:lang w:val="uk-UA"/>
        </w:rPr>
        <w:t xml:space="preserve">здійснюється тісний зв’язок з </w:t>
      </w:r>
      <w:proofErr w:type="spellStart"/>
      <w:r w:rsidRPr="00D82AC2">
        <w:rPr>
          <w:i/>
          <w:iCs/>
          <w:lang w:val="uk-UA"/>
        </w:rPr>
        <w:t>професійно</w:t>
      </w:r>
      <w:proofErr w:type="spellEnd"/>
      <w:r w:rsidRPr="00D82AC2">
        <w:rPr>
          <w:i/>
          <w:iCs/>
          <w:lang w:val="uk-UA"/>
        </w:rPr>
        <w:t xml:space="preserve">-орієнтованою дисципліною фундаментального циклу – основною іноземною мовою (іспанською), поглиблення та розвиток знань, отриманих протягом вивчення суміжних дисциплін – мовознавства, вступу до романської філології, латинської мови, теоретичної граматики, </w:t>
      </w:r>
      <w:r>
        <w:rPr>
          <w:i/>
          <w:iCs/>
          <w:lang w:val="uk-UA"/>
        </w:rPr>
        <w:t>історії мови</w:t>
      </w:r>
      <w:r w:rsidRPr="00D82AC2">
        <w:rPr>
          <w:i/>
          <w:iCs/>
          <w:lang w:val="uk-UA"/>
        </w:rPr>
        <w:t xml:space="preserve"> та лексикології.</w:t>
      </w:r>
      <w:r>
        <w:rPr>
          <w:i/>
          <w:iCs/>
          <w:lang w:val="uk-UA"/>
        </w:rPr>
        <w:t xml:space="preserve"> Це дозволяє сформувати у студента міждисциплінарний підхід до проблематики курсу і проводити паралелі з сучасним станом іспанської мови і культури.</w:t>
      </w:r>
    </w:p>
    <w:p w:rsidR="00322531" w:rsidRPr="005A3F51" w:rsidRDefault="00322531" w:rsidP="00322531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Уявлення про особливості формування іспанської мови</w:t>
      </w:r>
      <w:r w:rsidRPr="005A3F51">
        <w:rPr>
          <w:lang w:val="uk-UA"/>
        </w:rPr>
        <w:t xml:space="preserve"> </w:t>
      </w:r>
      <w:r>
        <w:rPr>
          <w:i/>
          <w:lang w:val="uk-UA"/>
        </w:rPr>
        <w:t xml:space="preserve">у тісному зв’язку з соціальними, історичним, географічними та економічними чинниками </w:t>
      </w:r>
      <w:r>
        <w:rPr>
          <w:i/>
          <w:iCs/>
          <w:lang w:val="uk-UA"/>
        </w:rPr>
        <w:t>сприятиме більш усвідомленому засвоєнню знань протягом навчання на старших курсах і магістратурі.</w:t>
      </w:r>
    </w:p>
    <w:p w:rsidR="00322531" w:rsidRPr="00EF5BEC" w:rsidRDefault="00322531" w:rsidP="00322531">
      <w:pPr>
        <w:rPr>
          <w:b/>
          <w:sz w:val="28"/>
          <w:lang w:val="uk-UA"/>
        </w:rPr>
      </w:pPr>
    </w:p>
    <w:p w:rsidR="00322531" w:rsidRPr="00EF5BEC" w:rsidRDefault="00322531" w:rsidP="00322531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:rsidR="00322531" w:rsidRDefault="00322531" w:rsidP="00322531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</w:p>
    <w:p w:rsidR="00322531" w:rsidRDefault="00322531" w:rsidP="00322531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>
        <w:rPr>
          <w:rFonts w:eastAsia="Times New Roman"/>
          <w:i/>
          <w:lang w:val="uk-UA" w:eastAsia="ar-SA"/>
        </w:rPr>
        <w:t xml:space="preserve">- сформувати уявлення про </w:t>
      </w:r>
      <w:r w:rsidRPr="001D7653">
        <w:rPr>
          <w:rFonts w:eastAsia="Times New Roman"/>
          <w:i/>
          <w:lang w:val="uk-UA" w:eastAsia="ar-SA"/>
        </w:rPr>
        <w:t>основні історичні етапи розвитку іспанської цивілізації в економічному, суспільно-політичному, культурному проявах її сутності</w:t>
      </w:r>
      <w:r>
        <w:rPr>
          <w:rFonts w:eastAsia="Times New Roman"/>
          <w:i/>
          <w:lang w:val="uk-UA" w:eastAsia="ar-SA"/>
        </w:rPr>
        <w:t>;</w:t>
      </w:r>
    </w:p>
    <w:p w:rsidR="00322531" w:rsidRPr="004F0AD7" w:rsidRDefault="00322531" w:rsidP="00322531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 w:rsidRPr="004F0AD7">
        <w:rPr>
          <w:rFonts w:eastAsia="Times New Roman"/>
          <w:i/>
          <w:lang w:val="uk-UA" w:eastAsia="ar-SA"/>
        </w:rPr>
        <w:t>- використовувати знання для аналізу сучасного жит</w:t>
      </w:r>
      <w:r>
        <w:rPr>
          <w:rFonts w:eastAsia="Times New Roman"/>
          <w:i/>
          <w:lang w:val="uk-UA" w:eastAsia="ar-SA"/>
        </w:rPr>
        <w:t>тя країни (провести практичний</w:t>
      </w:r>
      <w:r>
        <w:rPr>
          <w:rFonts w:eastAsia="Times New Roman"/>
          <w:i/>
          <w:lang w:val="uk-UA" w:eastAsia="ar-SA"/>
        </w:rPr>
        <w:tab/>
        <w:t xml:space="preserve"> </w:t>
      </w:r>
      <w:r w:rsidRPr="004F0AD7">
        <w:rPr>
          <w:rFonts w:eastAsia="Times New Roman"/>
          <w:i/>
          <w:lang w:val="uk-UA" w:eastAsia="ar-SA"/>
        </w:rPr>
        <w:t>аналіз фактичного матеріалу з будь-яких питань країнознавства Іспанії);</w:t>
      </w:r>
    </w:p>
    <w:p w:rsidR="00322531" w:rsidRPr="004F0AD7" w:rsidRDefault="00322531" w:rsidP="00322531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 w:rsidRPr="004F0AD7">
        <w:rPr>
          <w:rFonts w:eastAsia="Times New Roman"/>
          <w:i/>
          <w:lang w:val="uk-UA" w:eastAsia="ar-SA"/>
        </w:rPr>
        <w:t>- володіти основною базовою лексикою (виділити культурологічні конотації лексичних одиниць в різних типах текстів з метою декодування їх глибинного змісту);</w:t>
      </w:r>
    </w:p>
    <w:p w:rsidR="00322531" w:rsidRDefault="00322531" w:rsidP="00322531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 w:rsidRPr="004F0AD7">
        <w:rPr>
          <w:rFonts w:eastAsia="Times New Roman"/>
          <w:i/>
          <w:lang w:val="uk-UA" w:eastAsia="ar-SA"/>
        </w:rPr>
        <w:t xml:space="preserve">- </w:t>
      </w:r>
      <w:r>
        <w:rPr>
          <w:rFonts w:eastAsia="Times New Roman"/>
          <w:i/>
          <w:lang w:val="uk-UA" w:eastAsia="ar-SA"/>
        </w:rPr>
        <w:t>застосовувати методику</w:t>
      </w:r>
      <w:r w:rsidRPr="004F0AD7">
        <w:rPr>
          <w:rFonts w:eastAsia="Times New Roman"/>
          <w:i/>
          <w:lang w:val="uk-UA" w:eastAsia="ar-SA"/>
        </w:rPr>
        <w:t xml:space="preserve"> опрацювання автентичного матеріалу з метою виділення в ньому куль</w:t>
      </w:r>
      <w:r>
        <w:rPr>
          <w:rFonts w:eastAsia="Times New Roman"/>
          <w:i/>
          <w:lang w:val="uk-UA" w:eastAsia="ar-SA"/>
        </w:rPr>
        <w:t>турної інформації й використовувати</w:t>
      </w:r>
      <w:r w:rsidRPr="004F0AD7">
        <w:rPr>
          <w:rFonts w:eastAsia="Times New Roman"/>
          <w:i/>
          <w:lang w:val="uk-UA" w:eastAsia="ar-SA"/>
        </w:rPr>
        <w:t xml:space="preserve"> її для поглиблення професійної компетенції</w:t>
      </w:r>
      <w:r>
        <w:rPr>
          <w:rFonts w:eastAsia="Times New Roman"/>
          <w:i/>
          <w:lang w:val="uk-UA" w:eastAsia="ar-SA"/>
        </w:rPr>
        <w:t>;</w:t>
      </w:r>
    </w:p>
    <w:p w:rsidR="00322531" w:rsidRPr="005A3F51" w:rsidRDefault="00322531" w:rsidP="00322531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>
        <w:rPr>
          <w:rFonts w:eastAsia="Times New Roman"/>
          <w:i/>
          <w:lang w:val="uk-UA" w:eastAsia="ar-SA"/>
        </w:rPr>
        <w:t xml:space="preserve">-    </w:t>
      </w:r>
      <w:r w:rsidRPr="005A3F51">
        <w:rPr>
          <w:rFonts w:eastAsia="Times New Roman"/>
          <w:i/>
          <w:lang w:val="uk-UA" w:eastAsia="ar-SA"/>
        </w:rPr>
        <w:t xml:space="preserve">застосовувати знання з </w:t>
      </w:r>
      <w:r>
        <w:rPr>
          <w:rFonts w:eastAsia="Times New Roman"/>
          <w:i/>
          <w:lang w:val="uk-UA" w:eastAsia="ar-SA"/>
        </w:rPr>
        <w:t>лінгвокраїнознавства на</w:t>
      </w:r>
      <w:r w:rsidRPr="005A3F51">
        <w:rPr>
          <w:rFonts w:eastAsia="Times New Roman"/>
          <w:i/>
          <w:lang w:val="uk-UA" w:eastAsia="ar-SA"/>
        </w:rPr>
        <w:t xml:space="preserve"> практичних </w:t>
      </w:r>
      <w:r>
        <w:rPr>
          <w:rFonts w:eastAsia="Times New Roman"/>
          <w:i/>
          <w:lang w:val="uk-UA" w:eastAsia="ar-SA"/>
        </w:rPr>
        <w:t>занятт</w:t>
      </w:r>
      <w:r w:rsidRPr="005A3F51">
        <w:rPr>
          <w:rFonts w:eastAsia="Times New Roman"/>
          <w:i/>
          <w:lang w:val="uk-UA" w:eastAsia="ar-SA"/>
        </w:rPr>
        <w:t>ях</w:t>
      </w:r>
      <w:r>
        <w:rPr>
          <w:rFonts w:eastAsia="Times New Roman"/>
          <w:i/>
          <w:lang w:val="uk-UA" w:eastAsia="ar-SA"/>
        </w:rPr>
        <w:t xml:space="preserve"> з іспанської мови.     </w:t>
      </w:r>
    </w:p>
    <w:p w:rsidR="00322531" w:rsidRDefault="00322531" w:rsidP="00322531">
      <w:pPr>
        <w:outlineLvl w:val="0"/>
        <w:rPr>
          <w:rFonts w:eastAsia="Times New Roman"/>
          <w:b/>
          <w:bCs/>
          <w:color w:val="000000"/>
          <w:kern w:val="36"/>
          <w:sz w:val="28"/>
          <w:lang w:val="uk-UA"/>
        </w:rPr>
      </w:pPr>
    </w:p>
    <w:p w:rsidR="00322531" w:rsidRPr="00EA611D" w:rsidRDefault="00322531" w:rsidP="00322531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:rsidR="00322531" w:rsidRPr="00803B52" w:rsidRDefault="00322531" w:rsidP="00322531">
      <w:pPr>
        <w:jc w:val="both"/>
        <w:rPr>
          <w:color w:val="000000"/>
          <w:lang w:val="uk-UA"/>
        </w:rPr>
      </w:pPr>
      <w:r>
        <w:rPr>
          <w:i/>
          <w:color w:val="000000"/>
          <w:lang w:val="uk-UA"/>
        </w:rPr>
        <w:t xml:space="preserve">Базовий навчальний посібник: </w:t>
      </w:r>
      <w:proofErr w:type="spellStart"/>
      <w:r w:rsidRPr="00803B52">
        <w:rPr>
          <w:color w:val="000000"/>
          <w:lang w:val="uk-UA"/>
        </w:rPr>
        <w:t>Тєлкова</w:t>
      </w:r>
      <w:proofErr w:type="spellEnd"/>
      <w:r w:rsidRPr="00803B52">
        <w:rPr>
          <w:color w:val="000000"/>
          <w:lang w:val="uk-UA"/>
        </w:rPr>
        <w:t xml:space="preserve"> О.В. Лінгвокраїнознавство: навчальний посібник для студентів освітньо-кваліфікаційного рівня «бакалавр» професійного спрямування «Мова і література (іспанська)» / О.В. </w:t>
      </w:r>
      <w:proofErr w:type="spellStart"/>
      <w:r w:rsidRPr="00803B52">
        <w:rPr>
          <w:color w:val="000000"/>
          <w:lang w:val="uk-UA"/>
        </w:rPr>
        <w:t>Тєлкова</w:t>
      </w:r>
      <w:proofErr w:type="spellEnd"/>
      <w:r w:rsidRPr="00803B52">
        <w:rPr>
          <w:color w:val="000000"/>
          <w:lang w:val="uk-UA"/>
        </w:rPr>
        <w:t>. – Запоріжжя: ЗНУ, 2014. – 120 с.</w:t>
      </w:r>
    </w:p>
    <w:p w:rsidR="00322531" w:rsidRDefault="00322531" w:rsidP="00322531">
      <w:pPr>
        <w:jc w:val="both"/>
        <w:rPr>
          <w:rFonts w:eastAsia="Times New Roman"/>
          <w:lang w:val="uk-UA"/>
        </w:rPr>
      </w:pPr>
      <w:r>
        <w:rPr>
          <w:i/>
          <w:color w:val="000000"/>
          <w:lang w:val="uk-UA"/>
        </w:rPr>
        <w:t>М</w:t>
      </w:r>
      <w:r w:rsidRPr="00EA611D">
        <w:rPr>
          <w:i/>
          <w:color w:val="000000"/>
          <w:lang w:val="uk-UA"/>
        </w:rPr>
        <w:t xml:space="preserve">атеріали на платформі </w:t>
      </w:r>
      <w:r w:rsidRPr="00EA611D">
        <w:rPr>
          <w:i/>
          <w:color w:val="000000"/>
        </w:rPr>
        <w:t>Moodle</w:t>
      </w:r>
      <w:r>
        <w:rPr>
          <w:i/>
          <w:color w:val="000000"/>
          <w:lang w:val="uk-UA"/>
        </w:rPr>
        <w:t>:</w:t>
      </w:r>
      <w:r w:rsidRPr="006F15FF">
        <w:rPr>
          <w:color w:val="000000"/>
          <w:lang w:val="uk-UA"/>
        </w:rPr>
        <w:t xml:space="preserve">презентації лекцій, відеоматеріали, поточні та підсумкові тести, вказівки до виконання індивідуального завдання, питання до іспиту знаходяться за посиланням - </w:t>
      </w:r>
      <w:hyperlink r:id="rId4" w:history="1">
        <w:r w:rsidRPr="006F15FF">
          <w:rPr>
            <w:color w:val="0000FF"/>
            <w:u w:val="single"/>
          </w:rPr>
          <w:t>https</w:t>
        </w:r>
        <w:r w:rsidRPr="006F15FF">
          <w:rPr>
            <w:color w:val="0000FF"/>
            <w:u w:val="single"/>
            <w:lang w:val="uk-UA"/>
          </w:rPr>
          <w:t>://</w:t>
        </w:r>
        <w:proofErr w:type="spellStart"/>
        <w:r w:rsidRPr="006F15FF">
          <w:rPr>
            <w:color w:val="0000FF"/>
            <w:u w:val="single"/>
          </w:rPr>
          <w:t>moodle</w:t>
        </w:r>
        <w:proofErr w:type="spellEnd"/>
        <w:r w:rsidRPr="006F15FF">
          <w:rPr>
            <w:color w:val="0000FF"/>
            <w:u w:val="single"/>
            <w:lang w:val="uk-UA"/>
          </w:rPr>
          <w:t>.</w:t>
        </w:r>
        <w:proofErr w:type="spellStart"/>
        <w:r w:rsidRPr="006F15FF">
          <w:rPr>
            <w:color w:val="0000FF"/>
            <w:u w:val="single"/>
          </w:rPr>
          <w:t>znu</w:t>
        </w:r>
        <w:proofErr w:type="spellEnd"/>
        <w:r w:rsidRPr="006F15FF">
          <w:rPr>
            <w:color w:val="0000FF"/>
            <w:u w:val="single"/>
            <w:lang w:val="uk-UA"/>
          </w:rPr>
          <w:t>.</w:t>
        </w:r>
        <w:proofErr w:type="spellStart"/>
        <w:r w:rsidRPr="006F15FF">
          <w:rPr>
            <w:color w:val="0000FF"/>
            <w:u w:val="single"/>
          </w:rPr>
          <w:t>edu</w:t>
        </w:r>
        <w:proofErr w:type="spellEnd"/>
        <w:r w:rsidRPr="006F15FF">
          <w:rPr>
            <w:color w:val="0000FF"/>
            <w:u w:val="single"/>
            <w:lang w:val="uk-UA"/>
          </w:rPr>
          <w:t>.</w:t>
        </w:r>
        <w:proofErr w:type="spellStart"/>
        <w:r w:rsidRPr="006F15FF">
          <w:rPr>
            <w:color w:val="0000FF"/>
            <w:u w:val="single"/>
          </w:rPr>
          <w:t>ua</w:t>
        </w:r>
        <w:proofErr w:type="spellEnd"/>
        <w:r w:rsidRPr="006F15FF">
          <w:rPr>
            <w:color w:val="0000FF"/>
            <w:u w:val="single"/>
            <w:lang w:val="uk-UA"/>
          </w:rPr>
          <w:t>/</w:t>
        </w:r>
        <w:r w:rsidRPr="006F15FF">
          <w:rPr>
            <w:color w:val="0000FF"/>
            <w:u w:val="single"/>
          </w:rPr>
          <w:t>course</w:t>
        </w:r>
        <w:r w:rsidRPr="006F15FF">
          <w:rPr>
            <w:color w:val="0000FF"/>
            <w:u w:val="single"/>
            <w:lang w:val="uk-UA"/>
          </w:rPr>
          <w:t>/</w:t>
        </w:r>
        <w:r w:rsidRPr="006F15FF">
          <w:rPr>
            <w:color w:val="0000FF"/>
            <w:u w:val="single"/>
          </w:rPr>
          <w:t>view</w:t>
        </w:r>
        <w:r w:rsidRPr="006F15FF">
          <w:rPr>
            <w:color w:val="0000FF"/>
            <w:u w:val="single"/>
            <w:lang w:val="uk-UA"/>
          </w:rPr>
          <w:t>.</w:t>
        </w:r>
        <w:proofErr w:type="spellStart"/>
        <w:r w:rsidRPr="006F15FF">
          <w:rPr>
            <w:color w:val="0000FF"/>
            <w:u w:val="single"/>
          </w:rPr>
          <w:t>php</w:t>
        </w:r>
        <w:proofErr w:type="spellEnd"/>
        <w:r w:rsidRPr="006F15FF">
          <w:rPr>
            <w:color w:val="0000FF"/>
            <w:u w:val="single"/>
            <w:lang w:val="uk-UA"/>
          </w:rPr>
          <w:t>?</w:t>
        </w:r>
        <w:r w:rsidRPr="006F15FF">
          <w:rPr>
            <w:color w:val="0000FF"/>
            <w:u w:val="single"/>
          </w:rPr>
          <w:t>id</w:t>
        </w:r>
        <w:r w:rsidRPr="006F15FF">
          <w:rPr>
            <w:color w:val="0000FF"/>
            <w:u w:val="single"/>
            <w:lang w:val="uk-UA"/>
          </w:rPr>
          <w:t>=2335</w:t>
        </w:r>
      </w:hyperlink>
    </w:p>
    <w:p w:rsidR="00322531" w:rsidRDefault="00322531" w:rsidP="00322531">
      <w:pPr>
        <w:rPr>
          <w:rFonts w:eastAsia="Times New Roman"/>
          <w:lang w:val="uk-UA"/>
        </w:rPr>
      </w:pPr>
      <w:bookmarkStart w:id="0" w:name="_GoBack"/>
      <w:bookmarkEnd w:id="0"/>
    </w:p>
    <w:sectPr w:rsidR="003225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31"/>
    <w:rsid w:val="00322531"/>
    <w:rsid w:val="004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0A87"/>
  <w15:chartTrackingRefBased/>
  <w15:docId w15:val="{E3214A1F-0F5F-4665-ABB2-2FE03069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2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2021-01-25T14:40:00Z</dcterms:created>
  <dcterms:modified xsi:type="dcterms:W3CDTF">2021-01-25T14:41:00Z</dcterms:modified>
</cp:coreProperties>
</file>