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74" w:rsidRPr="000B6F74" w:rsidRDefault="000B6F74" w:rsidP="000B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0B6F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екомендована </w:t>
      </w:r>
      <w:proofErr w:type="gramStart"/>
      <w:r w:rsidRPr="000B6F7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B6F74">
        <w:rPr>
          <w:rFonts w:ascii="Times New Roman" w:hAnsi="Times New Roman" w:cs="Times New Roman"/>
          <w:b/>
          <w:sz w:val="28"/>
          <w:szCs w:val="28"/>
        </w:rPr>
        <w:t>ітература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b/>
          <w:sz w:val="28"/>
          <w:szCs w:val="28"/>
        </w:rPr>
        <w:t>Основна</w:t>
      </w:r>
      <w:r w:rsidRPr="000B6F74">
        <w:rPr>
          <w:rFonts w:ascii="Times New Roman" w:hAnsi="Times New Roman" w:cs="Times New Roman"/>
          <w:sz w:val="28"/>
          <w:szCs w:val="28"/>
        </w:rPr>
        <w:t>: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>Березова</w:t>
      </w:r>
      <w:r w:rsidRPr="000B6F74">
        <w:rPr>
          <w:rFonts w:ascii="Times New Roman" w:hAnsi="Times New Roman" w:cs="Times New Roman"/>
          <w:sz w:val="28"/>
          <w:szCs w:val="28"/>
        </w:rPr>
        <w:t> 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0B6F74">
        <w:rPr>
          <w:rFonts w:ascii="Times New Roman" w:hAnsi="Times New Roman" w:cs="Times New Roman"/>
          <w:sz w:val="28"/>
          <w:szCs w:val="28"/>
        </w:rPr>
        <w:t> 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А.Классический танец в детских хореографических коллективах.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узичнаУкраина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, 1979 г. 259 с.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Ваганова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А.Я.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классического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танца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7 – е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., стер.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«Лань», 2002 г. 192 с. 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 xml:space="preserve">Василенко К. Лексика українського народно сценічного танцю : Репертуарний збірник. – Київ :Мистецтво, 1990 р. № 5. 223 с. 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>Василенко К. Ю. Українські народні танці для дітей. Київ : Музична Україна, 1985 р. 80 с.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Васильева-Рождественская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 М. В.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Историко-бытовой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танец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Москва :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>, 1962 г.390 с.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 xml:space="preserve">Верховинець В. М. Теорія українського народного танцю. 5-те вид.,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Київ. : Музична Україна, 1990 р.150 с. 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>Гуменюк А. І. Народне хореографічне мистецтво України Київ : Видавництво АПН УРСР, 1963 р. 235 с.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Гусев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 Г. П. Методика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преподавания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танца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у станка :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искусств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Москва : ВЛАДОС-ПРЕСС, 2002 г. –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Pr="000B6F74">
        <w:rPr>
          <w:rFonts w:ascii="Times New Roman" w:hAnsi="Times New Roman" w:cs="Times New Roman"/>
          <w:sz w:val="28"/>
          <w:szCs w:val="28"/>
        </w:rPr>
        <w:t>c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F74" w:rsidRPr="000B6F74" w:rsidRDefault="000B6F74" w:rsidP="000B6F74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>Зайцев Є. Основи народно-сценічного танцю : посібник : Частина перша. Київ : Мистецтво, 1975 г. 223 с.</w:t>
      </w:r>
    </w:p>
    <w:p w:rsidR="000B6F74" w:rsidRPr="000B6F74" w:rsidRDefault="000B6F74" w:rsidP="000B6F7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b/>
          <w:sz w:val="28"/>
          <w:szCs w:val="28"/>
        </w:rPr>
        <w:lastRenderedPageBreak/>
        <w:t>Додаткова</w:t>
      </w:r>
      <w:r w:rsidRPr="000B6F74">
        <w:rPr>
          <w:rFonts w:ascii="Times New Roman" w:hAnsi="Times New Roman" w:cs="Times New Roman"/>
          <w:sz w:val="28"/>
          <w:szCs w:val="28"/>
        </w:rPr>
        <w:t>: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 xml:space="preserve">1. Барвистий віночок : збірка сюжетних танців для дітей молодшого і середнього шкільного віку. Київ : Музична Україна. 1978 г. 120 с.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2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Загорц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М. Танцы; [пер. со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словен.И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Ругел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]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spellStart"/>
      <w:proofErr w:type="gramEnd"/>
      <w:r w:rsidRPr="000B6F7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: Ижица, 2003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79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3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Зубатов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С. Л. Методика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хореографічним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. К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иїв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, 1997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100 с.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>4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Зубатов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С. Л.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народно-сцен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ічного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. Київ : ІПК ПК, 1995 р. 133 с.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</w:rPr>
        <w:t xml:space="preserve">5. Майорова О. Українські танці. Мистецтво та освіта. Київ2000 р. № 4. с. 26–37.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 xml:space="preserve">6. Поклад І. Танець та його функції в історії людства (культурно-історичний та психологічний аналіз) Українське мистецтвознавство : матеріали, дослідження, рецензії.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иїв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мистецтвознавства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, фольклористики та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етнології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, 2004</w:t>
      </w:r>
      <w:r w:rsidRPr="000B6F74">
        <w:rPr>
          <w:rFonts w:ascii="Times New Roman" w:hAnsi="Times New Roman" w:cs="Times New Roman"/>
          <w:sz w:val="28"/>
          <w:szCs w:val="28"/>
        </w:rPr>
        <w:t xml:space="preserve"> р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B6F74">
        <w:rPr>
          <w:rFonts w:ascii="Times New Roman" w:hAnsi="Times New Roman" w:cs="Times New Roman"/>
          <w:sz w:val="28"/>
          <w:szCs w:val="28"/>
        </w:rPr>
        <w:t>с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227–232.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7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методика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народно-сценічного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танцю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рограма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для студ. спец. 7.020202 "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спеціалізації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"Народна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хореографія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мистецтв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; уклад. В. О.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Камін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. – К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иїв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ДАКККіМ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, 2003</w:t>
      </w:r>
      <w:r w:rsidRPr="000B6F74">
        <w:rPr>
          <w:rFonts w:ascii="Times New Roman" w:hAnsi="Times New Roman" w:cs="Times New Roman"/>
          <w:sz w:val="28"/>
          <w:szCs w:val="28"/>
        </w:rPr>
        <w:t xml:space="preserve"> р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29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Бібліогр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.: с. 28–29.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8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Ткаченко Т. С. Народный танец; под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общ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ед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. Н. И. Львова.</w:t>
      </w:r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: Искусство, 1967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656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9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 Ткаченко Т. С. Работа с танцевальным коллективом / Т. С. Ткаченко. – М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Искусство, 1958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148 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10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народні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танці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>.У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поряд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вступна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примітки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А. І.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Гуменюка</w:t>
      </w:r>
      <w:proofErr w:type="spellEnd"/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за ред. П. П.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Вірського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. К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иїв</w:t>
      </w:r>
      <w:proofErr w:type="spellEnd"/>
      <w:proofErr w:type="gramStart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думка, 1969</w:t>
      </w:r>
      <w:r w:rsidRPr="000B6F74">
        <w:rPr>
          <w:rFonts w:ascii="Times New Roman" w:hAnsi="Times New Roman" w:cs="Times New Roman"/>
          <w:sz w:val="28"/>
          <w:szCs w:val="28"/>
        </w:rPr>
        <w:t xml:space="preserve"> р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. 615 с.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11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 Уральская В. И. Природа танца.</w:t>
      </w:r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0B6F7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Сов. Россия, 1981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 110 с.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ил.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</w:rPr>
        <w:t>12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 Уральская В. И. Рождение танца</w:t>
      </w:r>
      <w:proofErr w:type="gramStart"/>
      <w:r w:rsidRPr="000B6F74">
        <w:rPr>
          <w:rFonts w:ascii="Times New Roman" w:hAnsi="Times New Roman" w:cs="Times New Roman"/>
          <w:sz w:val="28"/>
          <w:szCs w:val="28"/>
        </w:rPr>
        <w:t>.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proofErr w:type="gramEnd"/>
      <w:r w:rsidRPr="000B6F7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: Сов. Россия, 1982</w:t>
      </w:r>
      <w:r w:rsidRPr="000B6F74">
        <w:rPr>
          <w:rFonts w:ascii="Times New Roman" w:hAnsi="Times New Roman" w:cs="Times New Roman"/>
          <w:sz w:val="28"/>
          <w:szCs w:val="28"/>
        </w:rPr>
        <w:t xml:space="preserve"> г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>. 143 с.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ил. - (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Б-чка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0B6F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помощь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худож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. самодеятельности"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№ 18).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</w:p>
    <w:p w:rsidR="000B6F74" w:rsidRDefault="000B6F74" w:rsidP="000B6F7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6F74" w:rsidRPr="000B6F74" w:rsidRDefault="000B6F74" w:rsidP="000B6F7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b/>
          <w:sz w:val="28"/>
          <w:szCs w:val="28"/>
        </w:rPr>
        <w:lastRenderedPageBreak/>
        <w:t>Інформаційні джерела</w:t>
      </w:r>
      <w:r w:rsidRPr="000B6F74">
        <w:rPr>
          <w:rFonts w:ascii="Times New Roman" w:hAnsi="Times New Roman" w:cs="Times New Roman"/>
          <w:sz w:val="28"/>
          <w:szCs w:val="28"/>
        </w:rPr>
        <w:t>: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Гиршон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А. Импровизация и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хореография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psitren.nm.ru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articles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/improvez.html.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Лепкофф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Д. Контактная импровизация или Что происходит, когда я фокусирую внимание на ощущении гравитации, земле и партнере? http://girshon.ru/txt/lepkoff.htm.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Моргенрот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Д. Структурная танцевальная импровизация (отрывки из книги) http://girshon.ru/txt/joyce2.htm.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Пэкстон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С. История и будущие импровизации  http://girshon.ru/txt/paxton1.htm.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5. Энциклопедия танца. http://www.krugosvet.ru/node/39681?page=3,19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>6. Энциклопедия балета</w:t>
      </w:r>
      <w:r w:rsidRPr="000B6F74">
        <w:rPr>
          <w:rFonts w:ascii="Times New Roman" w:hAnsi="Times New Roman" w:cs="Times New Roman"/>
          <w:sz w:val="28"/>
          <w:szCs w:val="28"/>
        </w:rPr>
        <w:t xml:space="preserve">. </w:t>
      </w: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http://www.niv.ru/doc/ballet/encyclopedia/index.htm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народний</w:t>
      </w:r>
      <w:proofErr w:type="spellEnd"/>
      <w:r w:rsidRPr="000B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танець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 http://www.ukrainian-dancing.com/biblioteka4.html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8. Ваганова А. Основы классического танца http://www.balletmusic-books.narod.ru/Vaganova/Vaganova_main_page.htm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9. Историко-бытовой 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танец</w:t>
      </w:r>
      <w:proofErr w:type="gramStart"/>
      <w:r w:rsidRPr="000B6F74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proofErr w:type="gramEnd"/>
      <w:r w:rsidRPr="000B6F74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muzikalkairk.ucoz.ru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publ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B6F74">
        <w:rPr>
          <w:rFonts w:ascii="Times New Roman" w:hAnsi="Times New Roman" w:cs="Times New Roman"/>
          <w:sz w:val="28"/>
          <w:szCs w:val="28"/>
          <w:lang w:val="ru-RU"/>
        </w:rPr>
        <w:t>istoriko_bytovoj_tanec</w:t>
      </w:r>
      <w:proofErr w:type="spellEnd"/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/57 </w:t>
      </w:r>
    </w:p>
    <w:p w:rsidR="000B6F74" w:rsidRPr="000B6F74" w:rsidRDefault="000B6F74" w:rsidP="000B6F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74">
        <w:rPr>
          <w:rFonts w:ascii="Times New Roman" w:hAnsi="Times New Roman" w:cs="Times New Roman"/>
          <w:sz w:val="28"/>
          <w:szCs w:val="28"/>
          <w:lang w:val="ru-RU"/>
        </w:rPr>
        <w:t xml:space="preserve">10. Историко-бытовой танец http://miniteatr.com.ua/ </w:t>
      </w:r>
    </w:p>
    <w:p w:rsidR="00A15553" w:rsidRDefault="00A15553"/>
    <w:sectPr w:rsidR="00A15553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DA7"/>
    <w:multiLevelType w:val="hybridMultilevel"/>
    <w:tmpl w:val="FE2A5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F74"/>
    <w:rsid w:val="000B6F74"/>
    <w:rsid w:val="00200BAB"/>
    <w:rsid w:val="009C10BC"/>
    <w:rsid w:val="00A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2021-01-27T15:32:00Z</dcterms:created>
  <dcterms:modified xsi:type="dcterms:W3CDTF">2021-01-27T15:34:00Z</dcterms:modified>
</cp:coreProperties>
</file>