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A5" w:rsidRDefault="00390DA5" w:rsidP="00390DA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</w:t>
      </w:r>
    </w:p>
    <w:p w:rsidR="00390DA5" w:rsidRPr="005B7314" w:rsidRDefault="00390DA5" w:rsidP="00390D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390DA5" w:rsidRPr="00600A2D" w:rsidRDefault="00390DA5" w:rsidP="00390DA5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  <w:lang w:val="uk-UA"/>
        </w:rPr>
        <w:t>Тема 3</w:t>
      </w:r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  <w:lang w:val="uk-UA"/>
        </w:rPr>
        <w:t>.</w:t>
      </w:r>
      <w:r w:rsidRPr="00390DA5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</w:t>
      </w:r>
      <w:proofErr w:type="spellStart"/>
      <w:r w:rsidRPr="00390DA5">
        <w:rPr>
          <w:rFonts w:ascii="Times New Roman" w:eastAsia="Times New Roman" w:hAnsi="Times New Roman" w:cs="Times New Roman"/>
          <w:bCs/>
          <w:i/>
          <w:color w:val="FF0000"/>
          <w:sz w:val="44"/>
          <w:szCs w:val="44"/>
        </w:rPr>
        <w:t>Функції</w:t>
      </w:r>
      <w:proofErr w:type="spellEnd"/>
      <w:r w:rsidRPr="00390DA5">
        <w:rPr>
          <w:rFonts w:ascii="Times New Roman" w:eastAsia="Times New Roman" w:hAnsi="Times New Roman" w:cs="Times New Roman"/>
          <w:bCs/>
          <w:i/>
          <w:color w:val="FF0000"/>
          <w:sz w:val="44"/>
          <w:szCs w:val="44"/>
        </w:rPr>
        <w:t xml:space="preserve"> ПР-</w:t>
      </w:r>
      <w:proofErr w:type="spellStart"/>
      <w:r w:rsidRPr="00390DA5">
        <w:rPr>
          <w:rFonts w:ascii="Times New Roman" w:eastAsia="Times New Roman" w:hAnsi="Times New Roman" w:cs="Times New Roman"/>
          <w:bCs/>
          <w:i/>
          <w:color w:val="FF0000"/>
          <w:sz w:val="44"/>
          <w:szCs w:val="44"/>
        </w:rPr>
        <w:t>агенцій</w:t>
      </w:r>
      <w:proofErr w:type="spellEnd"/>
      <w:r w:rsidRPr="00390DA5">
        <w:rPr>
          <w:rFonts w:ascii="Times New Roman" w:eastAsia="Times New Roman" w:hAnsi="Times New Roman" w:cs="Times New Roman"/>
          <w:bCs/>
          <w:i/>
          <w:color w:val="FF0000"/>
          <w:sz w:val="44"/>
          <w:szCs w:val="44"/>
        </w:rPr>
        <w:t>.</w:t>
      </w:r>
    </w:p>
    <w:p w:rsidR="00390DA5" w:rsidRPr="00600A2D" w:rsidRDefault="00390DA5" w:rsidP="00390DA5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</w:pPr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.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Консультативна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Інформаційна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забезбечення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зв’язків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з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громадськістю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Інтелектуальна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Комерційна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  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Маркетингова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Творча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Адміністративна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</w:p>
    <w:p w:rsidR="005B5D5E" w:rsidRPr="005B5D5E" w:rsidRDefault="005B5D5E" w:rsidP="005B5D5E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Консалтингова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функція</w:t>
      </w:r>
      <w:proofErr w:type="spellEnd"/>
      <w:r w:rsidRPr="005B5D5E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390DA5" w:rsidRPr="005B5D5E" w:rsidRDefault="00390DA5" w:rsidP="00390DA5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</w:rPr>
      </w:pPr>
    </w:p>
    <w:p w:rsidR="00390DA5" w:rsidRDefault="00390DA5" w:rsidP="00390DA5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bookmarkStart w:id="0" w:name="_GoBack"/>
      <w:r>
        <w:rPr>
          <w:color w:val="7030A0"/>
          <w:sz w:val="28"/>
          <w:szCs w:val="28"/>
          <w:lang w:val="uk-UA"/>
        </w:rPr>
        <w:t xml:space="preserve">Лабораторне </w:t>
      </w:r>
      <w:r>
        <w:rPr>
          <w:color w:val="7030A0"/>
          <w:sz w:val="28"/>
          <w:szCs w:val="28"/>
          <w:lang w:val="uk-UA"/>
        </w:rPr>
        <w:t>завдання 3</w:t>
      </w:r>
    </w:p>
    <w:p w:rsidR="00390DA5" w:rsidRPr="00703607" w:rsidRDefault="00390DA5" w:rsidP="00390DA5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>
        <w:rPr>
          <w:i/>
          <w:shd w:val="clear" w:color="auto" w:fill="FFFFFF"/>
          <w:lang w:val="uk-UA"/>
        </w:rPr>
        <w:t xml:space="preserve">Розробити назву, фірмовий стиль, принципи і функції власної ПР-агенції. Презентувати завдання </w:t>
      </w:r>
      <w:r w:rsidRPr="00EB7908">
        <w:rPr>
          <w:i/>
          <w:shd w:val="clear" w:color="auto" w:fill="FFFFFF"/>
          <w:lang w:val="uk-UA"/>
        </w:rPr>
        <w:t>у вигляді презентації (7-8 слайдів)</w:t>
      </w:r>
    </w:p>
    <w:p w:rsidR="00390DA5" w:rsidRDefault="00390DA5" w:rsidP="00390DA5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390DA5" w:rsidRPr="007C2F31" w:rsidRDefault="00390DA5" w:rsidP="00390D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bookmarkEnd w:id="0"/>
    <w:p w:rsidR="00287B47" w:rsidRDefault="00287B47"/>
    <w:sectPr w:rsidR="002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B9C"/>
    <w:multiLevelType w:val="hybridMultilevel"/>
    <w:tmpl w:val="452E52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6890"/>
    <w:multiLevelType w:val="hybridMultilevel"/>
    <w:tmpl w:val="790C6074"/>
    <w:lvl w:ilvl="0" w:tplc="B60A0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3C"/>
    <w:rsid w:val="00287B47"/>
    <w:rsid w:val="00390DA5"/>
    <w:rsid w:val="005B5D5E"/>
    <w:rsid w:val="00E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623A"/>
  <w15:chartTrackingRefBased/>
  <w15:docId w15:val="{53F750D1-71AD-4114-8A80-05DA928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A5"/>
  </w:style>
  <w:style w:type="paragraph" w:styleId="1">
    <w:name w:val="heading 1"/>
    <w:basedOn w:val="a"/>
    <w:next w:val="a"/>
    <w:link w:val="10"/>
    <w:uiPriority w:val="9"/>
    <w:qFormat/>
    <w:rsid w:val="0039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0DA5"/>
    <w:pPr>
      <w:ind w:left="720"/>
      <w:contextualSpacing/>
    </w:pPr>
  </w:style>
  <w:style w:type="character" w:styleId="a5">
    <w:name w:val="Emphasis"/>
    <w:basedOn w:val="a0"/>
    <w:uiPriority w:val="20"/>
    <w:qFormat/>
    <w:rsid w:val="00390D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2021-01-27T20:26:00Z</dcterms:created>
  <dcterms:modified xsi:type="dcterms:W3CDTF">2021-01-27T20:49:00Z</dcterms:modified>
</cp:coreProperties>
</file>