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3E8" w:rsidRDefault="00ED03E8" w:rsidP="009027CF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ED03E8" w:rsidRDefault="00ED03E8" w:rsidP="009027CF">
      <w:pPr>
        <w:shd w:val="clear" w:color="auto" w:fill="FFFFFF"/>
        <w:ind w:firstLine="68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Система накопичення балів</w:t>
      </w:r>
    </w:p>
    <w:bookmarkEnd w:id="0"/>
    <w:p w:rsidR="009027CF" w:rsidRPr="00D93D4F" w:rsidRDefault="009027CF" w:rsidP="009027CF">
      <w:pPr>
        <w:shd w:val="clear" w:color="auto" w:fill="FFFFFF"/>
        <w:ind w:firstLine="680"/>
        <w:jc w:val="both"/>
        <w:rPr>
          <w:b/>
          <w:color w:val="FF0000"/>
          <w:sz w:val="28"/>
          <w:szCs w:val="28"/>
        </w:rPr>
      </w:pPr>
      <w:r w:rsidRPr="00D93D4F">
        <w:rPr>
          <w:sz w:val="28"/>
          <w:szCs w:val="28"/>
        </w:rPr>
        <w:t xml:space="preserve">Програмою курсу передбачені різнопланові заходи поточного, рубіжного та підсумкового контролю, що </w:t>
      </w:r>
      <w:r w:rsidRPr="00D93D4F">
        <w:rPr>
          <w:sz w:val="28"/>
          <w:szCs w:val="28"/>
          <w:shd w:val="clear" w:color="auto" w:fill="FFFFFF"/>
        </w:rPr>
        <w:t>діагностують теоретичний та практичний рівні засвоєння студентами навчального матеріалу дисципліни.</w:t>
      </w:r>
      <w:r w:rsidRPr="00D93D4F">
        <w:rPr>
          <w:sz w:val="28"/>
          <w:szCs w:val="28"/>
          <w:shd w:val="clear" w:color="auto" w:fill="FFFF00"/>
        </w:rPr>
        <w:t xml:space="preserve"> </w:t>
      </w:r>
      <w:r w:rsidRPr="00D93D4F">
        <w:rPr>
          <w:sz w:val="28"/>
          <w:szCs w:val="28"/>
        </w:rPr>
        <w:t xml:space="preserve"> </w:t>
      </w:r>
    </w:p>
    <w:p w:rsidR="009027CF" w:rsidRPr="00D93D4F" w:rsidRDefault="009027CF" w:rsidP="009027CF">
      <w:pPr>
        <w:shd w:val="clear" w:color="auto" w:fill="FFFFFF"/>
        <w:ind w:firstLine="680"/>
        <w:jc w:val="both"/>
        <w:rPr>
          <w:sz w:val="28"/>
          <w:szCs w:val="28"/>
        </w:rPr>
      </w:pPr>
      <w:r w:rsidRPr="00D93D4F">
        <w:rPr>
          <w:sz w:val="28"/>
          <w:szCs w:val="28"/>
        </w:rPr>
        <w:t xml:space="preserve">Заходи </w:t>
      </w:r>
      <w:r w:rsidRPr="00D93D4F">
        <w:rPr>
          <w:b/>
          <w:sz w:val="28"/>
          <w:szCs w:val="28"/>
        </w:rPr>
        <w:t>поточного</w:t>
      </w:r>
      <w:r w:rsidRPr="00D93D4F">
        <w:rPr>
          <w:sz w:val="28"/>
          <w:szCs w:val="28"/>
        </w:rPr>
        <w:t xml:space="preserve"> контролю засвоєння теоретичного матеріалу </w:t>
      </w:r>
      <w:r w:rsidRPr="00D93D4F">
        <w:rPr>
          <w:b/>
          <w:sz w:val="28"/>
          <w:szCs w:val="28"/>
        </w:rPr>
        <w:t xml:space="preserve">(знань) </w:t>
      </w:r>
      <w:r w:rsidRPr="00D93D4F">
        <w:rPr>
          <w:sz w:val="28"/>
          <w:szCs w:val="28"/>
        </w:rPr>
        <w:t xml:space="preserve">включають: </w:t>
      </w:r>
    </w:p>
    <w:p w:rsidR="009027CF" w:rsidRPr="00D93D4F" w:rsidRDefault="009027CF" w:rsidP="009027CF">
      <w:pPr>
        <w:pStyle w:val="11"/>
        <w:numPr>
          <w:ilvl w:val="0"/>
          <w:numId w:val="11"/>
        </w:numPr>
        <w:shd w:val="clear" w:color="auto" w:fill="FFFFFF"/>
        <w:ind w:left="0" w:firstLine="284"/>
        <w:jc w:val="both"/>
        <w:rPr>
          <w:szCs w:val="28"/>
          <w:lang w:val="uk-UA"/>
        </w:rPr>
      </w:pPr>
      <w:r w:rsidRPr="00D93D4F">
        <w:rPr>
          <w:szCs w:val="28"/>
          <w:lang w:val="uk-UA"/>
        </w:rPr>
        <w:t xml:space="preserve">термінологічний диктант (2 бали); </w:t>
      </w:r>
    </w:p>
    <w:p w:rsidR="009027CF" w:rsidRPr="00D93D4F" w:rsidRDefault="009027CF" w:rsidP="009027CF">
      <w:pPr>
        <w:pStyle w:val="11"/>
        <w:numPr>
          <w:ilvl w:val="0"/>
          <w:numId w:val="11"/>
        </w:numPr>
        <w:shd w:val="clear" w:color="auto" w:fill="FFFFFF"/>
        <w:ind w:left="0" w:firstLine="284"/>
        <w:jc w:val="both"/>
        <w:rPr>
          <w:szCs w:val="28"/>
          <w:lang w:val="uk-UA"/>
        </w:rPr>
      </w:pPr>
      <w:r w:rsidRPr="00D93D4F">
        <w:rPr>
          <w:szCs w:val="28"/>
          <w:lang w:val="uk-UA"/>
        </w:rPr>
        <w:t xml:space="preserve">усне опитування (3 бали); </w:t>
      </w:r>
    </w:p>
    <w:p w:rsidR="009027CF" w:rsidRPr="00D93D4F" w:rsidRDefault="009027CF" w:rsidP="009027CF">
      <w:pPr>
        <w:pStyle w:val="11"/>
        <w:numPr>
          <w:ilvl w:val="0"/>
          <w:numId w:val="11"/>
        </w:numPr>
        <w:shd w:val="clear" w:color="auto" w:fill="FFFFFF"/>
        <w:ind w:left="0" w:firstLine="284"/>
        <w:jc w:val="both"/>
        <w:rPr>
          <w:szCs w:val="28"/>
          <w:lang w:val="uk-UA"/>
        </w:rPr>
      </w:pPr>
      <w:r w:rsidRPr="00D93D4F">
        <w:rPr>
          <w:szCs w:val="28"/>
          <w:lang w:val="uk-UA"/>
        </w:rPr>
        <w:t>розгорнутий виступ із висвітленням теоретичного питання (5 балів).</w:t>
      </w:r>
    </w:p>
    <w:p w:rsidR="009027CF" w:rsidRPr="00D93D4F" w:rsidRDefault="009027CF" w:rsidP="009027CF">
      <w:pPr>
        <w:pStyle w:val="11"/>
        <w:shd w:val="clear" w:color="auto" w:fill="FFFFFF"/>
        <w:ind w:left="0"/>
        <w:jc w:val="both"/>
        <w:rPr>
          <w:szCs w:val="28"/>
          <w:lang w:val="uk-UA"/>
        </w:rPr>
      </w:pPr>
      <w:r w:rsidRPr="00D93D4F">
        <w:rPr>
          <w:szCs w:val="28"/>
          <w:lang w:val="uk-UA"/>
        </w:rPr>
        <w:t xml:space="preserve">Заходи </w:t>
      </w:r>
      <w:r w:rsidRPr="00D93D4F">
        <w:rPr>
          <w:b/>
          <w:szCs w:val="28"/>
          <w:lang w:val="uk-UA"/>
        </w:rPr>
        <w:t>поточного</w:t>
      </w:r>
      <w:r w:rsidRPr="00D93D4F">
        <w:rPr>
          <w:szCs w:val="28"/>
          <w:lang w:val="uk-UA"/>
        </w:rPr>
        <w:t xml:space="preserve"> контролю набуття практичних навичок </w:t>
      </w:r>
      <w:r w:rsidRPr="00D93D4F">
        <w:rPr>
          <w:b/>
          <w:szCs w:val="28"/>
          <w:lang w:val="uk-UA"/>
        </w:rPr>
        <w:t>(вмінь)</w:t>
      </w:r>
      <w:r w:rsidRPr="00D93D4F">
        <w:rPr>
          <w:szCs w:val="28"/>
          <w:lang w:val="uk-UA"/>
        </w:rPr>
        <w:t xml:space="preserve"> передбачають: </w:t>
      </w:r>
    </w:p>
    <w:p w:rsidR="009027CF" w:rsidRPr="00D93D4F" w:rsidRDefault="009027CF" w:rsidP="009027CF">
      <w:pPr>
        <w:pStyle w:val="11"/>
        <w:numPr>
          <w:ilvl w:val="0"/>
          <w:numId w:val="11"/>
        </w:numPr>
        <w:shd w:val="clear" w:color="auto" w:fill="FFFFFF"/>
        <w:ind w:left="0" w:firstLine="0"/>
        <w:jc w:val="both"/>
        <w:rPr>
          <w:szCs w:val="28"/>
          <w:lang w:val="uk-UA"/>
        </w:rPr>
      </w:pPr>
      <w:r w:rsidRPr="00D93D4F">
        <w:rPr>
          <w:szCs w:val="28"/>
          <w:lang w:val="uk-UA"/>
        </w:rPr>
        <w:t xml:space="preserve">виконання письмових творчих завдань за темами курсу у формі короткої доповіді; </w:t>
      </w:r>
    </w:p>
    <w:p w:rsidR="009027CF" w:rsidRPr="00D93D4F" w:rsidRDefault="009027CF" w:rsidP="009027CF">
      <w:pPr>
        <w:pStyle w:val="11"/>
        <w:numPr>
          <w:ilvl w:val="0"/>
          <w:numId w:val="11"/>
        </w:numPr>
        <w:shd w:val="clear" w:color="auto" w:fill="FFFFFF"/>
        <w:ind w:left="0" w:firstLine="0"/>
        <w:jc w:val="both"/>
        <w:rPr>
          <w:szCs w:val="28"/>
          <w:lang w:val="uk-UA"/>
        </w:rPr>
      </w:pPr>
      <w:r w:rsidRPr="00D93D4F">
        <w:rPr>
          <w:szCs w:val="28"/>
          <w:lang w:val="uk-UA"/>
        </w:rPr>
        <w:t xml:space="preserve">виконання письмових завдань із комплексного філологічного аналізу обраних </w:t>
      </w:r>
      <w:proofErr w:type="spellStart"/>
      <w:r w:rsidRPr="00D93D4F">
        <w:rPr>
          <w:szCs w:val="28"/>
          <w:lang w:val="uk-UA"/>
        </w:rPr>
        <w:t>мовних</w:t>
      </w:r>
      <w:proofErr w:type="spellEnd"/>
      <w:r w:rsidRPr="00D93D4F">
        <w:rPr>
          <w:szCs w:val="28"/>
          <w:lang w:val="uk-UA"/>
        </w:rPr>
        <w:t xml:space="preserve"> явищ. </w:t>
      </w:r>
    </w:p>
    <w:p w:rsidR="009027CF" w:rsidRPr="00D93D4F" w:rsidRDefault="009027CF" w:rsidP="009027CF">
      <w:pPr>
        <w:pStyle w:val="11"/>
        <w:shd w:val="clear" w:color="auto" w:fill="FFFFFF"/>
        <w:jc w:val="both"/>
        <w:rPr>
          <w:szCs w:val="28"/>
          <w:lang w:val="uk-UA"/>
        </w:rPr>
      </w:pPr>
      <w:r w:rsidRPr="00D93D4F">
        <w:rPr>
          <w:szCs w:val="28"/>
          <w:lang w:val="uk-UA"/>
        </w:rPr>
        <w:t xml:space="preserve">Максимальна оцінка за кожний з видів роботи – 5 балів. </w:t>
      </w:r>
    </w:p>
    <w:p w:rsidR="009027CF" w:rsidRPr="00D93D4F" w:rsidRDefault="009027CF" w:rsidP="009027CF">
      <w:pPr>
        <w:shd w:val="clear" w:color="auto" w:fill="FFFFFF"/>
        <w:ind w:firstLine="680"/>
        <w:jc w:val="both"/>
        <w:rPr>
          <w:sz w:val="28"/>
          <w:szCs w:val="28"/>
        </w:rPr>
      </w:pPr>
      <w:r w:rsidRPr="00D93D4F">
        <w:rPr>
          <w:sz w:val="28"/>
          <w:szCs w:val="28"/>
        </w:rPr>
        <w:t xml:space="preserve">Заходом </w:t>
      </w:r>
      <w:r w:rsidRPr="00D93D4F">
        <w:rPr>
          <w:b/>
          <w:sz w:val="28"/>
          <w:szCs w:val="28"/>
        </w:rPr>
        <w:t>рубіжного</w:t>
      </w:r>
      <w:r w:rsidRPr="00D93D4F">
        <w:rPr>
          <w:sz w:val="28"/>
          <w:szCs w:val="28"/>
        </w:rPr>
        <w:t xml:space="preserve"> контролю виступає </w:t>
      </w:r>
      <w:r w:rsidRPr="00D93D4F">
        <w:rPr>
          <w:b/>
          <w:sz w:val="28"/>
          <w:szCs w:val="28"/>
        </w:rPr>
        <w:t xml:space="preserve">поточна атестація, </w:t>
      </w:r>
      <w:r w:rsidRPr="00D93D4F">
        <w:rPr>
          <w:sz w:val="28"/>
          <w:szCs w:val="28"/>
        </w:rPr>
        <w:t xml:space="preserve">що відбувається у письмовій формі двічі на семестр. Поточна атестація передбачає розгорнуті відповіді на 5 питань теоретичного характеру (5 балів) та термінологічний диктант (5 балів). </w:t>
      </w:r>
    </w:p>
    <w:p w:rsidR="009027CF" w:rsidRPr="00D93D4F" w:rsidRDefault="009027CF" w:rsidP="009027CF">
      <w:pPr>
        <w:shd w:val="clear" w:color="auto" w:fill="FFFFFF"/>
        <w:ind w:firstLine="680"/>
        <w:jc w:val="both"/>
        <w:rPr>
          <w:b/>
          <w:sz w:val="28"/>
          <w:szCs w:val="28"/>
        </w:rPr>
      </w:pPr>
      <w:r w:rsidRPr="00D93D4F">
        <w:rPr>
          <w:b/>
          <w:sz w:val="28"/>
          <w:szCs w:val="28"/>
        </w:rPr>
        <w:t xml:space="preserve">Таким чином, максимальний семестровий рейтинговий бал студента за результатами аудиторної роботи, самостійної роботи та двох поточних атестацій становить 60 балів. </w:t>
      </w:r>
    </w:p>
    <w:p w:rsidR="009027CF" w:rsidRPr="00D93D4F" w:rsidRDefault="009027CF" w:rsidP="009027CF">
      <w:pPr>
        <w:ind w:firstLine="680"/>
        <w:jc w:val="both"/>
        <w:rPr>
          <w:sz w:val="28"/>
          <w:szCs w:val="28"/>
        </w:rPr>
      </w:pPr>
      <w:r w:rsidRPr="00D93D4F">
        <w:rPr>
          <w:sz w:val="28"/>
          <w:szCs w:val="28"/>
        </w:rPr>
        <w:t xml:space="preserve">Заходами </w:t>
      </w:r>
      <w:r w:rsidRPr="00D93D4F">
        <w:rPr>
          <w:b/>
          <w:sz w:val="28"/>
          <w:szCs w:val="28"/>
        </w:rPr>
        <w:t>підсумкового</w:t>
      </w:r>
      <w:r w:rsidRPr="00D93D4F">
        <w:rPr>
          <w:sz w:val="28"/>
          <w:szCs w:val="28"/>
        </w:rPr>
        <w:t xml:space="preserve"> контролю засвоєння студентами матеріалів дисципліни виступають </w:t>
      </w:r>
      <w:r w:rsidRPr="00D93D4F">
        <w:rPr>
          <w:b/>
          <w:sz w:val="28"/>
          <w:szCs w:val="28"/>
        </w:rPr>
        <w:t>ІНДЗ</w:t>
      </w:r>
      <w:r w:rsidRPr="00D93D4F">
        <w:rPr>
          <w:sz w:val="28"/>
          <w:szCs w:val="28"/>
        </w:rPr>
        <w:t xml:space="preserve"> та </w:t>
      </w:r>
      <w:r w:rsidRPr="00D93D4F">
        <w:rPr>
          <w:b/>
          <w:sz w:val="28"/>
          <w:szCs w:val="28"/>
        </w:rPr>
        <w:t>екзамен</w:t>
      </w:r>
      <w:r w:rsidRPr="00D93D4F">
        <w:rPr>
          <w:sz w:val="28"/>
          <w:szCs w:val="28"/>
        </w:rPr>
        <w:t xml:space="preserve">. </w:t>
      </w:r>
    </w:p>
    <w:p w:rsidR="009027CF" w:rsidRPr="00D93D4F" w:rsidRDefault="009027CF" w:rsidP="009027CF">
      <w:pPr>
        <w:ind w:firstLine="680"/>
        <w:jc w:val="both"/>
        <w:rPr>
          <w:sz w:val="28"/>
          <w:szCs w:val="28"/>
        </w:rPr>
      </w:pPr>
      <w:r w:rsidRPr="00D93D4F">
        <w:rPr>
          <w:sz w:val="28"/>
          <w:szCs w:val="28"/>
        </w:rPr>
        <w:t xml:space="preserve">Оцінювання ІНДЗ проводять за 20-бальною шкалою (17-20 балів </w:t>
      </w:r>
      <w:r w:rsidRPr="00D93D4F">
        <w:rPr>
          <w:sz w:val="28"/>
          <w:szCs w:val="28"/>
        </w:rPr>
        <w:noBreakHyphen/>
        <w:t xml:space="preserve"> відмінно, 12-16 балів </w:t>
      </w:r>
      <w:r w:rsidRPr="00D93D4F">
        <w:rPr>
          <w:sz w:val="28"/>
          <w:szCs w:val="28"/>
        </w:rPr>
        <w:noBreakHyphen/>
        <w:t xml:space="preserve"> добре, 5-11 балів </w:t>
      </w:r>
      <w:r w:rsidRPr="00D93D4F">
        <w:rPr>
          <w:sz w:val="28"/>
          <w:szCs w:val="28"/>
        </w:rPr>
        <w:noBreakHyphen/>
        <w:t xml:space="preserve"> задовільно, 1-7 балів – незадовільно).</w:t>
      </w:r>
    </w:p>
    <w:p w:rsidR="009027CF" w:rsidRPr="00D93D4F" w:rsidRDefault="009027CF" w:rsidP="009027CF">
      <w:pPr>
        <w:ind w:firstLine="680"/>
        <w:jc w:val="both"/>
        <w:rPr>
          <w:sz w:val="28"/>
          <w:szCs w:val="28"/>
        </w:rPr>
      </w:pPr>
      <w:r w:rsidRPr="00D93D4F">
        <w:rPr>
          <w:sz w:val="28"/>
          <w:szCs w:val="28"/>
        </w:rPr>
        <w:t xml:space="preserve">ІНДЗ </w:t>
      </w:r>
      <w:r w:rsidRPr="00D93D4F">
        <w:rPr>
          <w:b/>
          <w:sz w:val="28"/>
          <w:szCs w:val="28"/>
        </w:rPr>
        <w:t>оцінюється</w:t>
      </w:r>
      <w:r w:rsidRPr="00D93D4F">
        <w:rPr>
          <w:sz w:val="28"/>
          <w:szCs w:val="28"/>
        </w:rPr>
        <w:t xml:space="preserve"> за такими критеріями:</w:t>
      </w:r>
    </w:p>
    <w:p w:rsidR="009027CF" w:rsidRPr="00D93D4F" w:rsidRDefault="009027CF" w:rsidP="009027CF">
      <w:pPr>
        <w:numPr>
          <w:ilvl w:val="0"/>
          <w:numId w:val="7"/>
        </w:numPr>
        <w:tabs>
          <w:tab w:val="clear" w:pos="900"/>
          <w:tab w:val="num" w:pos="426"/>
        </w:tabs>
        <w:suppressAutoHyphens w:val="0"/>
        <w:ind w:left="720" w:hanging="720"/>
        <w:jc w:val="both"/>
        <w:rPr>
          <w:sz w:val="28"/>
          <w:szCs w:val="28"/>
        </w:rPr>
      </w:pPr>
      <w:r w:rsidRPr="00D93D4F">
        <w:rPr>
          <w:sz w:val="28"/>
          <w:szCs w:val="28"/>
        </w:rPr>
        <w:t>самостійність виконання;</w:t>
      </w:r>
    </w:p>
    <w:p w:rsidR="009027CF" w:rsidRPr="00D93D4F" w:rsidRDefault="009027CF" w:rsidP="009027CF">
      <w:pPr>
        <w:numPr>
          <w:ilvl w:val="0"/>
          <w:numId w:val="7"/>
        </w:numPr>
        <w:tabs>
          <w:tab w:val="clear" w:pos="900"/>
          <w:tab w:val="num" w:pos="426"/>
        </w:tabs>
        <w:suppressAutoHyphens w:val="0"/>
        <w:ind w:left="720" w:hanging="720"/>
        <w:jc w:val="both"/>
        <w:rPr>
          <w:sz w:val="28"/>
          <w:szCs w:val="28"/>
        </w:rPr>
      </w:pPr>
      <w:r w:rsidRPr="00D93D4F">
        <w:rPr>
          <w:sz w:val="28"/>
          <w:szCs w:val="28"/>
        </w:rPr>
        <w:t>логічність і послідовність викладення матеріалу;</w:t>
      </w:r>
    </w:p>
    <w:p w:rsidR="009027CF" w:rsidRPr="00D93D4F" w:rsidRDefault="009027CF" w:rsidP="009027CF">
      <w:pPr>
        <w:numPr>
          <w:ilvl w:val="0"/>
          <w:numId w:val="7"/>
        </w:numPr>
        <w:tabs>
          <w:tab w:val="clear" w:pos="900"/>
          <w:tab w:val="num" w:pos="426"/>
        </w:tabs>
        <w:suppressAutoHyphens w:val="0"/>
        <w:ind w:left="720" w:hanging="720"/>
        <w:jc w:val="both"/>
        <w:rPr>
          <w:sz w:val="28"/>
          <w:szCs w:val="28"/>
        </w:rPr>
      </w:pPr>
      <w:r w:rsidRPr="00D93D4F">
        <w:rPr>
          <w:sz w:val="28"/>
          <w:szCs w:val="28"/>
        </w:rPr>
        <w:t>повнота розкриття теми (проблемної ситуації або практичного завдання);</w:t>
      </w:r>
    </w:p>
    <w:p w:rsidR="009027CF" w:rsidRPr="00D93D4F" w:rsidRDefault="009027CF" w:rsidP="009027CF">
      <w:pPr>
        <w:numPr>
          <w:ilvl w:val="0"/>
          <w:numId w:val="7"/>
        </w:numPr>
        <w:tabs>
          <w:tab w:val="clear" w:pos="900"/>
          <w:tab w:val="num" w:pos="426"/>
        </w:tabs>
        <w:suppressAutoHyphens w:val="0"/>
        <w:ind w:left="720" w:hanging="720"/>
        <w:jc w:val="both"/>
        <w:rPr>
          <w:sz w:val="28"/>
          <w:szCs w:val="28"/>
        </w:rPr>
      </w:pPr>
      <w:r w:rsidRPr="00D93D4F">
        <w:rPr>
          <w:sz w:val="28"/>
          <w:szCs w:val="28"/>
        </w:rPr>
        <w:t>обґрунтованість висновків;</w:t>
      </w:r>
    </w:p>
    <w:p w:rsidR="009027CF" w:rsidRPr="00D93D4F" w:rsidRDefault="009027CF" w:rsidP="009027CF">
      <w:pPr>
        <w:numPr>
          <w:ilvl w:val="0"/>
          <w:numId w:val="7"/>
        </w:numPr>
        <w:tabs>
          <w:tab w:val="clear" w:pos="900"/>
          <w:tab w:val="num" w:pos="426"/>
        </w:tabs>
        <w:suppressAutoHyphens w:val="0"/>
        <w:ind w:left="720" w:hanging="720"/>
        <w:jc w:val="both"/>
        <w:rPr>
          <w:sz w:val="28"/>
          <w:szCs w:val="28"/>
        </w:rPr>
      </w:pPr>
      <w:r w:rsidRPr="00D93D4F">
        <w:rPr>
          <w:sz w:val="28"/>
          <w:szCs w:val="28"/>
        </w:rPr>
        <w:t>використання довідкової літератури;</w:t>
      </w:r>
    </w:p>
    <w:p w:rsidR="009027CF" w:rsidRPr="00D93D4F" w:rsidRDefault="009027CF" w:rsidP="009027CF">
      <w:pPr>
        <w:numPr>
          <w:ilvl w:val="0"/>
          <w:numId w:val="7"/>
        </w:numPr>
        <w:tabs>
          <w:tab w:val="clear" w:pos="900"/>
          <w:tab w:val="num" w:pos="426"/>
        </w:tabs>
        <w:suppressAutoHyphens w:val="0"/>
        <w:ind w:left="720" w:hanging="720"/>
        <w:jc w:val="both"/>
        <w:rPr>
          <w:sz w:val="28"/>
          <w:szCs w:val="28"/>
        </w:rPr>
      </w:pPr>
      <w:r w:rsidRPr="00D93D4F">
        <w:rPr>
          <w:sz w:val="28"/>
          <w:szCs w:val="28"/>
        </w:rPr>
        <w:t>якість оформлення.</w:t>
      </w:r>
    </w:p>
    <w:p w:rsidR="009027CF" w:rsidRPr="00D93D4F" w:rsidRDefault="009027CF" w:rsidP="009027CF">
      <w:pPr>
        <w:ind w:firstLine="680"/>
        <w:jc w:val="both"/>
        <w:rPr>
          <w:sz w:val="28"/>
          <w:szCs w:val="28"/>
        </w:rPr>
      </w:pPr>
      <w:r w:rsidRPr="00D93D4F">
        <w:rPr>
          <w:sz w:val="28"/>
          <w:szCs w:val="28"/>
        </w:rPr>
        <w:t xml:space="preserve">Для одержання оцінки </w:t>
      </w:r>
      <w:r w:rsidRPr="00D93D4F">
        <w:rPr>
          <w:b/>
          <w:sz w:val="28"/>
          <w:szCs w:val="28"/>
        </w:rPr>
        <w:t>«відмінно»</w:t>
      </w:r>
      <w:r w:rsidRPr="00D93D4F">
        <w:rPr>
          <w:sz w:val="28"/>
          <w:szCs w:val="28"/>
        </w:rPr>
        <w:t xml:space="preserve"> студент повинен:</w:t>
      </w:r>
    </w:p>
    <w:p w:rsidR="009027CF" w:rsidRPr="00D93D4F" w:rsidRDefault="009027CF" w:rsidP="009027CF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28"/>
          <w:szCs w:val="28"/>
        </w:rPr>
      </w:pPr>
      <w:r w:rsidRPr="00D93D4F">
        <w:rPr>
          <w:sz w:val="28"/>
          <w:szCs w:val="28"/>
        </w:rPr>
        <w:t>укластися у встановлений термін підготовки ІНДЗ;</w:t>
      </w:r>
    </w:p>
    <w:p w:rsidR="009027CF" w:rsidRPr="00D93D4F" w:rsidRDefault="009027CF" w:rsidP="009027CF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28"/>
          <w:szCs w:val="28"/>
        </w:rPr>
      </w:pPr>
      <w:r w:rsidRPr="00D93D4F">
        <w:rPr>
          <w:sz w:val="28"/>
          <w:szCs w:val="28"/>
        </w:rPr>
        <w:t>дотриматися усіх стандартів оформлення ІНДЗ;</w:t>
      </w:r>
    </w:p>
    <w:p w:rsidR="009027CF" w:rsidRPr="00D93D4F" w:rsidRDefault="009027CF" w:rsidP="009027CF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28"/>
          <w:szCs w:val="28"/>
        </w:rPr>
      </w:pPr>
      <w:r w:rsidRPr="00D93D4F">
        <w:rPr>
          <w:sz w:val="28"/>
          <w:szCs w:val="28"/>
        </w:rPr>
        <w:t>чітко, стисло й послідовно викласти теоретичний матеріал дослідження;</w:t>
      </w:r>
    </w:p>
    <w:p w:rsidR="009027CF" w:rsidRPr="00D93D4F" w:rsidRDefault="009027CF" w:rsidP="009027CF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28"/>
          <w:szCs w:val="28"/>
        </w:rPr>
      </w:pPr>
      <w:r w:rsidRPr="00D93D4F">
        <w:rPr>
          <w:sz w:val="28"/>
          <w:szCs w:val="28"/>
        </w:rPr>
        <w:t xml:space="preserve">переконливо продемонструвати реалізацію теоретичних положень дослідження на прикладі самостійного аналізу конкретного </w:t>
      </w:r>
      <w:proofErr w:type="spellStart"/>
      <w:r w:rsidRPr="00D93D4F">
        <w:rPr>
          <w:sz w:val="28"/>
          <w:szCs w:val="28"/>
        </w:rPr>
        <w:t>мовного</w:t>
      </w:r>
      <w:proofErr w:type="spellEnd"/>
      <w:r w:rsidRPr="00D93D4F">
        <w:rPr>
          <w:sz w:val="28"/>
          <w:szCs w:val="28"/>
        </w:rPr>
        <w:t xml:space="preserve"> явища; </w:t>
      </w:r>
    </w:p>
    <w:p w:rsidR="009027CF" w:rsidRPr="00D93D4F" w:rsidRDefault="009027CF" w:rsidP="009027CF">
      <w:pPr>
        <w:ind w:firstLine="708"/>
        <w:jc w:val="both"/>
        <w:rPr>
          <w:sz w:val="28"/>
          <w:szCs w:val="28"/>
        </w:rPr>
      </w:pPr>
      <w:r w:rsidRPr="00D93D4F">
        <w:rPr>
          <w:sz w:val="28"/>
          <w:szCs w:val="28"/>
        </w:rPr>
        <w:t xml:space="preserve">Для одержання оцінки </w:t>
      </w:r>
      <w:r w:rsidRPr="00D93D4F">
        <w:rPr>
          <w:b/>
          <w:sz w:val="28"/>
          <w:szCs w:val="28"/>
        </w:rPr>
        <w:t>«добре»</w:t>
      </w:r>
      <w:r w:rsidRPr="00D93D4F">
        <w:rPr>
          <w:sz w:val="28"/>
          <w:szCs w:val="28"/>
        </w:rPr>
        <w:t xml:space="preserve"> студент повинен:</w:t>
      </w:r>
    </w:p>
    <w:p w:rsidR="009027CF" w:rsidRPr="00D93D4F" w:rsidRDefault="009027CF" w:rsidP="009027CF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28"/>
          <w:szCs w:val="28"/>
        </w:rPr>
      </w:pPr>
      <w:r w:rsidRPr="00D93D4F">
        <w:rPr>
          <w:sz w:val="28"/>
          <w:szCs w:val="28"/>
        </w:rPr>
        <w:t>укластися у встановлений термін підготовки ІНДЗ;</w:t>
      </w:r>
    </w:p>
    <w:p w:rsidR="009027CF" w:rsidRPr="00D93D4F" w:rsidRDefault="009027CF" w:rsidP="009027CF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28"/>
          <w:szCs w:val="28"/>
        </w:rPr>
      </w:pPr>
      <w:r w:rsidRPr="00D93D4F">
        <w:rPr>
          <w:sz w:val="28"/>
          <w:szCs w:val="28"/>
        </w:rPr>
        <w:t>дотриматися усіх стандартів оформлення ІНДЗ;</w:t>
      </w:r>
    </w:p>
    <w:p w:rsidR="009027CF" w:rsidRPr="00D93D4F" w:rsidRDefault="009027CF" w:rsidP="009027CF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28"/>
          <w:szCs w:val="28"/>
        </w:rPr>
      </w:pPr>
      <w:r w:rsidRPr="00D93D4F">
        <w:rPr>
          <w:sz w:val="28"/>
          <w:szCs w:val="28"/>
        </w:rPr>
        <w:lastRenderedPageBreak/>
        <w:t xml:space="preserve">чітко й послідовно викласти теоретичний матеріал дослідження; </w:t>
      </w:r>
    </w:p>
    <w:p w:rsidR="009027CF" w:rsidRPr="00D93D4F" w:rsidRDefault="009027CF" w:rsidP="009027CF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28"/>
          <w:szCs w:val="28"/>
        </w:rPr>
      </w:pPr>
      <w:r w:rsidRPr="00D93D4F">
        <w:rPr>
          <w:sz w:val="28"/>
          <w:szCs w:val="28"/>
        </w:rPr>
        <w:t xml:space="preserve">проілюструвати теоретичні положення конкретними прикладами з обраним </w:t>
      </w:r>
      <w:proofErr w:type="spellStart"/>
      <w:r w:rsidRPr="00D93D4F">
        <w:rPr>
          <w:sz w:val="28"/>
          <w:szCs w:val="28"/>
        </w:rPr>
        <w:t>мовним</w:t>
      </w:r>
      <w:proofErr w:type="spellEnd"/>
      <w:r w:rsidRPr="00D93D4F">
        <w:rPr>
          <w:sz w:val="28"/>
          <w:szCs w:val="28"/>
        </w:rPr>
        <w:t xml:space="preserve"> явищем; </w:t>
      </w:r>
    </w:p>
    <w:p w:rsidR="009027CF" w:rsidRPr="00D93D4F" w:rsidRDefault="009027CF" w:rsidP="009027CF">
      <w:pPr>
        <w:ind w:firstLine="708"/>
        <w:jc w:val="both"/>
        <w:rPr>
          <w:sz w:val="28"/>
          <w:szCs w:val="28"/>
        </w:rPr>
      </w:pPr>
      <w:r w:rsidRPr="00D93D4F">
        <w:rPr>
          <w:sz w:val="28"/>
          <w:szCs w:val="28"/>
        </w:rPr>
        <w:t xml:space="preserve">Для одержання оцінки </w:t>
      </w:r>
      <w:r w:rsidRPr="00D93D4F">
        <w:rPr>
          <w:b/>
          <w:sz w:val="28"/>
          <w:szCs w:val="28"/>
        </w:rPr>
        <w:t>«задовільно»</w:t>
      </w:r>
      <w:r w:rsidRPr="00D93D4F">
        <w:rPr>
          <w:sz w:val="28"/>
          <w:szCs w:val="28"/>
        </w:rPr>
        <w:t xml:space="preserve"> студент повинен:</w:t>
      </w:r>
    </w:p>
    <w:p w:rsidR="009027CF" w:rsidRPr="00D93D4F" w:rsidRDefault="009027CF" w:rsidP="009027CF">
      <w:pPr>
        <w:numPr>
          <w:ilvl w:val="0"/>
          <w:numId w:val="10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sz w:val="28"/>
          <w:szCs w:val="28"/>
        </w:rPr>
      </w:pPr>
      <w:r w:rsidRPr="00D93D4F">
        <w:rPr>
          <w:sz w:val="28"/>
          <w:szCs w:val="28"/>
        </w:rPr>
        <w:t>дотриматися основних стандартів оформлення ІНДЗ;</w:t>
      </w:r>
    </w:p>
    <w:p w:rsidR="009027CF" w:rsidRPr="00D93D4F" w:rsidRDefault="009027CF" w:rsidP="009027CF">
      <w:pPr>
        <w:numPr>
          <w:ilvl w:val="0"/>
          <w:numId w:val="10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sz w:val="28"/>
          <w:szCs w:val="28"/>
        </w:rPr>
      </w:pPr>
      <w:r w:rsidRPr="00D93D4F">
        <w:rPr>
          <w:sz w:val="28"/>
          <w:szCs w:val="28"/>
        </w:rPr>
        <w:t>надати розгорнуте визначення теоретичного поняття за темою дослідження;</w:t>
      </w:r>
    </w:p>
    <w:p w:rsidR="009027CF" w:rsidRPr="00D93D4F" w:rsidRDefault="009027CF" w:rsidP="009027CF">
      <w:pPr>
        <w:numPr>
          <w:ilvl w:val="0"/>
          <w:numId w:val="10"/>
        </w:numPr>
        <w:tabs>
          <w:tab w:val="clear" w:pos="720"/>
          <w:tab w:val="num" w:pos="360"/>
        </w:tabs>
        <w:suppressAutoHyphens w:val="0"/>
        <w:ind w:hanging="720"/>
        <w:jc w:val="both"/>
        <w:rPr>
          <w:sz w:val="28"/>
          <w:szCs w:val="28"/>
        </w:rPr>
      </w:pPr>
      <w:r w:rsidRPr="00D93D4F">
        <w:rPr>
          <w:sz w:val="28"/>
          <w:szCs w:val="28"/>
        </w:rPr>
        <w:t xml:space="preserve">продемонструвати знання специфіки обраного </w:t>
      </w:r>
      <w:proofErr w:type="spellStart"/>
      <w:r w:rsidRPr="00D93D4F">
        <w:rPr>
          <w:sz w:val="28"/>
          <w:szCs w:val="28"/>
        </w:rPr>
        <w:t>мовного</w:t>
      </w:r>
      <w:proofErr w:type="spellEnd"/>
      <w:r w:rsidRPr="00D93D4F">
        <w:rPr>
          <w:sz w:val="28"/>
          <w:szCs w:val="28"/>
        </w:rPr>
        <w:t xml:space="preserve"> явища за темою ІНДЗ.</w:t>
      </w:r>
    </w:p>
    <w:p w:rsidR="009027CF" w:rsidRPr="00D93D4F" w:rsidRDefault="009027CF" w:rsidP="009027CF">
      <w:pPr>
        <w:ind w:firstLine="708"/>
        <w:jc w:val="both"/>
        <w:rPr>
          <w:sz w:val="28"/>
          <w:szCs w:val="28"/>
        </w:rPr>
      </w:pPr>
      <w:r w:rsidRPr="00D93D4F">
        <w:rPr>
          <w:sz w:val="28"/>
          <w:szCs w:val="28"/>
        </w:rPr>
        <w:t xml:space="preserve">Оцінку </w:t>
      </w:r>
      <w:r w:rsidRPr="00D93D4F">
        <w:rPr>
          <w:b/>
          <w:sz w:val="28"/>
          <w:szCs w:val="28"/>
        </w:rPr>
        <w:t>«незадовільно»</w:t>
      </w:r>
      <w:r w:rsidRPr="00D93D4F">
        <w:rPr>
          <w:sz w:val="28"/>
          <w:szCs w:val="28"/>
        </w:rPr>
        <w:t xml:space="preserve"> одержують студенти, роботи яких носять </w:t>
      </w:r>
      <w:proofErr w:type="spellStart"/>
      <w:r w:rsidRPr="00D93D4F">
        <w:rPr>
          <w:sz w:val="28"/>
          <w:szCs w:val="28"/>
        </w:rPr>
        <w:t>плагіативний</w:t>
      </w:r>
      <w:proofErr w:type="spellEnd"/>
      <w:r w:rsidRPr="00D93D4F">
        <w:rPr>
          <w:sz w:val="28"/>
          <w:szCs w:val="28"/>
        </w:rPr>
        <w:t xml:space="preserve"> або компілятивний характер, не відповідають заявленій темі, оформлені з порушенням основних стандартів тощо. </w:t>
      </w:r>
    </w:p>
    <w:p w:rsidR="009027CF" w:rsidRPr="00D93D4F" w:rsidRDefault="009027CF" w:rsidP="009027CF">
      <w:pPr>
        <w:ind w:firstLine="708"/>
        <w:jc w:val="both"/>
        <w:rPr>
          <w:sz w:val="28"/>
          <w:szCs w:val="28"/>
        </w:rPr>
      </w:pPr>
      <w:r w:rsidRPr="00D93D4F">
        <w:rPr>
          <w:sz w:val="28"/>
          <w:szCs w:val="28"/>
        </w:rPr>
        <w:t xml:space="preserve">Остаточний </w:t>
      </w:r>
      <w:r w:rsidRPr="00D93D4F">
        <w:rPr>
          <w:b/>
          <w:sz w:val="28"/>
          <w:szCs w:val="28"/>
        </w:rPr>
        <w:t>підсумковий</w:t>
      </w:r>
      <w:r w:rsidRPr="00D93D4F">
        <w:rPr>
          <w:sz w:val="28"/>
          <w:szCs w:val="28"/>
        </w:rPr>
        <w:t xml:space="preserve"> контроль засвоєння студентами навчального матеріалу дисципліни здійснюється у формі </w:t>
      </w:r>
      <w:r w:rsidRPr="00D93D4F">
        <w:rPr>
          <w:b/>
          <w:sz w:val="28"/>
          <w:szCs w:val="28"/>
        </w:rPr>
        <w:t>екзамену</w:t>
      </w:r>
      <w:r w:rsidRPr="00D93D4F">
        <w:rPr>
          <w:sz w:val="28"/>
          <w:szCs w:val="28"/>
        </w:rPr>
        <w:t xml:space="preserve">. Екзаменаційна картка складається з двох питань курсу. Студент має відповісти на теоретичне запитання та виконати практичну частину – знайти у тексті-оригіналі та тексті, що перекладено, певні перекладацькі трансформації, пояснити мету їх вживання і стилістичний ефект. На екзамені екзаменатор оцінює відповідь студента за 4-бальною національною системою і виставляє екзаменаційну оцінку “відмінно”, “добре”, “задовільно”, “незадовільно”. Підсумковий рейтинговий бал є сумою семестрового рейтингового балу та екзаменаційного балу. Для підрахунку підсумкового рейтингу екзаменаційна оцінка трансформується в екзаменаційні бали: “відмінно” </w:t>
      </w:r>
      <w:r w:rsidRPr="00D93D4F">
        <w:rPr>
          <w:sz w:val="28"/>
          <w:szCs w:val="28"/>
        </w:rPr>
        <w:noBreakHyphen/>
        <w:t xml:space="preserve"> 20-18 балів, “добре” </w:t>
      </w:r>
      <w:r w:rsidRPr="00D93D4F">
        <w:rPr>
          <w:sz w:val="28"/>
          <w:szCs w:val="28"/>
        </w:rPr>
        <w:noBreakHyphen/>
        <w:t xml:space="preserve"> 17-14 балів, “задовільно” </w:t>
      </w:r>
      <w:r w:rsidRPr="00D93D4F">
        <w:rPr>
          <w:sz w:val="28"/>
          <w:szCs w:val="28"/>
        </w:rPr>
        <w:noBreakHyphen/>
        <w:t xml:space="preserve"> 13-10 балів, “незадовільно” – 1-9 балів.</w:t>
      </w:r>
    </w:p>
    <w:p w:rsidR="008B3C0E" w:rsidRDefault="008B3C0E"/>
    <w:sectPr w:rsidR="008B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315BC"/>
    <w:multiLevelType w:val="hybridMultilevel"/>
    <w:tmpl w:val="D33884CE"/>
    <w:lvl w:ilvl="0" w:tplc="9EFE19E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39FB"/>
    <w:multiLevelType w:val="hybridMultilevel"/>
    <w:tmpl w:val="127A585C"/>
    <w:lvl w:ilvl="0" w:tplc="E8C0C8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A2A4C"/>
    <w:multiLevelType w:val="hybridMultilevel"/>
    <w:tmpl w:val="B35E905E"/>
    <w:lvl w:ilvl="0" w:tplc="E8C0C862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DE92BC8"/>
    <w:multiLevelType w:val="multilevel"/>
    <w:tmpl w:val="A8D47CB8"/>
    <w:lvl w:ilvl="0">
      <w:start w:val="1"/>
      <w:numFmt w:val="decimal"/>
      <w:pStyle w:val="FormatierungUn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5734833"/>
    <w:multiLevelType w:val="hybridMultilevel"/>
    <w:tmpl w:val="0246B766"/>
    <w:lvl w:ilvl="0" w:tplc="E8C0C8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265C1"/>
    <w:multiLevelType w:val="multilevel"/>
    <w:tmpl w:val="B796650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B2E55DD"/>
    <w:multiLevelType w:val="hybridMultilevel"/>
    <w:tmpl w:val="A18AB3CC"/>
    <w:lvl w:ilvl="0" w:tplc="D054BA3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9429C"/>
    <w:multiLevelType w:val="hybridMultilevel"/>
    <w:tmpl w:val="48789FE4"/>
    <w:lvl w:ilvl="0" w:tplc="E8C0C8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5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CF"/>
    <w:rsid w:val="00233D2B"/>
    <w:rsid w:val="00824807"/>
    <w:rsid w:val="008B3C0E"/>
    <w:rsid w:val="009027CF"/>
    <w:rsid w:val="00ED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3822"/>
  <w15:chartTrackingRefBased/>
  <w15:docId w15:val="{31F061BF-8F85-471B-A3EC-EBCED13E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27CF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autoRedefine/>
    <w:qFormat/>
    <w:rsid w:val="00824807"/>
    <w:pPr>
      <w:keepNext/>
      <w:numPr>
        <w:numId w:val="5"/>
      </w:numPr>
      <w:shd w:val="clear" w:color="auto" w:fill="FFFFFF"/>
      <w:ind w:right="75"/>
      <w:outlineLvl w:val="0"/>
    </w:pPr>
    <w:rPr>
      <w:b/>
      <w:kern w:val="32"/>
    </w:rPr>
  </w:style>
  <w:style w:type="paragraph" w:styleId="2">
    <w:name w:val="heading 2"/>
    <w:basedOn w:val="a"/>
    <w:next w:val="a"/>
    <w:link w:val="20"/>
    <w:autoRedefine/>
    <w:qFormat/>
    <w:rsid w:val="00824807"/>
    <w:pPr>
      <w:keepNext/>
      <w:numPr>
        <w:ilvl w:val="1"/>
        <w:numId w:val="5"/>
      </w:numPr>
      <w:spacing w:before="24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erschrift0">
    <w:name w:val="Überschrift 0"/>
    <w:basedOn w:val="1"/>
    <w:next w:val="a"/>
    <w:autoRedefine/>
    <w:rsid w:val="00233D2B"/>
    <w:rPr>
      <w:b w:val="0"/>
    </w:rPr>
  </w:style>
  <w:style w:type="character" w:customStyle="1" w:styleId="10">
    <w:name w:val="Заголовок 1 Знак"/>
    <w:basedOn w:val="a0"/>
    <w:link w:val="1"/>
    <w:rsid w:val="00233D2B"/>
    <w:rPr>
      <w:rFonts w:ascii="Times New Roman" w:eastAsia="Times New Roman" w:hAnsi="Times New Roman" w:cs="Times New Roman"/>
      <w:b/>
      <w:kern w:val="32"/>
      <w:sz w:val="24"/>
      <w:szCs w:val="24"/>
      <w:shd w:val="clear" w:color="auto" w:fill="FFFFFF"/>
      <w:lang w:val="de-DE" w:eastAsia="de-DE"/>
    </w:rPr>
  </w:style>
  <w:style w:type="character" w:customStyle="1" w:styleId="20">
    <w:name w:val="Заголовок 2 Знак"/>
    <w:basedOn w:val="a0"/>
    <w:link w:val="2"/>
    <w:rsid w:val="00233D2B"/>
    <w:rPr>
      <w:rFonts w:ascii="Times New Roman" w:eastAsia="Times New Roman" w:hAnsi="Times New Roman" w:cs="Times New Roman"/>
      <w:b/>
      <w:sz w:val="24"/>
      <w:szCs w:val="24"/>
      <w:lang w:val="de-DE" w:eastAsia="de-DE"/>
    </w:rPr>
  </w:style>
  <w:style w:type="paragraph" w:customStyle="1" w:styleId="FormatierungUni">
    <w:name w:val="Formatierung Uni"/>
    <w:basedOn w:val="a"/>
    <w:link w:val="FormatierungUni0"/>
    <w:qFormat/>
    <w:rsid w:val="00824807"/>
    <w:pPr>
      <w:numPr>
        <w:numId w:val="6"/>
      </w:numPr>
      <w:ind w:firstLine="709"/>
    </w:pPr>
    <w:rPr>
      <w:rFonts w:asciiTheme="minorHAnsi" w:hAnsiTheme="minorHAnsi" w:cstheme="minorBidi"/>
      <w:lang w:val="ru-RU" w:eastAsia="en-US"/>
    </w:rPr>
  </w:style>
  <w:style w:type="character" w:customStyle="1" w:styleId="FormatierungUni0">
    <w:name w:val="Formatierung Uni Знак"/>
    <w:basedOn w:val="a0"/>
    <w:link w:val="FormatierungUni"/>
    <w:rsid w:val="00824807"/>
    <w:rPr>
      <w:sz w:val="24"/>
      <w:szCs w:val="24"/>
    </w:rPr>
  </w:style>
  <w:style w:type="paragraph" w:customStyle="1" w:styleId="ber0">
    <w:name w:val="Über 0"/>
    <w:basedOn w:val="berschrift0"/>
    <w:link w:val="ber00"/>
    <w:qFormat/>
    <w:rsid w:val="00824807"/>
    <w:pPr>
      <w:numPr>
        <w:numId w:val="0"/>
      </w:numPr>
      <w:spacing w:before="240" w:after="240"/>
      <w:jc w:val="center"/>
    </w:pPr>
    <w:rPr>
      <w:rFonts w:asciiTheme="minorHAnsi" w:hAnsiTheme="minorHAnsi" w:cstheme="minorBidi"/>
      <w:lang w:val="ru-RU" w:eastAsia="en-US"/>
    </w:rPr>
  </w:style>
  <w:style w:type="character" w:customStyle="1" w:styleId="ber00">
    <w:name w:val="Über 0 Знак"/>
    <w:basedOn w:val="a0"/>
    <w:link w:val="ber0"/>
    <w:rsid w:val="00824807"/>
    <w:rPr>
      <w:kern w:val="32"/>
      <w:sz w:val="24"/>
      <w:szCs w:val="24"/>
      <w:shd w:val="clear" w:color="auto" w:fill="FFFFFF"/>
    </w:rPr>
  </w:style>
  <w:style w:type="paragraph" w:customStyle="1" w:styleId="berschriftZentriert">
    <w:name w:val="Überschrift Zentriert"/>
    <w:basedOn w:val="berschrift0"/>
    <w:qFormat/>
    <w:rsid w:val="00824807"/>
    <w:pPr>
      <w:numPr>
        <w:numId w:val="0"/>
      </w:numPr>
      <w:tabs>
        <w:tab w:val="left" w:pos="0"/>
        <w:tab w:val="left" w:pos="709"/>
      </w:tabs>
      <w:spacing w:before="600" w:after="600"/>
      <w:ind w:right="0"/>
      <w:jc w:val="center"/>
    </w:pPr>
    <w:rPr>
      <w:b/>
    </w:rPr>
  </w:style>
  <w:style w:type="paragraph" w:customStyle="1" w:styleId="berschrift1">
    <w:name w:val="Überschrift 1"/>
    <w:basedOn w:val="1"/>
    <w:qFormat/>
    <w:rsid w:val="00824807"/>
    <w:pPr>
      <w:tabs>
        <w:tab w:val="left" w:pos="0"/>
        <w:tab w:val="left" w:pos="709"/>
      </w:tabs>
      <w:ind w:left="0" w:right="0" w:firstLine="0"/>
    </w:pPr>
  </w:style>
  <w:style w:type="paragraph" w:customStyle="1" w:styleId="berschrift2">
    <w:name w:val="Überschrift 2"/>
    <w:basedOn w:val="2"/>
    <w:qFormat/>
    <w:rsid w:val="00824807"/>
    <w:pPr>
      <w:tabs>
        <w:tab w:val="clear" w:pos="576"/>
        <w:tab w:val="num" w:pos="709"/>
      </w:tabs>
      <w:ind w:left="0" w:firstLine="0"/>
    </w:pPr>
  </w:style>
  <w:style w:type="paragraph" w:customStyle="1" w:styleId="Fliesstext">
    <w:name w:val="Fliesstext"/>
    <w:basedOn w:val="a"/>
    <w:qFormat/>
    <w:rsid w:val="00824807"/>
    <w:pPr>
      <w:spacing w:before="100" w:beforeAutospacing="1" w:after="100" w:afterAutospacing="1"/>
      <w:ind w:firstLine="709"/>
    </w:pPr>
  </w:style>
  <w:style w:type="paragraph" w:customStyle="1" w:styleId="11">
    <w:name w:val="Абзац списка1"/>
    <w:basedOn w:val="a"/>
    <w:qFormat/>
    <w:rsid w:val="009027CF"/>
    <w:pPr>
      <w:suppressAutoHyphens w:val="0"/>
      <w:ind w:left="720"/>
      <w:contextualSpacing/>
    </w:pPr>
    <w:rPr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2020-09-08T09:45:00Z</dcterms:created>
  <dcterms:modified xsi:type="dcterms:W3CDTF">2020-09-08T09:46:00Z</dcterms:modified>
</cp:coreProperties>
</file>