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B5" w:rsidRPr="00C85E26" w:rsidRDefault="00BC3E70" w:rsidP="00BC3E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E26"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 ПОТОЧНОГО КОНТРОЛЮ ДО КУР</w:t>
      </w:r>
      <w:r w:rsidR="007551C7" w:rsidRPr="00C85E26">
        <w:rPr>
          <w:rFonts w:ascii="Times New Roman" w:hAnsi="Times New Roman" w:cs="Times New Roman"/>
          <w:b/>
          <w:sz w:val="28"/>
          <w:szCs w:val="28"/>
          <w:lang w:val="uk-UA"/>
        </w:rPr>
        <w:t>СУ «Програмування соціологічних досліджень</w:t>
      </w:r>
      <w:r w:rsidRPr="00C85E2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C3E70" w:rsidRPr="00C85E26" w:rsidRDefault="00BC3E70" w:rsidP="00C55DFC">
      <w:pPr>
        <w:pStyle w:val="a6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5E26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проведення модульної контрольної роботи за темами першого змістовного модуля.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fldSimple w:instr="ref topic01 \* MERGEFORMAT ">
        <w:r w:rsidRPr="00D11AD4">
          <w:t>Системний підхід в сучасній соціології</w:t>
        </w:r>
      </w:fldSimple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fldChar w:fldCharType="begin"/>
      </w:r>
      <w:r w:rsidRPr="00D11AD4">
        <w:instrText xml:space="preserve">ref top_01 \* MERGEFORMAT </w:instrText>
      </w:r>
      <w:r w:rsidRPr="00D11AD4">
        <w:fldChar w:fldCharType="separate"/>
      </w:r>
      <w:r w:rsidRPr="00D11AD4">
        <w:t xml:space="preserve">Становлення системного підходу.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Загальна характеристика системного підходу.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Методологічна побудова системного підходу.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Системне компонування / </w:t>
      </w:r>
      <w:proofErr w:type="spellStart"/>
      <w:r w:rsidRPr="00D11AD4">
        <w:t>декомпонування</w:t>
      </w:r>
      <w:proofErr w:type="spellEnd"/>
      <w:r w:rsidRPr="00D11AD4">
        <w:t xml:space="preserve">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>Групування системних параметрів.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fldChar w:fldCharType="end"/>
      </w:r>
      <w:r w:rsidRPr="00D11AD4">
        <w:fldChar w:fldCharType="begin"/>
      </w:r>
      <w:r w:rsidRPr="00D11AD4">
        <w:instrText xml:space="preserve">ref top_02 \* MERGEFORMAT </w:instrText>
      </w:r>
      <w:r w:rsidRPr="00D11AD4">
        <w:fldChar w:fldCharType="separate"/>
      </w:r>
      <w:r w:rsidRPr="00D11AD4">
        <w:t xml:space="preserve">Визначення поняття "система".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Загальна характеристика системних параметрів.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Формальна типологія системних параметрів.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>Загальносистемні закономірності.</w:t>
      </w:r>
      <w:r w:rsidRPr="00D11AD4">
        <w:fldChar w:fldCharType="end"/>
      </w:r>
      <w:r w:rsidRPr="00D11AD4">
        <w:t xml:space="preserve">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fldSimple w:instr="ref topic03 \* MERGEFORMAT ">
        <w:r w:rsidRPr="00D11AD4">
          <w:t>Категорія причинності та причинна система</w:t>
        </w:r>
      </w:fldSimple>
      <w:r w:rsidRPr="00D11AD4">
        <w:t>.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Визначення поняття "причинність" та зв'язок з часовими рядами. </w:t>
      </w:r>
    </w:p>
    <w:p w:rsidR="00950D09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Природа часових рядів та їх частотний аналіз.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Засади для застосування гармонійного аналізу.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Застосування частотного аналізу.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Функціональний та стохастичний підходи до аналізу часових рядів.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Особливості причинних систем.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Непричинні та </w:t>
      </w:r>
      <w:proofErr w:type="spellStart"/>
      <w:r w:rsidRPr="00D11AD4">
        <w:t>антипричинні</w:t>
      </w:r>
      <w:proofErr w:type="spellEnd"/>
      <w:r w:rsidRPr="00D11AD4">
        <w:t xml:space="preserve"> системи.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Приклади часових рядів. Задачі аналізу часових рядів. </w:t>
      </w:r>
    </w:p>
    <w:p w:rsidR="00950D09" w:rsidRPr="00D11AD4" w:rsidRDefault="00950D09" w:rsidP="00950D09">
      <w:pPr>
        <w:pStyle w:val="a5"/>
        <w:numPr>
          <w:ilvl w:val="0"/>
          <w:numId w:val="7"/>
        </w:numPr>
        <w:jc w:val="both"/>
      </w:pPr>
      <w:r w:rsidRPr="00D11AD4">
        <w:t xml:space="preserve">Стаціонарні моделі автоматичної кореляції. </w:t>
      </w:r>
    </w:p>
    <w:p w:rsidR="00C55DFC" w:rsidRPr="00C85E26" w:rsidRDefault="00C55DFC" w:rsidP="00C55DFC">
      <w:pPr>
        <w:pStyle w:val="a6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5E26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проведення модульної контрольної роботи за темами другого змістовного модуля.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>Моделі сезонності. Моделі трендів.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fldSimple w:instr="ref topic04 \* MERGEFORMAT ">
        <w:r w:rsidRPr="00D11AD4">
          <w:t>Аналітичні та стохастичні властивості перетворення Фур'є</w:t>
        </w:r>
      </w:fldSimple>
      <w:r w:rsidRPr="00D11AD4">
        <w:t xml:space="preserve">. Ряд Фур'є.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Кінцеві перетворення Фур'є та їх властивості.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Комплексні матриці та їх екстремальні значення.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>Комплексне нормальне перетворення.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fldSimple w:instr="ref topic05 \* MERGEFORMAT ">
        <w:r w:rsidRPr="00D11AD4">
          <w:t>Оцінка спектру потужності</w:t>
        </w:r>
      </w:fldSimple>
      <w:r w:rsidRPr="00D11AD4">
        <w:t xml:space="preserve">. </w:t>
      </w:r>
      <w:r w:rsidRPr="00D11AD4">
        <w:fldChar w:fldCharType="begin"/>
      </w:r>
      <w:r w:rsidRPr="00D11AD4">
        <w:instrText xml:space="preserve">ref top_05 \* MERGEFORMAT </w:instrText>
      </w:r>
      <w:r w:rsidRPr="00D11AD4">
        <w:fldChar w:fldCharType="separate"/>
      </w:r>
      <w:r w:rsidRPr="00D11AD4">
        <w:t xml:space="preserve">Спектри потужності та їх інтерпретація.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proofErr w:type="spellStart"/>
      <w:r w:rsidRPr="00D11AD4">
        <w:t>Періодограма</w:t>
      </w:r>
      <w:proofErr w:type="spellEnd"/>
      <w:r w:rsidRPr="00D11AD4">
        <w:t xml:space="preserve">. Згладжена </w:t>
      </w:r>
      <w:proofErr w:type="spellStart"/>
      <w:r w:rsidRPr="00D11AD4">
        <w:t>періодограма</w:t>
      </w:r>
      <w:proofErr w:type="spellEnd"/>
      <w:r w:rsidRPr="00D11AD4">
        <w:t xml:space="preserve">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Загальний клас спектральних оцінок. Обґрунтовані оцінки. Довірчий інтервал.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Зміщення та попередня фільтрація. Інші оцінки спектру потужності. </w:t>
      </w:r>
    </w:p>
    <w:p w:rsidR="00950D09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Оцінки спектральної міри та </w:t>
      </w:r>
      <w:proofErr w:type="spellStart"/>
      <w:r w:rsidRPr="00D11AD4">
        <w:t>коваріаційної</w:t>
      </w:r>
      <w:proofErr w:type="spellEnd"/>
      <w:r w:rsidRPr="00D11AD4">
        <w:t xml:space="preserve"> функції.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>Використання аналізу спектрів потужності.</w:t>
      </w:r>
      <w:r w:rsidRPr="00D11AD4">
        <w:fldChar w:fldCharType="end"/>
      </w:r>
      <w:r w:rsidRPr="00D11AD4">
        <w:t xml:space="preserve">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fldSimple w:instr="ref topic09 \* MERGEFORMAT ">
        <w:r w:rsidRPr="00D11AD4">
          <w:t>SPSS як інструмент дослідження причинно-наслідкових відносин</w:t>
        </w:r>
      </w:fldSimple>
      <w:r w:rsidRPr="00D11AD4">
        <w:t>.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fldChar w:fldCharType="begin"/>
      </w:r>
      <w:r w:rsidRPr="00D11AD4">
        <w:instrText xml:space="preserve">ref top_09 \* MERGEFORMAT </w:instrText>
      </w:r>
      <w:r w:rsidRPr="00D11AD4">
        <w:fldChar w:fldCharType="separate"/>
      </w:r>
      <w:r w:rsidRPr="00D11AD4">
        <w:t xml:space="preserve">Загальна характеристика програмного комплексу SPSS.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Особливості встановлення та налаштування програмного комплексу SPSS.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Вимоги до первинної соціологічної інформації, попередня підготовка даних. Введення та редагування даних в програмному комплексі SPSS.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Стандартні процедури аналізу даних в програмному комплексі SPSS в контексті дослідження часових рядів.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Спеціалізовані процедури та алгоритми аналізу часових рядів в програмному комплексі SPSS. </w:t>
      </w:r>
    </w:p>
    <w:p w:rsidR="00950D09" w:rsidRPr="00D11AD4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>Візуалізація та інтерпретація результатів аналізу часових рядів в програмному комплексі SPSS.</w:t>
      </w:r>
      <w:r w:rsidRPr="00D11AD4">
        <w:fldChar w:fldCharType="end"/>
      </w:r>
      <w:r w:rsidRPr="00D11AD4">
        <w:t xml:space="preserve"> </w:t>
      </w:r>
    </w:p>
    <w:p w:rsidR="00950D09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fldChar w:fldCharType="begin"/>
      </w:r>
      <w:r w:rsidRPr="00D11AD4">
        <w:instrText xml:space="preserve">ref topic10 \* MERGEFORMAT </w:instrText>
      </w:r>
      <w:r w:rsidRPr="00D11AD4">
        <w:fldChar w:fldCharType="separate"/>
      </w:r>
      <w:r w:rsidRPr="00D11AD4">
        <w:t xml:space="preserve">SAS </w:t>
      </w:r>
      <w:proofErr w:type="spellStart"/>
      <w:r w:rsidRPr="00D11AD4">
        <w:t>System</w:t>
      </w:r>
      <w:proofErr w:type="spellEnd"/>
      <w:r w:rsidRPr="00D11AD4">
        <w:t xml:space="preserve"> як інструмент дослідження причинно-наслідкових відносин</w:t>
      </w:r>
      <w:r w:rsidRPr="00D11AD4">
        <w:fldChar w:fldCharType="end"/>
      </w:r>
      <w:r w:rsidRPr="00D11AD4">
        <w:t xml:space="preserve">. Загальна характеристика програмного комплексу SAS </w:t>
      </w:r>
      <w:proofErr w:type="spellStart"/>
      <w:r w:rsidRPr="00D11AD4">
        <w:t>System</w:t>
      </w:r>
      <w:proofErr w:type="spellEnd"/>
      <w:r w:rsidRPr="00D11AD4">
        <w:t xml:space="preserve">. </w:t>
      </w:r>
    </w:p>
    <w:p w:rsidR="00BC3E70" w:rsidRPr="00950D09" w:rsidRDefault="00950D09" w:rsidP="00950D09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D11AD4">
        <w:t xml:space="preserve">Особливості встановлення та налаштування програмного комплексу SAS </w:t>
      </w:r>
      <w:proofErr w:type="spellStart"/>
      <w:r w:rsidRPr="00D11AD4">
        <w:t>System</w:t>
      </w:r>
      <w:proofErr w:type="spellEnd"/>
      <w:r w:rsidRPr="00D11AD4">
        <w:t>.</w:t>
      </w:r>
    </w:p>
    <w:sectPr w:rsidR="00BC3E70" w:rsidRPr="00950D09" w:rsidSect="005C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72F"/>
    <w:multiLevelType w:val="hybridMultilevel"/>
    <w:tmpl w:val="258C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E8F"/>
    <w:multiLevelType w:val="hybridMultilevel"/>
    <w:tmpl w:val="DA3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8B2"/>
    <w:multiLevelType w:val="hybridMultilevel"/>
    <w:tmpl w:val="411AE064"/>
    <w:lvl w:ilvl="0" w:tplc="A33A8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DF0484"/>
    <w:multiLevelType w:val="hybridMultilevel"/>
    <w:tmpl w:val="C6C4C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33115"/>
    <w:multiLevelType w:val="hybridMultilevel"/>
    <w:tmpl w:val="9286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B6CFE"/>
    <w:multiLevelType w:val="hybridMultilevel"/>
    <w:tmpl w:val="56F09F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161187"/>
    <w:multiLevelType w:val="hybridMultilevel"/>
    <w:tmpl w:val="3966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B0CF3"/>
    <w:multiLevelType w:val="hybridMultilevel"/>
    <w:tmpl w:val="411AE064"/>
    <w:lvl w:ilvl="0" w:tplc="A33A8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E70"/>
    <w:rsid w:val="002D01F0"/>
    <w:rsid w:val="005C1FB5"/>
    <w:rsid w:val="006016A9"/>
    <w:rsid w:val="0065517D"/>
    <w:rsid w:val="00676181"/>
    <w:rsid w:val="007551C7"/>
    <w:rsid w:val="008B26CE"/>
    <w:rsid w:val="00950D09"/>
    <w:rsid w:val="00AC28CF"/>
    <w:rsid w:val="00B31FB4"/>
    <w:rsid w:val="00B80334"/>
    <w:rsid w:val="00BC3E70"/>
    <w:rsid w:val="00C55DFC"/>
    <w:rsid w:val="00C8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C3E7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BC3E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C3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BC3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10</cp:revision>
  <dcterms:created xsi:type="dcterms:W3CDTF">2014-10-02T19:50:00Z</dcterms:created>
  <dcterms:modified xsi:type="dcterms:W3CDTF">2015-03-31T20:45:00Z</dcterms:modified>
</cp:coreProperties>
</file>