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85904" w14:textId="22974420" w:rsidR="00E20514" w:rsidRPr="00D07D42" w:rsidRDefault="00E20514" w:rsidP="00E20514">
      <w:pPr>
        <w:jc w:val="both"/>
        <w:rPr>
          <w:lang w:val="uk-UA"/>
        </w:rPr>
      </w:pPr>
      <w:r w:rsidRPr="006331B8">
        <w:rPr>
          <w:b/>
          <w:i/>
          <w:lang w:val="uk-UA"/>
        </w:rPr>
        <w:t xml:space="preserve">Підсумкове </w:t>
      </w:r>
      <w:r>
        <w:rPr>
          <w:b/>
          <w:i/>
          <w:lang w:val="uk-UA"/>
        </w:rPr>
        <w:t>індивідуальне</w:t>
      </w:r>
      <w:r w:rsidRPr="006331B8">
        <w:rPr>
          <w:b/>
          <w:i/>
          <w:lang w:val="uk-UA"/>
        </w:rPr>
        <w:t xml:space="preserve"> завдання (фінальний проект)</w:t>
      </w:r>
      <w:r w:rsidRPr="006331B8">
        <w:rPr>
          <w:lang w:val="uk-UA"/>
        </w:rPr>
        <w:t xml:space="preserve"> – </w:t>
      </w:r>
      <w:r>
        <w:rPr>
          <w:lang w:val="uk-UA"/>
        </w:rPr>
        <w:t xml:space="preserve">розробка бізнес-плану для </w:t>
      </w:r>
      <w:r>
        <w:t>Star-up</w:t>
      </w:r>
      <w:r>
        <w:rPr>
          <w:lang w:val="uk-UA"/>
        </w:rPr>
        <w:t xml:space="preserve"> (напрям діяльності обирає студент) </w:t>
      </w:r>
      <w:r>
        <w:t xml:space="preserve"> – </w:t>
      </w:r>
      <w:r>
        <w:rPr>
          <w:b/>
          <w:bCs/>
          <w:lang w:val="uk-UA"/>
        </w:rPr>
        <w:t>30</w:t>
      </w:r>
      <w:r w:rsidRPr="00D07D42">
        <w:rPr>
          <w:b/>
          <w:bCs/>
        </w:rPr>
        <w:t xml:space="preserve"> </w:t>
      </w:r>
      <w:r w:rsidRPr="00D07D42">
        <w:rPr>
          <w:b/>
          <w:bCs/>
          <w:lang w:val="uk-UA"/>
        </w:rPr>
        <w:t>балів</w:t>
      </w:r>
    </w:p>
    <w:p w14:paraId="4E7340A6" w14:textId="201D54AC" w:rsidR="007639CD" w:rsidRDefault="007639CD"/>
    <w:p w14:paraId="2046042E" w14:textId="5674575F" w:rsidR="00E20514" w:rsidRDefault="00E20514">
      <w:pPr>
        <w:rPr>
          <w:lang w:val="uk-UA"/>
        </w:rPr>
      </w:pPr>
      <w:r>
        <w:rPr>
          <w:lang w:val="uk-UA"/>
        </w:rPr>
        <w:t>Строк здачі: тиждень з 19 квітня по 25 квітня</w:t>
      </w:r>
    </w:p>
    <w:p w14:paraId="4848AB5B" w14:textId="26E2A5B7" w:rsidR="00DF7686" w:rsidRDefault="00DF7686">
      <w:pPr>
        <w:rPr>
          <w:lang w:val="uk-UA"/>
        </w:rPr>
      </w:pPr>
    </w:p>
    <w:p w14:paraId="5FFC2749" w14:textId="5F897225" w:rsidR="00DF7686" w:rsidRDefault="00DF7686">
      <w:pPr>
        <w:rPr>
          <w:lang w:val="uk-UA"/>
        </w:rPr>
      </w:pPr>
      <w:r>
        <w:rPr>
          <w:lang w:val="uk-UA"/>
        </w:rPr>
        <w:t>Бізнес план повинен мати:</w:t>
      </w:r>
    </w:p>
    <w:p w14:paraId="3A41FB0F" w14:textId="77777777" w:rsidR="00DF7686" w:rsidRPr="00DF7686" w:rsidRDefault="00DF7686" w:rsidP="00DF7686">
      <w:pPr>
        <w:pStyle w:val="a4"/>
        <w:shd w:val="clear" w:color="auto" w:fill="FFFFFF"/>
        <w:spacing w:after="0" w:afterAutospacing="0"/>
        <w:ind w:firstLine="284"/>
        <w:rPr>
          <w:color w:val="333333"/>
          <w:sz w:val="20"/>
          <w:szCs w:val="20"/>
        </w:rPr>
      </w:pPr>
      <w:r w:rsidRPr="00DF7686">
        <w:rPr>
          <w:color w:val="333333"/>
          <w:lang w:val="uk-UA"/>
        </w:rPr>
        <w:t>• Резюме</w:t>
      </w:r>
    </w:p>
    <w:p w14:paraId="10494DD6" w14:textId="77777777" w:rsidR="00DF7686" w:rsidRPr="00DF7686" w:rsidRDefault="00DF7686" w:rsidP="00DF7686">
      <w:pPr>
        <w:pStyle w:val="a4"/>
        <w:shd w:val="clear" w:color="auto" w:fill="FFFFFF"/>
        <w:spacing w:after="0" w:afterAutospacing="0"/>
        <w:ind w:firstLine="284"/>
        <w:rPr>
          <w:color w:val="333333"/>
          <w:sz w:val="20"/>
          <w:szCs w:val="20"/>
        </w:rPr>
      </w:pPr>
      <w:r w:rsidRPr="00DF7686">
        <w:rPr>
          <w:color w:val="333333"/>
          <w:lang w:val="uk-UA"/>
        </w:rPr>
        <w:t>• Опис продукції (послуг)</w:t>
      </w:r>
    </w:p>
    <w:p w14:paraId="673BC6FC" w14:textId="77777777" w:rsidR="00DF7686" w:rsidRPr="00DF7686" w:rsidRDefault="00DF7686" w:rsidP="00DF7686">
      <w:pPr>
        <w:pStyle w:val="a4"/>
        <w:shd w:val="clear" w:color="auto" w:fill="FFFFFF"/>
        <w:spacing w:after="0" w:afterAutospacing="0"/>
        <w:ind w:firstLine="284"/>
        <w:rPr>
          <w:color w:val="333333"/>
          <w:sz w:val="20"/>
          <w:szCs w:val="20"/>
        </w:rPr>
      </w:pPr>
      <w:r w:rsidRPr="00DF7686">
        <w:rPr>
          <w:color w:val="333333"/>
          <w:lang w:val="uk-UA"/>
        </w:rPr>
        <w:t>• Маркетинг і збут продукції (послуг)</w:t>
      </w:r>
    </w:p>
    <w:p w14:paraId="7B4D8CE2" w14:textId="77777777" w:rsidR="00DF7686" w:rsidRPr="00DF7686" w:rsidRDefault="00DF7686" w:rsidP="00DF7686">
      <w:pPr>
        <w:pStyle w:val="a4"/>
        <w:shd w:val="clear" w:color="auto" w:fill="FFFFFF"/>
        <w:spacing w:after="0" w:afterAutospacing="0"/>
        <w:ind w:firstLine="284"/>
        <w:rPr>
          <w:color w:val="333333"/>
          <w:sz w:val="20"/>
          <w:szCs w:val="20"/>
        </w:rPr>
      </w:pPr>
      <w:r w:rsidRPr="00DF7686">
        <w:rPr>
          <w:color w:val="333333"/>
          <w:lang w:val="uk-UA"/>
        </w:rPr>
        <w:t>• Виробничий план</w:t>
      </w:r>
    </w:p>
    <w:p w14:paraId="6922A40C" w14:textId="77777777" w:rsidR="00DF7686" w:rsidRPr="00DF7686" w:rsidRDefault="00DF7686" w:rsidP="00DF7686">
      <w:pPr>
        <w:pStyle w:val="a4"/>
        <w:shd w:val="clear" w:color="auto" w:fill="FFFFFF"/>
        <w:spacing w:after="0" w:afterAutospacing="0"/>
        <w:ind w:firstLine="284"/>
        <w:rPr>
          <w:color w:val="333333"/>
          <w:sz w:val="20"/>
          <w:szCs w:val="20"/>
        </w:rPr>
      </w:pPr>
      <w:r w:rsidRPr="00DF7686">
        <w:rPr>
          <w:color w:val="333333"/>
          <w:lang w:val="uk-UA"/>
        </w:rPr>
        <w:t>• Організаційний план</w:t>
      </w:r>
    </w:p>
    <w:p w14:paraId="70FC5A91" w14:textId="77777777" w:rsidR="00DF7686" w:rsidRPr="00DF7686" w:rsidRDefault="00DF7686" w:rsidP="00DF7686">
      <w:pPr>
        <w:pStyle w:val="a4"/>
        <w:shd w:val="clear" w:color="auto" w:fill="FFFFFF"/>
        <w:spacing w:after="0" w:afterAutospacing="0"/>
        <w:ind w:firstLine="284"/>
        <w:rPr>
          <w:color w:val="333333"/>
          <w:sz w:val="20"/>
          <w:szCs w:val="20"/>
        </w:rPr>
      </w:pPr>
      <w:r w:rsidRPr="00DF7686">
        <w:rPr>
          <w:color w:val="333333"/>
          <w:lang w:val="uk-UA"/>
        </w:rPr>
        <w:t>• Фінансовий план</w:t>
      </w:r>
    </w:p>
    <w:p w14:paraId="1C2B5055" w14:textId="77777777" w:rsidR="00DF7686" w:rsidRPr="00DF7686" w:rsidRDefault="00DF7686" w:rsidP="00DF7686">
      <w:pPr>
        <w:pStyle w:val="a4"/>
        <w:shd w:val="clear" w:color="auto" w:fill="FFFFFF"/>
        <w:spacing w:after="0" w:afterAutospacing="0"/>
        <w:ind w:firstLine="284"/>
        <w:rPr>
          <w:color w:val="333333"/>
          <w:sz w:val="20"/>
          <w:szCs w:val="20"/>
        </w:rPr>
      </w:pPr>
      <w:r w:rsidRPr="00DF7686">
        <w:rPr>
          <w:color w:val="333333"/>
          <w:lang w:val="uk-UA"/>
        </w:rPr>
        <w:t>• Спрямованість і ефективність проекту</w:t>
      </w:r>
    </w:p>
    <w:p w14:paraId="44B596D5" w14:textId="77777777" w:rsidR="00DF7686" w:rsidRPr="00DF7686" w:rsidRDefault="00DF7686" w:rsidP="00DF7686">
      <w:pPr>
        <w:pStyle w:val="a4"/>
        <w:shd w:val="clear" w:color="auto" w:fill="FFFFFF"/>
        <w:spacing w:after="0" w:afterAutospacing="0"/>
        <w:ind w:firstLine="284"/>
        <w:rPr>
          <w:color w:val="333333"/>
          <w:sz w:val="20"/>
          <w:szCs w:val="20"/>
        </w:rPr>
      </w:pPr>
      <w:r w:rsidRPr="00DF7686">
        <w:rPr>
          <w:color w:val="333333"/>
          <w:lang w:val="uk-UA"/>
        </w:rPr>
        <w:t>• Ризики і гарантії</w:t>
      </w:r>
    </w:p>
    <w:p w14:paraId="36ECD43A" w14:textId="47AAC130" w:rsidR="00DF7686" w:rsidRPr="00E20514" w:rsidRDefault="00DF7686">
      <w:pPr>
        <w:rPr>
          <w:lang w:val="uk-UA"/>
        </w:rPr>
      </w:pPr>
    </w:p>
    <w:sectPr w:rsidR="00DF7686" w:rsidRPr="00E20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14"/>
    <w:rsid w:val="007639CD"/>
    <w:rsid w:val="00DF7686"/>
    <w:rsid w:val="00E2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568C"/>
  <w15:chartTrackingRefBased/>
  <w15:docId w15:val="{383427D4-EDEC-42E6-B703-280388A6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51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0514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F7686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0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2021-02-02T15:50:00Z</dcterms:created>
  <dcterms:modified xsi:type="dcterms:W3CDTF">2021-02-02T15:53:00Z</dcterms:modified>
</cp:coreProperties>
</file>