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6D" w:rsidRPr="004B390D" w:rsidRDefault="008B72AB" w:rsidP="004B39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390D">
        <w:rPr>
          <w:rFonts w:ascii="Times New Roman" w:hAnsi="Times New Roman" w:cs="Times New Roman"/>
          <w:sz w:val="24"/>
          <w:szCs w:val="24"/>
          <w:lang w:val="uk-UA"/>
        </w:rPr>
        <w:t>Шановні студенти, у розділах 1 і 2 Ви знайдете плани практичних занять  і рекомендовані списки літератури до них. Проте, готуючись до заняття, Ви можете послуговуватися не лише рекомендованими джерелами, а й добирати матеріал самостійно, що лише вітається. Варто опрацьовувати кілька джерел, щоб відповідь на те чи те питання була якнайповнішою й демонструвала Вашу обізнаність із п</w:t>
      </w:r>
      <w:r w:rsidR="004B390D" w:rsidRPr="004B390D">
        <w:rPr>
          <w:rFonts w:ascii="Times New Roman" w:hAnsi="Times New Roman" w:cs="Times New Roman"/>
          <w:sz w:val="24"/>
          <w:szCs w:val="24"/>
          <w:lang w:val="uk-UA"/>
        </w:rPr>
        <w:t>евного питання</w:t>
      </w:r>
      <w:r w:rsidRPr="004B390D">
        <w:rPr>
          <w:rFonts w:ascii="Times New Roman" w:hAnsi="Times New Roman" w:cs="Times New Roman"/>
          <w:sz w:val="24"/>
          <w:szCs w:val="24"/>
          <w:lang w:val="uk-UA"/>
        </w:rPr>
        <w:t xml:space="preserve">. Не забувайте, що заглиблення в </w:t>
      </w:r>
      <w:r w:rsidR="004B390D" w:rsidRPr="004B390D">
        <w:rPr>
          <w:rFonts w:ascii="Times New Roman" w:hAnsi="Times New Roman" w:cs="Times New Roman"/>
          <w:sz w:val="24"/>
          <w:szCs w:val="24"/>
          <w:lang w:val="uk-UA"/>
        </w:rPr>
        <w:t>Художній текст й теоретичні аспекти питання (за потреби)</w:t>
      </w:r>
      <w:r w:rsidRPr="004B390D">
        <w:rPr>
          <w:rFonts w:ascii="Times New Roman" w:hAnsi="Times New Roman" w:cs="Times New Roman"/>
          <w:sz w:val="24"/>
          <w:szCs w:val="24"/>
          <w:lang w:val="uk-UA"/>
        </w:rPr>
        <w:t xml:space="preserve"> допоможе якомога краще розібратися в матеріалі, який необхідно ілюструвати, апелюючи </w:t>
      </w:r>
      <w:r w:rsidR="005D356D" w:rsidRPr="004B390D">
        <w:rPr>
          <w:rFonts w:ascii="Times New Roman" w:hAnsi="Times New Roman" w:cs="Times New Roman"/>
          <w:sz w:val="24"/>
          <w:szCs w:val="24"/>
          <w:lang w:val="uk-UA"/>
        </w:rPr>
        <w:t xml:space="preserve">як до наукових джерел, так і </w:t>
      </w:r>
      <w:r w:rsidRPr="004B390D">
        <w:rPr>
          <w:rFonts w:ascii="Times New Roman" w:hAnsi="Times New Roman" w:cs="Times New Roman"/>
          <w:sz w:val="24"/>
          <w:szCs w:val="24"/>
          <w:lang w:val="uk-UA"/>
        </w:rPr>
        <w:t>до художніх творів.</w:t>
      </w:r>
      <w:r w:rsidR="005D356D" w:rsidRPr="004B390D">
        <w:rPr>
          <w:rFonts w:ascii="Times New Roman" w:hAnsi="Times New Roman" w:cs="Times New Roman"/>
          <w:sz w:val="24"/>
          <w:szCs w:val="24"/>
          <w:lang w:val="uk-UA"/>
        </w:rPr>
        <w:t xml:space="preserve"> Ваше завдання полягає не лише в розкритті того чи того питання, а й у презентації власної точки зору щодо нього й у вмінні застосовувати теоретичні знання на практиці. </w:t>
      </w:r>
    </w:p>
    <w:p w:rsidR="004B390D" w:rsidRPr="004B390D" w:rsidRDefault="004B390D" w:rsidP="004B390D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 w:rsidRPr="004B390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Робота у групі</w:t>
      </w:r>
      <w:r w:rsidRPr="004B390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B390D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над теоретичними питаннями, винесеними в плани практичних занять (</w:t>
      </w:r>
      <w:proofErr w:type="spellStart"/>
      <w:r w:rsidRPr="004B390D">
        <w:rPr>
          <w:rFonts w:ascii="Times New Roman" w:hAnsi="Times New Roman" w:cs="Times New Roman"/>
          <w:iCs/>
          <w:color w:val="000000"/>
          <w:sz w:val="24"/>
          <w:szCs w:val="24"/>
        </w:rPr>
        <w:t>max</w:t>
      </w:r>
      <w:proofErr w:type="spellEnd"/>
      <w:r w:rsidRPr="004B390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 </w:t>
      </w:r>
      <w:r w:rsidRPr="004B390D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бали) – на кожному практичному занятті. Самостійна робота (1 бал). </w:t>
      </w:r>
    </w:p>
    <w:p w:rsidR="004B390D" w:rsidRPr="004B390D" w:rsidRDefault="004B390D" w:rsidP="004B390D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 w:rsidRPr="004B390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Письмова контрольна робота </w:t>
      </w:r>
      <w:r w:rsidRPr="004B390D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(</w:t>
      </w:r>
      <w:proofErr w:type="spellStart"/>
      <w:r w:rsidRPr="004B390D">
        <w:rPr>
          <w:rFonts w:ascii="Times New Roman" w:hAnsi="Times New Roman" w:cs="Times New Roman"/>
          <w:iCs/>
          <w:color w:val="000000"/>
          <w:sz w:val="24"/>
          <w:szCs w:val="24"/>
        </w:rPr>
        <w:t>max</w:t>
      </w:r>
      <w:proofErr w:type="spellEnd"/>
      <w:r w:rsidRPr="004B390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5 </w:t>
      </w:r>
      <w:r w:rsidRPr="004B390D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балів)</w:t>
      </w:r>
      <w:r w:rsidRPr="004B390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</w:t>
      </w:r>
      <w:r w:rsidRPr="004B390D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– двічі на семестр, наприкінці кожного змістового модулю курсу. Контрольна робота передбачає два блоки питань: теоретичний (дати визначення терміну, розкрити сутність поняття; </w:t>
      </w:r>
      <w:proofErr w:type="spellStart"/>
      <w:r w:rsidRPr="004B390D">
        <w:rPr>
          <w:rFonts w:ascii="Times New Roman" w:hAnsi="Times New Roman" w:cs="Times New Roman"/>
          <w:iCs/>
          <w:color w:val="000000"/>
          <w:sz w:val="24"/>
          <w:szCs w:val="24"/>
        </w:rPr>
        <w:t>max</w:t>
      </w:r>
      <w:proofErr w:type="spellEnd"/>
      <w:r w:rsidRPr="004B390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 </w:t>
      </w:r>
      <w:r w:rsidRPr="004B390D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бал) та практичний (дати відповідь на те чи те питання за конкретним твором) (</w:t>
      </w:r>
      <w:proofErr w:type="spellStart"/>
      <w:r w:rsidRPr="004B390D">
        <w:rPr>
          <w:rFonts w:ascii="Times New Roman" w:hAnsi="Times New Roman" w:cs="Times New Roman"/>
          <w:iCs/>
          <w:color w:val="000000"/>
          <w:sz w:val="24"/>
          <w:szCs w:val="24"/>
        </w:rPr>
        <w:t>max</w:t>
      </w:r>
      <w:proofErr w:type="spellEnd"/>
      <w:r w:rsidRPr="004B390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3 </w:t>
      </w:r>
      <w:r w:rsidRPr="004B390D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бали). </w:t>
      </w:r>
    </w:p>
    <w:p w:rsidR="004B390D" w:rsidRPr="004B390D" w:rsidRDefault="004B390D" w:rsidP="004B390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4B390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Додаткові види роботи:</w:t>
      </w:r>
    </w:p>
    <w:p w:rsidR="004B390D" w:rsidRPr="004B390D" w:rsidRDefault="004B390D" w:rsidP="004B390D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 w:rsidRPr="004B390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Індивідуальне письмове завдання</w:t>
      </w:r>
      <w:r w:rsidRPr="004B390D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у вигляді реферату або аспектний аналіз художнього твору (</w:t>
      </w:r>
      <w:proofErr w:type="spellStart"/>
      <w:r w:rsidRPr="004B390D">
        <w:rPr>
          <w:rFonts w:ascii="Times New Roman" w:hAnsi="Times New Roman" w:cs="Times New Roman"/>
          <w:iCs/>
          <w:color w:val="000000"/>
          <w:sz w:val="24"/>
          <w:szCs w:val="24"/>
        </w:rPr>
        <w:t>max</w:t>
      </w:r>
      <w:proofErr w:type="spellEnd"/>
      <w:r w:rsidRPr="004B390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5 </w:t>
      </w:r>
      <w:r w:rsidRPr="004B390D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бали) виконується за бажанням студента. Теми рефератів на вибір студента зазначені у планах практичних завдань у розділі «Наукова студія». Тема аспектного аналіз художнього твору й твір для цього виду роботи пропонується викладачем у кінці кожного практичного заняття. Гранична кількість індивідуальних письмових завдань – не більше 1 реферату та 1 аспектного аналізу за семестр. Усі письмові завдання подаються виключно через платформу </w:t>
      </w:r>
      <w:proofErr w:type="spellStart"/>
      <w:r w:rsidRPr="004B390D">
        <w:rPr>
          <w:rFonts w:ascii="Times New Roman" w:hAnsi="Times New Roman" w:cs="Times New Roman"/>
          <w:iCs/>
          <w:color w:val="000000"/>
          <w:sz w:val="24"/>
          <w:szCs w:val="24"/>
        </w:rPr>
        <w:t>Moodle</w:t>
      </w:r>
      <w:proofErr w:type="spellEnd"/>
      <w:r w:rsidRPr="004B390D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. </w:t>
      </w:r>
    </w:p>
    <w:p w:rsidR="004B390D" w:rsidRPr="004B390D" w:rsidRDefault="004B390D" w:rsidP="004B390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4B390D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Реферат</w:t>
      </w:r>
      <w:r w:rsidRPr="004B390D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передбачає реферування (себто, стислий переказ основних положень, дотичних до теми) двох актуаль</w:t>
      </w:r>
      <w:bookmarkStart w:id="0" w:name="_GoBack"/>
      <w:bookmarkEnd w:id="0"/>
      <w:r w:rsidRPr="004B390D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них (опублікованих не раніше ніж за 5 років та таких, що мають високий індекс цитування) наукових статей, опублікованих у зарубіжних фахових виданнях мовою, яку вивчає студент. Обсяг реферату – до 5000 знаків. Пряме цитування реферованих джерел заборонене. </w:t>
      </w:r>
    </w:p>
    <w:p w:rsidR="0093411A" w:rsidRPr="004B390D" w:rsidRDefault="0093411A" w:rsidP="004B39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3411A" w:rsidRPr="004B3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DC"/>
    <w:rsid w:val="00166CB7"/>
    <w:rsid w:val="00195181"/>
    <w:rsid w:val="004B390D"/>
    <w:rsid w:val="005D356D"/>
    <w:rsid w:val="008B72AB"/>
    <w:rsid w:val="00920CDC"/>
    <w:rsid w:val="0093411A"/>
    <w:rsid w:val="00B21E20"/>
    <w:rsid w:val="00B81DC5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2020-09-04T11:53:00Z</dcterms:created>
  <dcterms:modified xsi:type="dcterms:W3CDTF">2021-02-07T20:04:00Z</dcterms:modified>
</cp:coreProperties>
</file>