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9E8" w:rsidRPr="000659E8" w:rsidRDefault="000659E8" w:rsidP="00D32F2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659E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Робота оформлюється </w:t>
      </w:r>
      <w:r w:rsidR="00F651C8">
        <w:rPr>
          <w:rFonts w:ascii="Times New Roman" w:hAnsi="Times New Roman" w:cs="Times New Roman"/>
          <w:color w:val="000000"/>
          <w:sz w:val="28"/>
          <w:szCs w:val="28"/>
          <w:lang w:val="uk-UA"/>
        </w:rPr>
        <w:t>з одн</w:t>
      </w:r>
      <w:r w:rsidRPr="000659E8">
        <w:rPr>
          <w:rFonts w:ascii="Times New Roman" w:hAnsi="Times New Roman" w:cs="Times New Roman"/>
          <w:color w:val="000000"/>
          <w:sz w:val="28"/>
          <w:szCs w:val="28"/>
          <w:lang w:val="uk-UA"/>
        </w:rPr>
        <w:t>іє</w:t>
      </w:r>
      <w:r w:rsidR="00F651C8">
        <w:rPr>
          <w:rFonts w:ascii="Times New Roman" w:hAnsi="Times New Roman" w:cs="Times New Roman"/>
          <w:color w:val="000000"/>
          <w:sz w:val="28"/>
          <w:szCs w:val="28"/>
          <w:lang w:val="uk-UA"/>
        </w:rPr>
        <w:t>ї</w:t>
      </w:r>
      <w:r w:rsidRPr="000659E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сторони стандартного аркуша білого паперу формату А4. Робота повинна бути виконана будь-яким друкованим способом.</w:t>
      </w:r>
    </w:p>
    <w:p w:rsidR="000659E8" w:rsidRPr="000659E8" w:rsidRDefault="000659E8" w:rsidP="00D32F2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659E8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При складанні всіх структурних частин роботи (титульний лист, зміст, список використаних джерел тощо) повинні використовуватися той же розмір шрифту, інтервали та інші вимоги до тексту, що і при оформленні власне тексту роботи.</w:t>
      </w:r>
    </w:p>
    <w:p w:rsidR="000659E8" w:rsidRPr="000659E8" w:rsidRDefault="000659E8" w:rsidP="00D32F2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659E8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Вимоги до тексту роботи:</w:t>
      </w:r>
    </w:p>
    <w:p w:rsidR="000659E8" w:rsidRPr="000659E8" w:rsidRDefault="000659E8" w:rsidP="00D32F2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659E8">
        <w:rPr>
          <w:rFonts w:ascii="Times New Roman" w:hAnsi="Times New Roman" w:cs="Times New Roman"/>
          <w:color w:val="000000"/>
          <w:sz w:val="28"/>
          <w:szCs w:val="28"/>
          <w:lang w:val="uk-UA"/>
        </w:rPr>
        <w:t>• сторінки обмежуються полями: ліве, верхнє та нижнє – 20 мм, праве – 10 мм.;</w:t>
      </w:r>
    </w:p>
    <w:p w:rsidR="000659E8" w:rsidRPr="000659E8" w:rsidRDefault="000659E8" w:rsidP="00D32F2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659E8">
        <w:rPr>
          <w:rFonts w:ascii="Times New Roman" w:hAnsi="Times New Roman" w:cs="Times New Roman"/>
          <w:color w:val="000000"/>
          <w:sz w:val="28"/>
          <w:szCs w:val="28"/>
          <w:lang w:val="uk-UA"/>
        </w:rPr>
        <w:t>• абзацний відступ (новий рядок) дорівнює 1,25 см;</w:t>
      </w:r>
    </w:p>
    <w:p w:rsidR="000659E8" w:rsidRPr="000659E8" w:rsidRDefault="000659E8" w:rsidP="00D32F2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659E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• шрифт (при комп'ютерному наборі) - </w:t>
      </w:r>
      <w:proofErr w:type="spellStart"/>
      <w:r w:rsidRPr="000659E8">
        <w:rPr>
          <w:rFonts w:ascii="Times New Roman" w:hAnsi="Times New Roman" w:cs="Times New Roman"/>
          <w:color w:val="000000"/>
          <w:sz w:val="28"/>
          <w:szCs w:val="28"/>
          <w:lang w:val="uk-UA"/>
        </w:rPr>
        <w:t>Times</w:t>
      </w:r>
      <w:proofErr w:type="spellEnd"/>
      <w:r w:rsidRPr="000659E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0659E8">
        <w:rPr>
          <w:rFonts w:ascii="Times New Roman" w:hAnsi="Times New Roman" w:cs="Times New Roman"/>
          <w:color w:val="000000"/>
          <w:sz w:val="28"/>
          <w:szCs w:val="28"/>
          <w:lang w:val="uk-UA"/>
        </w:rPr>
        <w:t>New</w:t>
      </w:r>
      <w:proofErr w:type="spellEnd"/>
      <w:r w:rsidRPr="000659E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0659E8">
        <w:rPr>
          <w:rFonts w:ascii="Times New Roman" w:hAnsi="Times New Roman" w:cs="Times New Roman"/>
          <w:color w:val="000000"/>
          <w:sz w:val="28"/>
          <w:szCs w:val="28"/>
          <w:lang w:val="uk-UA"/>
        </w:rPr>
        <w:t>Roman</w:t>
      </w:r>
      <w:proofErr w:type="spellEnd"/>
      <w:r w:rsidRPr="000659E8">
        <w:rPr>
          <w:rFonts w:ascii="Times New Roman" w:hAnsi="Times New Roman" w:cs="Times New Roman"/>
          <w:color w:val="000000"/>
          <w:sz w:val="28"/>
          <w:szCs w:val="28"/>
          <w:lang w:val="uk-UA"/>
        </w:rPr>
        <w:t>, розмір шрифту - 14, інтервал - 1,5;</w:t>
      </w:r>
    </w:p>
    <w:p w:rsidR="000659E8" w:rsidRPr="000659E8" w:rsidRDefault="000659E8" w:rsidP="00D32F2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659E8">
        <w:rPr>
          <w:rFonts w:ascii="Times New Roman" w:hAnsi="Times New Roman" w:cs="Times New Roman"/>
          <w:color w:val="000000"/>
          <w:sz w:val="28"/>
          <w:szCs w:val="28"/>
          <w:lang w:val="uk-UA"/>
        </w:rPr>
        <w:t>• перенесення в тексті не допускаються;</w:t>
      </w:r>
    </w:p>
    <w:p w:rsidR="000659E8" w:rsidRPr="000659E8" w:rsidRDefault="000659E8" w:rsidP="00D32F2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0659E8" w:rsidRPr="000659E8" w:rsidRDefault="000659E8" w:rsidP="00D32F2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659E8">
        <w:rPr>
          <w:rFonts w:ascii="Times New Roman" w:hAnsi="Times New Roman" w:cs="Times New Roman"/>
          <w:color w:val="000000"/>
          <w:sz w:val="28"/>
          <w:szCs w:val="28"/>
          <w:lang w:val="uk-UA"/>
        </w:rPr>
        <w:t>Список використаної літератури відображає виконану роботу. У список повинні бути включені тільки ті джерела, які дійсно використовувалися автором і на які є посилання в тексті роботи.</w:t>
      </w:r>
    </w:p>
    <w:p w:rsidR="00063A10" w:rsidRPr="000659E8" w:rsidRDefault="00063A10" w:rsidP="00D32F2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0659E8" w:rsidRPr="000659E8" w:rsidRDefault="000659E8" w:rsidP="00D32F2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659E8">
        <w:rPr>
          <w:rFonts w:ascii="Times New Roman" w:hAnsi="Times New Roman" w:cs="Times New Roman"/>
          <w:color w:val="000000"/>
          <w:sz w:val="28"/>
          <w:szCs w:val="28"/>
          <w:lang w:val="uk-UA"/>
        </w:rPr>
        <w:t>Об’єм роботи за нижче запропонованими темами не менше 10 сторінок.</w:t>
      </w:r>
      <w:r w:rsidR="00DA6DB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Максимальна кількість на ваш розсуд, але не треба переписувати дисертації та монографії</w:t>
      </w:r>
    </w:p>
    <w:p w:rsidR="000659E8" w:rsidRPr="000659E8" w:rsidRDefault="000659E8" w:rsidP="00D32F2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0659E8" w:rsidRPr="000659E8" w:rsidRDefault="000659E8" w:rsidP="00D32F2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659E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Крім того ви </w:t>
      </w:r>
      <w:r w:rsidR="00F651C8" w:rsidRPr="000659E8">
        <w:rPr>
          <w:rFonts w:ascii="Times New Roman" w:hAnsi="Times New Roman" w:cs="Times New Roman"/>
          <w:color w:val="000000"/>
          <w:sz w:val="28"/>
          <w:szCs w:val="28"/>
          <w:lang w:val="uk-UA"/>
        </w:rPr>
        <w:t>можете</w:t>
      </w:r>
      <w:r w:rsidRPr="000659E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F651C8" w:rsidRPr="000659E8">
        <w:rPr>
          <w:rFonts w:ascii="Times New Roman" w:hAnsi="Times New Roman" w:cs="Times New Roman"/>
          <w:color w:val="000000"/>
          <w:sz w:val="28"/>
          <w:szCs w:val="28"/>
          <w:lang w:val="uk-UA"/>
        </w:rPr>
        <w:t>ох</w:t>
      </w:r>
      <w:r w:rsidR="00F651C8">
        <w:rPr>
          <w:rFonts w:ascii="Times New Roman" w:hAnsi="Times New Roman" w:cs="Times New Roman"/>
          <w:color w:val="000000"/>
          <w:sz w:val="28"/>
          <w:szCs w:val="28"/>
          <w:lang w:val="uk-UA"/>
        </w:rPr>
        <w:t>арактери</w:t>
      </w:r>
      <w:r w:rsidR="00F651C8" w:rsidRPr="000659E8">
        <w:rPr>
          <w:rFonts w:ascii="Times New Roman" w:hAnsi="Times New Roman" w:cs="Times New Roman"/>
          <w:color w:val="000000"/>
          <w:sz w:val="28"/>
          <w:szCs w:val="28"/>
          <w:lang w:val="uk-UA"/>
        </w:rPr>
        <w:t>зувати</w:t>
      </w:r>
      <w:r w:rsidRPr="000659E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конкретного злочинця (маніяка, </w:t>
      </w:r>
      <w:proofErr w:type="spellStart"/>
      <w:r w:rsidRPr="000659E8">
        <w:rPr>
          <w:rFonts w:ascii="Times New Roman" w:hAnsi="Times New Roman" w:cs="Times New Roman"/>
          <w:color w:val="000000"/>
          <w:sz w:val="28"/>
          <w:szCs w:val="28"/>
          <w:lang w:val="uk-UA"/>
        </w:rPr>
        <w:t>кілера</w:t>
      </w:r>
      <w:proofErr w:type="spellEnd"/>
      <w:r w:rsidRPr="000659E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серійного вбивцю, діяльність злочинних релігійних сект – будь що у рамках дисципліни). Не потрібно занурюватися у соціологію. Виконуючи роботу пам’ятайте про </w:t>
      </w:r>
      <w:r w:rsidRPr="000659E8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предмет кримінології</w:t>
      </w:r>
      <w:r w:rsidRPr="000659E8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0659E8" w:rsidRDefault="000659E8" w:rsidP="00D32F2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651C8" w:rsidRPr="000659E8" w:rsidRDefault="00F651C8" w:rsidP="00D32F2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Перелік </w:t>
      </w:r>
      <w:r w:rsidRPr="00F651C8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можливих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альтернативних тем (перелік </w:t>
      </w:r>
      <w:r w:rsidRPr="00F651C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не 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вичерпним):</w:t>
      </w:r>
    </w:p>
    <w:p w:rsidR="00FB1E8F" w:rsidRPr="000659E8" w:rsidRDefault="004F6BC3" w:rsidP="00D32F2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59E8">
        <w:rPr>
          <w:rFonts w:ascii="Times New Roman" w:hAnsi="Times New Roman" w:cs="Times New Roman"/>
          <w:sz w:val="28"/>
          <w:szCs w:val="28"/>
          <w:lang w:val="uk-UA"/>
        </w:rPr>
        <w:t>Кримінологія в теоріях стародавніх філософів.</w:t>
      </w:r>
    </w:p>
    <w:p w:rsidR="004F6BC3" w:rsidRPr="000659E8" w:rsidRDefault="004F6BC3" w:rsidP="00D32F2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59E8">
        <w:rPr>
          <w:rFonts w:ascii="Times New Roman" w:hAnsi="Times New Roman" w:cs="Times New Roman"/>
          <w:sz w:val="28"/>
          <w:szCs w:val="28"/>
          <w:lang w:val="uk-UA"/>
        </w:rPr>
        <w:t>Кримінологічна характеристика злочинності в світі.</w:t>
      </w:r>
    </w:p>
    <w:p w:rsidR="004F6BC3" w:rsidRPr="000659E8" w:rsidRDefault="004F6BC3" w:rsidP="00D32F2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59E8">
        <w:rPr>
          <w:rFonts w:ascii="Times New Roman" w:hAnsi="Times New Roman" w:cs="Times New Roman"/>
          <w:sz w:val="28"/>
          <w:szCs w:val="28"/>
          <w:lang w:val="uk-UA"/>
        </w:rPr>
        <w:t>Порівняльна характеристика злочинності (в різних регіонах, різних країнах, в різні історичні періоди).</w:t>
      </w:r>
    </w:p>
    <w:p w:rsidR="004F6BC3" w:rsidRPr="000659E8" w:rsidRDefault="004F6BC3" w:rsidP="00D32F2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59E8">
        <w:rPr>
          <w:rFonts w:ascii="Times New Roman" w:hAnsi="Times New Roman" w:cs="Times New Roman"/>
          <w:sz w:val="28"/>
          <w:szCs w:val="28"/>
          <w:lang w:val="uk-UA"/>
        </w:rPr>
        <w:t>Антропологічні концепція в кримінології.</w:t>
      </w:r>
    </w:p>
    <w:p w:rsidR="004F6BC3" w:rsidRPr="000659E8" w:rsidRDefault="004F6BC3" w:rsidP="00D32F2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59E8">
        <w:rPr>
          <w:rFonts w:ascii="Times New Roman" w:hAnsi="Times New Roman" w:cs="Times New Roman"/>
          <w:sz w:val="28"/>
          <w:szCs w:val="28"/>
          <w:lang w:val="uk-UA"/>
        </w:rPr>
        <w:t>Теологічні концепції в кримінології.</w:t>
      </w:r>
    </w:p>
    <w:p w:rsidR="004F6BC3" w:rsidRPr="000659E8" w:rsidRDefault="004F6BC3" w:rsidP="00D32F2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59E8">
        <w:rPr>
          <w:rFonts w:ascii="Times New Roman" w:hAnsi="Times New Roman" w:cs="Times New Roman"/>
          <w:sz w:val="28"/>
          <w:szCs w:val="28"/>
          <w:lang w:val="uk-UA"/>
        </w:rPr>
        <w:t>Структура особистості за З. Фрейдом.</w:t>
      </w:r>
      <w:r w:rsidR="00DA6D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6DB0" w:rsidRPr="00DA6DB0">
        <w:rPr>
          <w:rFonts w:ascii="Times New Roman" w:hAnsi="Times New Roman" w:cs="Times New Roman"/>
          <w:i/>
          <w:sz w:val="28"/>
          <w:szCs w:val="28"/>
          <w:lang w:val="uk-UA"/>
        </w:rPr>
        <w:t>(якомога ближче до злочинця)</w:t>
      </w:r>
    </w:p>
    <w:p w:rsidR="004F6BC3" w:rsidRPr="000659E8" w:rsidRDefault="004F6BC3" w:rsidP="00D32F2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59E8">
        <w:rPr>
          <w:rFonts w:ascii="Times New Roman" w:hAnsi="Times New Roman" w:cs="Times New Roman"/>
          <w:sz w:val="28"/>
          <w:szCs w:val="28"/>
          <w:lang w:val="uk-UA"/>
        </w:rPr>
        <w:t xml:space="preserve">Структура особистості за Е. </w:t>
      </w:r>
      <w:proofErr w:type="spellStart"/>
      <w:r w:rsidRPr="000659E8">
        <w:rPr>
          <w:rFonts w:ascii="Times New Roman" w:hAnsi="Times New Roman" w:cs="Times New Roman"/>
          <w:sz w:val="28"/>
          <w:szCs w:val="28"/>
          <w:lang w:val="uk-UA"/>
        </w:rPr>
        <w:t>Фроммом</w:t>
      </w:r>
      <w:proofErr w:type="spellEnd"/>
      <w:r w:rsidRPr="000659E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A6D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6DB0" w:rsidRPr="00DA6DB0">
        <w:rPr>
          <w:rFonts w:ascii="Times New Roman" w:hAnsi="Times New Roman" w:cs="Times New Roman"/>
          <w:i/>
          <w:sz w:val="28"/>
          <w:szCs w:val="28"/>
          <w:lang w:val="uk-UA"/>
        </w:rPr>
        <w:t>(якомога ближче до злочинця)</w:t>
      </w:r>
    </w:p>
    <w:p w:rsidR="004F6BC3" w:rsidRPr="000659E8" w:rsidRDefault="004F6BC3" w:rsidP="00D32F2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59E8">
        <w:rPr>
          <w:rFonts w:ascii="Times New Roman" w:hAnsi="Times New Roman" w:cs="Times New Roman"/>
          <w:sz w:val="28"/>
          <w:szCs w:val="28"/>
          <w:lang w:val="uk-UA"/>
        </w:rPr>
        <w:t>Вивчення особистості злочинця за татуюваннями.</w:t>
      </w:r>
    </w:p>
    <w:p w:rsidR="004F6BC3" w:rsidRPr="000659E8" w:rsidRDefault="004F6BC3" w:rsidP="00D32F2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59E8">
        <w:rPr>
          <w:rFonts w:ascii="Times New Roman" w:hAnsi="Times New Roman" w:cs="Times New Roman"/>
          <w:sz w:val="28"/>
          <w:szCs w:val="28"/>
          <w:lang w:val="uk-UA"/>
        </w:rPr>
        <w:t>Співвідношення соціального та біологічного в особі злочинця.</w:t>
      </w:r>
    </w:p>
    <w:p w:rsidR="004F6BC3" w:rsidRPr="000659E8" w:rsidRDefault="00E17E61" w:rsidP="00D32F2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59E8">
        <w:rPr>
          <w:rFonts w:ascii="Times New Roman" w:hAnsi="Times New Roman" w:cs="Times New Roman"/>
          <w:sz w:val="28"/>
          <w:szCs w:val="28"/>
          <w:lang w:val="uk-UA"/>
        </w:rPr>
        <w:t>Ідеї Аристотеля в к</w:t>
      </w:r>
      <w:r w:rsidR="004F6BC3" w:rsidRPr="000659E8">
        <w:rPr>
          <w:rFonts w:ascii="Times New Roman" w:hAnsi="Times New Roman" w:cs="Times New Roman"/>
          <w:sz w:val="28"/>
          <w:szCs w:val="28"/>
          <w:lang w:val="uk-UA"/>
        </w:rPr>
        <w:t>онцепці</w:t>
      </w:r>
      <w:r w:rsidRPr="000659E8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4F6BC3" w:rsidRPr="000659E8">
        <w:rPr>
          <w:rFonts w:ascii="Times New Roman" w:hAnsi="Times New Roman" w:cs="Times New Roman"/>
          <w:sz w:val="28"/>
          <w:szCs w:val="28"/>
          <w:lang w:val="uk-UA"/>
        </w:rPr>
        <w:t xml:space="preserve"> осудності</w:t>
      </w:r>
      <w:r w:rsidRPr="000659E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17E61" w:rsidRPr="000659E8" w:rsidRDefault="00E17E61" w:rsidP="00D32F2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59E8">
        <w:rPr>
          <w:rFonts w:ascii="Times New Roman" w:hAnsi="Times New Roman" w:cs="Times New Roman"/>
          <w:sz w:val="28"/>
          <w:szCs w:val="28"/>
          <w:lang w:val="uk-UA"/>
        </w:rPr>
        <w:t>Методи вивчення особистості злочинця, прийоми здійснення впливу на неї і управління її поведінкою.</w:t>
      </w:r>
    </w:p>
    <w:p w:rsidR="00E17E61" w:rsidRPr="000659E8" w:rsidRDefault="00E17E61" w:rsidP="00D32F2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59E8">
        <w:rPr>
          <w:rFonts w:ascii="Times New Roman" w:hAnsi="Times New Roman" w:cs="Times New Roman"/>
          <w:sz w:val="28"/>
          <w:szCs w:val="28"/>
          <w:lang w:val="uk-UA"/>
        </w:rPr>
        <w:t>Вивчення особистості злочинця на досудовому і судовому слідстві (методи,прийоми і значення).</w:t>
      </w:r>
    </w:p>
    <w:p w:rsidR="00E17E61" w:rsidRPr="000659E8" w:rsidRDefault="00E17E61" w:rsidP="00D32F2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59E8">
        <w:rPr>
          <w:rFonts w:ascii="Times New Roman" w:hAnsi="Times New Roman" w:cs="Times New Roman"/>
          <w:sz w:val="28"/>
          <w:szCs w:val="28"/>
          <w:lang w:val="uk-UA"/>
        </w:rPr>
        <w:t>Методика виявлення причин і умов злочину.</w:t>
      </w:r>
    </w:p>
    <w:p w:rsidR="00E17E61" w:rsidRPr="000659E8" w:rsidRDefault="00E17E61" w:rsidP="00D32F2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59E8">
        <w:rPr>
          <w:rFonts w:ascii="Times New Roman" w:hAnsi="Times New Roman" w:cs="Times New Roman"/>
          <w:sz w:val="28"/>
          <w:szCs w:val="28"/>
          <w:lang w:val="uk-UA"/>
        </w:rPr>
        <w:t>Злочинність і реформи.</w:t>
      </w:r>
    </w:p>
    <w:p w:rsidR="00E17E61" w:rsidRPr="000659E8" w:rsidRDefault="00E17E61" w:rsidP="00D32F2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59E8">
        <w:rPr>
          <w:rFonts w:ascii="Times New Roman" w:hAnsi="Times New Roman" w:cs="Times New Roman"/>
          <w:sz w:val="28"/>
          <w:szCs w:val="28"/>
          <w:lang w:val="uk-UA"/>
        </w:rPr>
        <w:t>Злочинність і війна.</w:t>
      </w:r>
    </w:p>
    <w:p w:rsidR="00E17E61" w:rsidRPr="000659E8" w:rsidRDefault="00E17E61" w:rsidP="00D32F2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59E8">
        <w:rPr>
          <w:rFonts w:ascii="Times New Roman" w:hAnsi="Times New Roman" w:cs="Times New Roman"/>
          <w:sz w:val="28"/>
          <w:szCs w:val="28"/>
          <w:lang w:val="uk-UA"/>
        </w:rPr>
        <w:t>Злочинність і рівень життя.</w:t>
      </w:r>
    </w:p>
    <w:p w:rsidR="00E17E61" w:rsidRPr="000659E8" w:rsidRDefault="00E17E61" w:rsidP="00D32F2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59E8">
        <w:rPr>
          <w:rFonts w:ascii="Times New Roman" w:hAnsi="Times New Roman" w:cs="Times New Roman"/>
          <w:sz w:val="28"/>
          <w:szCs w:val="28"/>
          <w:lang w:val="uk-UA"/>
        </w:rPr>
        <w:t>Злочинність як результат вад людської природи.</w:t>
      </w:r>
    </w:p>
    <w:p w:rsidR="00E17E61" w:rsidRPr="000659E8" w:rsidRDefault="00E17E61" w:rsidP="00D32F2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659E8">
        <w:rPr>
          <w:rFonts w:ascii="Times New Roman" w:hAnsi="Times New Roman" w:cs="Times New Roman"/>
          <w:sz w:val="28"/>
          <w:szCs w:val="28"/>
          <w:lang w:val="uk-UA"/>
        </w:rPr>
        <w:t>Розбещенність</w:t>
      </w:r>
      <w:proofErr w:type="spellEnd"/>
      <w:r w:rsidRPr="000659E8">
        <w:rPr>
          <w:rFonts w:ascii="Times New Roman" w:hAnsi="Times New Roman" w:cs="Times New Roman"/>
          <w:sz w:val="28"/>
          <w:szCs w:val="28"/>
          <w:lang w:val="uk-UA"/>
        </w:rPr>
        <w:t xml:space="preserve"> нашої культури і злочинність.</w:t>
      </w:r>
    </w:p>
    <w:p w:rsidR="00E17E61" w:rsidRPr="000659E8" w:rsidRDefault="00E17E61" w:rsidP="00D32F2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59E8">
        <w:rPr>
          <w:rFonts w:ascii="Times New Roman" w:hAnsi="Times New Roman" w:cs="Times New Roman"/>
          <w:sz w:val="28"/>
          <w:szCs w:val="28"/>
          <w:lang w:val="uk-UA"/>
        </w:rPr>
        <w:lastRenderedPageBreak/>
        <w:t>Злочинність як наслідок недоліків економічної організації суспільства і неоптимальною політичної системи.</w:t>
      </w:r>
    </w:p>
    <w:p w:rsidR="00E17E61" w:rsidRPr="000659E8" w:rsidRDefault="00E17E61" w:rsidP="00D32F2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59E8">
        <w:rPr>
          <w:rFonts w:ascii="Times New Roman" w:hAnsi="Times New Roman" w:cs="Times New Roman"/>
          <w:sz w:val="28"/>
          <w:szCs w:val="28"/>
          <w:lang w:val="uk-UA"/>
        </w:rPr>
        <w:t>Культура як фактор злочинності.</w:t>
      </w:r>
    </w:p>
    <w:p w:rsidR="00E17E61" w:rsidRPr="000659E8" w:rsidRDefault="00E17E61" w:rsidP="00D32F2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59E8">
        <w:rPr>
          <w:rFonts w:ascii="Times New Roman" w:hAnsi="Times New Roman" w:cs="Times New Roman"/>
          <w:sz w:val="28"/>
          <w:szCs w:val="28"/>
          <w:lang w:val="uk-UA"/>
        </w:rPr>
        <w:t>Соціальні процеси і злочинність.</w:t>
      </w:r>
    </w:p>
    <w:p w:rsidR="00E17E61" w:rsidRPr="000659E8" w:rsidRDefault="00E17E61" w:rsidP="00D32F2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59E8">
        <w:rPr>
          <w:rFonts w:ascii="Times New Roman" w:hAnsi="Times New Roman" w:cs="Times New Roman"/>
          <w:sz w:val="28"/>
          <w:szCs w:val="28"/>
          <w:lang w:val="uk-UA"/>
        </w:rPr>
        <w:t>Аналіз різних сфер соціального життя: класифікація, характеристика, злочинність, типова для кожної сфери, порівняльний аналіз злочинності в різних сферах, теоретичні та практичні висновки.</w:t>
      </w:r>
    </w:p>
    <w:p w:rsidR="00E17E61" w:rsidRPr="000659E8" w:rsidRDefault="00E17E61" w:rsidP="00D32F2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59E8">
        <w:rPr>
          <w:rFonts w:ascii="Times New Roman" w:hAnsi="Times New Roman" w:cs="Times New Roman"/>
          <w:sz w:val="28"/>
          <w:szCs w:val="28"/>
          <w:lang w:val="uk-UA"/>
        </w:rPr>
        <w:t>Зміни соціальних умов в Україні в різні періоди і відповідні зміни злочинності (паралельний аналіз).</w:t>
      </w:r>
    </w:p>
    <w:p w:rsidR="00E17E61" w:rsidRPr="000659E8" w:rsidRDefault="00E17E61" w:rsidP="00D32F2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59E8">
        <w:rPr>
          <w:rFonts w:ascii="Times New Roman" w:hAnsi="Times New Roman" w:cs="Times New Roman"/>
          <w:sz w:val="28"/>
          <w:szCs w:val="28"/>
          <w:lang w:val="uk-UA"/>
        </w:rPr>
        <w:t xml:space="preserve">Соціальне заперечення злочинності (поняття і сутність). Гегелівська концепція заперечення </w:t>
      </w:r>
      <w:proofErr w:type="spellStart"/>
      <w:r w:rsidRPr="000659E8">
        <w:rPr>
          <w:rFonts w:ascii="Times New Roman" w:hAnsi="Times New Roman" w:cs="Times New Roman"/>
          <w:sz w:val="28"/>
          <w:szCs w:val="28"/>
          <w:lang w:val="uk-UA"/>
        </w:rPr>
        <w:t>заперечення</w:t>
      </w:r>
      <w:proofErr w:type="spellEnd"/>
      <w:r w:rsidRPr="000659E8">
        <w:rPr>
          <w:rFonts w:ascii="Times New Roman" w:hAnsi="Times New Roman" w:cs="Times New Roman"/>
          <w:sz w:val="28"/>
          <w:szCs w:val="28"/>
          <w:lang w:val="uk-UA"/>
        </w:rPr>
        <w:t xml:space="preserve"> і вплив на злочинність.</w:t>
      </w:r>
    </w:p>
    <w:p w:rsidR="00E17E61" w:rsidRPr="000659E8" w:rsidRDefault="00E17E61" w:rsidP="00D32F2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59E8">
        <w:rPr>
          <w:rFonts w:ascii="Times New Roman" w:hAnsi="Times New Roman" w:cs="Times New Roman"/>
          <w:sz w:val="28"/>
          <w:szCs w:val="28"/>
          <w:lang w:val="uk-UA"/>
        </w:rPr>
        <w:t xml:space="preserve">Культура і вплив на злочинність. Грані взаємодії злочинності і культури. </w:t>
      </w:r>
    </w:p>
    <w:p w:rsidR="00E17E61" w:rsidRPr="000659E8" w:rsidRDefault="00F651C8" w:rsidP="00D32F2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59E8">
        <w:rPr>
          <w:rFonts w:ascii="Times New Roman" w:hAnsi="Times New Roman" w:cs="Times New Roman"/>
          <w:sz w:val="28"/>
          <w:szCs w:val="28"/>
          <w:lang w:val="uk-UA"/>
        </w:rPr>
        <w:t>Кримінологічний</w:t>
      </w:r>
      <w:r w:rsidR="00E17E61" w:rsidRPr="000659E8">
        <w:rPr>
          <w:rFonts w:ascii="Times New Roman" w:hAnsi="Times New Roman" w:cs="Times New Roman"/>
          <w:sz w:val="28"/>
          <w:szCs w:val="28"/>
          <w:lang w:val="uk-UA"/>
        </w:rPr>
        <w:t xml:space="preserve"> аспект типології культур. Вплив на культуру і культурний вплив на злочинність.</w:t>
      </w:r>
    </w:p>
    <w:p w:rsidR="00380DD5" w:rsidRPr="000659E8" w:rsidRDefault="00380DD5" w:rsidP="00D32F2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59E8">
        <w:rPr>
          <w:rFonts w:ascii="Times New Roman" w:hAnsi="Times New Roman" w:cs="Times New Roman"/>
          <w:sz w:val="28"/>
          <w:szCs w:val="28"/>
          <w:lang w:val="uk-UA"/>
        </w:rPr>
        <w:t>Система заходів впливу на злочинність на прикладі зарубіжних країн.</w:t>
      </w:r>
    </w:p>
    <w:p w:rsidR="00380DD5" w:rsidRPr="000659E8" w:rsidRDefault="00380DD5" w:rsidP="00D32F2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59E8">
        <w:rPr>
          <w:rFonts w:ascii="Times New Roman" w:hAnsi="Times New Roman" w:cs="Times New Roman"/>
          <w:sz w:val="28"/>
          <w:szCs w:val="28"/>
          <w:lang w:val="uk-UA"/>
        </w:rPr>
        <w:t>Теорія випадкового злочину.</w:t>
      </w:r>
    </w:p>
    <w:p w:rsidR="00380DD5" w:rsidRPr="000659E8" w:rsidRDefault="00380DD5" w:rsidP="00D32F2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59E8">
        <w:rPr>
          <w:rFonts w:ascii="Times New Roman" w:hAnsi="Times New Roman" w:cs="Times New Roman"/>
          <w:sz w:val="28"/>
          <w:szCs w:val="28"/>
          <w:lang w:val="uk-UA"/>
        </w:rPr>
        <w:t>Помилка та злочин.</w:t>
      </w:r>
    </w:p>
    <w:p w:rsidR="00380DD5" w:rsidRPr="000659E8" w:rsidRDefault="00F651C8" w:rsidP="00D32F2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59E8">
        <w:rPr>
          <w:rFonts w:ascii="Times New Roman" w:hAnsi="Times New Roman" w:cs="Times New Roman"/>
          <w:sz w:val="28"/>
          <w:szCs w:val="28"/>
          <w:lang w:val="uk-UA"/>
        </w:rPr>
        <w:t>Стрес</w:t>
      </w:r>
      <w:r w:rsidR="00380DD5" w:rsidRPr="000659E8">
        <w:rPr>
          <w:rFonts w:ascii="Times New Roman" w:hAnsi="Times New Roman" w:cs="Times New Roman"/>
          <w:sz w:val="28"/>
          <w:szCs w:val="28"/>
          <w:lang w:val="uk-UA"/>
        </w:rPr>
        <w:t xml:space="preserve"> і злочин.</w:t>
      </w:r>
    </w:p>
    <w:p w:rsidR="00380DD5" w:rsidRPr="000659E8" w:rsidRDefault="00380DD5" w:rsidP="00D32F2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59E8">
        <w:rPr>
          <w:rFonts w:ascii="Times New Roman" w:hAnsi="Times New Roman" w:cs="Times New Roman"/>
          <w:sz w:val="28"/>
          <w:szCs w:val="28"/>
          <w:lang w:val="uk-UA"/>
        </w:rPr>
        <w:t>Кримінальні пастки. Як їх уникнути.</w:t>
      </w:r>
    </w:p>
    <w:p w:rsidR="00380DD5" w:rsidRPr="000659E8" w:rsidRDefault="00380DD5" w:rsidP="00D32F2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659E8">
        <w:rPr>
          <w:rFonts w:ascii="Times New Roman" w:hAnsi="Times New Roman" w:cs="Times New Roman"/>
          <w:sz w:val="28"/>
          <w:szCs w:val="28"/>
          <w:lang w:val="uk-UA"/>
        </w:rPr>
        <w:t>Віктимологічний</w:t>
      </w:r>
      <w:proofErr w:type="spellEnd"/>
      <w:r w:rsidRPr="000659E8">
        <w:rPr>
          <w:rFonts w:ascii="Times New Roman" w:hAnsi="Times New Roman" w:cs="Times New Roman"/>
          <w:sz w:val="28"/>
          <w:szCs w:val="28"/>
          <w:lang w:val="uk-UA"/>
        </w:rPr>
        <w:t xml:space="preserve"> захист особистості, дитини, житла, майна.</w:t>
      </w:r>
    </w:p>
    <w:p w:rsidR="00380DD5" w:rsidRPr="000659E8" w:rsidRDefault="00380DD5" w:rsidP="00D32F2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59E8">
        <w:rPr>
          <w:rFonts w:ascii="Times New Roman" w:hAnsi="Times New Roman" w:cs="Times New Roman"/>
          <w:sz w:val="28"/>
          <w:szCs w:val="28"/>
          <w:lang w:val="uk-UA"/>
        </w:rPr>
        <w:t>Насильство як елемент культури суспільства.</w:t>
      </w:r>
    </w:p>
    <w:p w:rsidR="00380DD5" w:rsidRPr="000659E8" w:rsidRDefault="00380DD5" w:rsidP="00D32F2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59E8">
        <w:rPr>
          <w:rFonts w:ascii="Times New Roman" w:hAnsi="Times New Roman" w:cs="Times New Roman"/>
          <w:sz w:val="28"/>
          <w:szCs w:val="28"/>
          <w:lang w:val="uk-UA"/>
        </w:rPr>
        <w:t xml:space="preserve">Роль насильства в </w:t>
      </w:r>
      <w:proofErr w:type="spellStart"/>
      <w:r w:rsidRPr="000659E8">
        <w:rPr>
          <w:rFonts w:ascii="Times New Roman" w:hAnsi="Times New Roman" w:cs="Times New Roman"/>
          <w:sz w:val="28"/>
          <w:szCs w:val="28"/>
          <w:lang w:val="uk-UA"/>
        </w:rPr>
        <w:t>західно-європейської</w:t>
      </w:r>
      <w:proofErr w:type="spellEnd"/>
      <w:r w:rsidRPr="000659E8">
        <w:rPr>
          <w:rFonts w:ascii="Times New Roman" w:hAnsi="Times New Roman" w:cs="Times New Roman"/>
          <w:sz w:val="28"/>
          <w:szCs w:val="28"/>
          <w:lang w:val="uk-UA"/>
        </w:rPr>
        <w:t xml:space="preserve"> та індійської цивілізації.</w:t>
      </w:r>
    </w:p>
    <w:p w:rsidR="00380DD5" w:rsidRPr="000659E8" w:rsidRDefault="00380DD5" w:rsidP="00D32F2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59E8">
        <w:rPr>
          <w:rFonts w:ascii="Times New Roman" w:hAnsi="Times New Roman" w:cs="Times New Roman"/>
          <w:sz w:val="28"/>
          <w:szCs w:val="28"/>
          <w:lang w:val="uk-UA"/>
        </w:rPr>
        <w:t>Користь як фактор економічного розвитку.</w:t>
      </w:r>
    </w:p>
    <w:p w:rsidR="00380DD5" w:rsidRPr="000659E8" w:rsidRDefault="00380DD5" w:rsidP="00D32F2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59E8">
        <w:rPr>
          <w:rFonts w:ascii="Times New Roman" w:hAnsi="Times New Roman" w:cs="Times New Roman"/>
          <w:sz w:val="28"/>
          <w:szCs w:val="28"/>
          <w:lang w:val="uk-UA"/>
        </w:rPr>
        <w:t>Безкорисливе суспільство (ідеальна модель).</w:t>
      </w:r>
    </w:p>
    <w:p w:rsidR="00380DD5" w:rsidRPr="000659E8" w:rsidRDefault="00380DD5" w:rsidP="00D32F2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59E8">
        <w:rPr>
          <w:rFonts w:ascii="Times New Roman" w:hAnsi="Times New Roman" w:cs="Times New Roman"/>
          <w:sz w:val="28"/>
          <w:szCs w:val="28"/>
          <w:lang w:val="uk-UA"/>
        </w:rPr>
        <w:t>Релігія і користь.</w:t>
      </w:r>
    </w:p>
    <w:p w:rsidR="00380DD5" w:rsidRPr="000659E8" w:rsidRDefault="00380DD5" w:rsidP="00D32F2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59E8">
        <w:rPr>
          <w:rFonts w:ascii="Times New Roman" w:hAnsi="Times New Roman" w:cs="Times New Roman"/>
          <w:sz w:val="28"/>
          <w:szCs w:val="28"/>
          <w:lang w:val="uk-UA"/>
        </w:rPr>
        <w:t>Користь і розвиток особистості.</w:t>
      </w:r>
    </w:p>
    <w:p w:rsidR="00380DD5" w:rsidRPr="000659E8" w:rsidRDefault="00380DD5" w:rsidP="00D32F2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59E8">
        <w:rPr>
          <w:rFonts w:ascii="Times New Roman" w:hAnsi="Times New Roman" w:cs="Times New Roman"/>
          <w:sz w:val="28"/>
          <w:szCs w:val="28"/>
          <w:lang w:val="uk-UA"/>
        </w:rPr>
        <w:t>Кримінальна культура</w:t>
      </w:r>
    </w:p>
    <w:p w:rsidR="00380DD5" w:rsidRPr="000659E8" w:rsidRDefault="00380DD5" w:rsidP="00D32F2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59E8">
        <w:rPr>
          <w:rFonts w:ascii="Times New Roman" w:hAnsi="Times New Roman" w:cs="Times New Roman"/>
          <w:sz w:val="28"/>
          <w:szCs w:val="28"/>
          <w:lang w:val="uk-UA"/>
        </w:rPr>
        <w:t>Походження, сутність та значення татуювання злочинців</w:t>
      </w:r>
    </w:p>
    <w:p w:rsidR="00380DD5" w:rsidRPr="000659E8" w:rsidRDefault="00380DD5" w:rsidP="00D32F2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59E8">
        <w:rPr>
          <w:rFonts w:ascii="Times New Roman" w:hAnsi="Times New Roman" w:cs="Times New Roman"/>
          <w:sz w:val="28"/>
          <w:szCs w:val="28"/>
          <w:lang w:val="uk-UA"/>
        </w:rPr>
        <w:t>Злочинний світ</w:t>
      </w:r>
    </w:p>
    <w:p w:rsidR="00380DD5" w:rsidRPr="000659E8" w:rsidRDefault="00380DD5" w:rsidP="00D32F2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59E8">
        <w:rPr>
          <w:rFonts w:ascii="Times New Roman" w:hAnsi="Times New Roman" w:cs="Times New Roman"/>
          <w:sz w:val="28"/>
          <w:szCs w:val="28"/>
          <w:lang w:val="uk-UA"/>
        </w:rPr>
        <w:t>Історія виникнення та розвитку професіональної злочинності.</w:t>
      </w:r>
    </w:p>
    <w:p w:rsidR="00380DD5" w:rsidRPr="000659E8" w:rsidRDefault="00380DD5" w:rsidP="00D32F2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59E8">
        <w:rPr>
          <w:rFonts w:ascii="Times New Roman" w:hAnsi="Times New Roman" w:cs="Times New Roman"/>
          <w:sz w:val="28"/>
          <w:szCs w:val="28"/>
          <w:lang w:val="uk-UA"/>
        </w:rPr>
        <w:t>Концепція небезпечного стану злочинця.</w:t>
      </w:r>
    </w:p>
    <w:p w:rsidR="00380DD5" w:rsidRPr="000659E8" w:rsidRDefault="00380DD5" w:rsidP="00D32F2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59E8">
        <w:rPr>
          <w:rFonts w:ascii="Times New Roman" w:hAnsi="Times New Roman" w:cs="Times New Roman"/>
          <w:sz w:val="28"/>
          <w:szCs w:val="28"/>
          <w:lang w:val="uk-UA"/>
        </w:rPr>
        <w:t>Поводження з професійними злочинцями у країнах Заходу.</w:t>
      </w:r>
    </w:p>
    <w:p w:rsidR="00380DD5" w:rsidRPr="000659E8" w:rsidRDefault="00380DD5" w:rsidP="00D32F2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59E8">
        <w:rPr>
          <w:rFonts w:ascii="Times New Roman" w:hAnsi="Times New Roman" w:cs="Times New Roman"/>
          <w:sz w:val="28"/>
          <w:szCs w:val="28"/>
          <w:lang w:val="uk-UA"/>
        </w:rPr>
        <w:t>Походження, сутність та значення жаргону у злочинному світі.</w:t>
      </w:r>
    </w:p>
    <w:p w:rsidR="00380DD5" w:rsidRPr="000659E8" w:rsidRDefault="00380DD5" w:rsidP="00D32F2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59E8">
        <w:rPr>
          <w:rFonts w:ascii="Times New Roman" w:hAnsi="Times New Roman" w:cs="Times New Roman"/>
          <w:sz w:val="28"/>
          <w:szCs w:val="28"/>
          <w:lang w:val="uk-UA"/>
        </w:rPr>
        <w:t xml:space="preserve">Специфіка просування за ієрархією у злочинному світі та коронація «злодіїв у законі» </w:t>
      </w:r>
    </w:p>
    <w:p w:rsidR="00380DD5" w:rsidRPr="000659E8" w:rsidRDefault="00380DD5" w:rsidP="00D32F2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59E8">
        <w:rPr>
          <w:rFonts w:ascii="Times New Roman" w:hAnsi="Times New Roman" w:cs="Times New Roman"/>
          <w:sz w:val="28"/>
          <w:szCs w:val="28"/>
          <w:lang w:val="uk-UA"/>
        </w:rPr>
        <w:t>Вплив субкультури злочинного світу на світогляд співробітників</w:t>
      </w:r>
    </w:p>
    <w:p w:rsidR="00380DD5" w:rsidRPr="000659E8" w:rsidRDefault="00380DD5" w:rsidP="00D32F2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59E8">
        <w:rPr>
          <w:rFonts w:ascii="Times New Roman" w:hAnsi="Times New Roman" w:cs="Times New Roman"/>
          <w:sz w:val="28"/>
          <w:szCs w:val="28"/>
          <w:lang w:val="uk-UA"/>
        </w:rPr>
        <w:t>правоохоронних органів.</w:t>
      </w:r>
    </w:p>
    <w:p w:rsidR="00380DD5" w:rsidRPr="000659E8" w:rsidRDefault="00380DD5" w:rsidP="00D32F25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59E8">
        <w:rPr>
          <w:rFonts w:ascii="Times New Roman" w:hAnsi="Times New Roman" w:cs="Times New Roman"/>
          <w:sz w:val="28"/>
          <w:szCs w:val="28"/>
          <w:lang w:val="uk-UA"/>
        </w:rPr>
        <w:t>Характеристика злочинних професій (за вибором, наприклад катали, «</w:t>
      </w:r>
      <w:proofErr w:type="spellStart"/>
      <w:r w:rsidRPr="000659E8">
        <w:rPr>
          <w:rFonts w:ascii="Times New Roman" w:hAnsi="Times New Roman" w:cs="Times New Roman"/>
          <w:sz w:val="28"/>
          <w:szCs w:val="28"/>
          <w:lang w:val="uk-UA"/>
        </w:rPr>
        <w:t>домушники</w:t>
      </w:r>
      <w:proofErr w:type="spellEnd"/>
      <w:r w:rsidRPr="000659E8">
        <w:rPr>
          <w:rFonts w:ascii="Times New Roman" w:hAnsi="Times New Roman" w:cs="Times New Roman"/>
          <w:sz w:val="28"/>
          <w:szCs w:val="28"/>
          <w:lang w:val="uk-UA"/>
        </w:rPr>
        <w:t>», «кишенькові злодії», кілери тощо).</w:t>
      </w:r>
    </w:p>
    <w:p w:rsidR="00380DD5" w:rsidRPr="000659E8" w:rsidRDefault="00380DD5" w:rsidP="00D32F2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59E8">
        <w:rPr>
          <w:rFonts w:ascii="Times New Roman" w:hAnsi="Times New Roman" w:cs="Times New Roman"/>
          <w:sz w:val="28"/>
          <w:szCs w:val="28"/>
          <w:lang w:val="uk-UA"/>
        </w:rPr>
        <w:t>Хімічна кастрація як захід запобігання статевим злочинам.</w:t>
      </w:r>
    </w:p>
    <w:p w:rsidR="00380DD5" w:rsidRPr="000659E8" w:rsidRDefault="00380DD5" w:rsidP="00D32F2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59E8">
        <w:rPr>
          <w:rFonts w:ascii="Times New Roman" w:hAnsi="Times New Roman" w:cs="Times New Roman"/>
          <w:sz w:val="28"/>
          <w:szCs w:val="28"/>
          <w:lang w:val="uk-UA"/>
        </w:rPr>
        <w:t>Смертна кара: бути чи не бути.</w:t>
      </w:r>
    </w:p>
    <w:p w:rsidR="00380DD5" w:rsidRPr="000659E8" w:rsidRDefault="00C25A35" w:rsidP="00D32F2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59E8">
        <w:rPr>
          <w:rFonts w:ascii="Times New Roman" w:hAnsi="Times New Roman" w:cs="Times New Roman"/>
          <w:sz w:val="28"/>
          <w:szCs w:val="28"/>
          <w:lang w:val="uk-UA"/>
        </w:rPr>
        <w:t>Дозвіл на носіння, зберігання зброї: закордонний досвід.</w:t>
      </w:r>
    </w:p>
    <w:p w:rsidR="00C25A35" w:rsidRPr="000659E8" w:rsidRDefault="00C25A35" w:rsidP="00D32F2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59E8">
        <w:rPr>
          <w:rFonts w:ascii="Times New Roman" w:hAnsi="Times New Roman" w:cs="Times New Roman"/>
          <w:sz w:val="28"/>
          <w:szCs w:val="28"/>
          <w:lang w:val="uk-UA"/>
        </w:rPr>
        <w:t>Покарання у системі заходів запобігання злочинності.</w:t>
      </w:r>
    </w:p>
    <w:p w:rsidR="00C25A35" w:rsidRPr="000659E8" w:rsidRDefault="00C25A35" w:rsidP="00D32F2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59E8">
        <w:rPr>
          <w:rFonts w:ascii="Times New Roman" w:hAnsi="Times New Roman" w:cs="Times New Roman"/>
          <w:sz w:val="28"/>
          <w:szCs w:val="28"/>
          <w:lang w:val="uk-UA"/>
        </w:rPr>
        <w:t>Організована злочинність у Радянському Союзі.</w:t>
      </w:r>
    </w:p>
    <w:p w:rsidR="00C25A35" w:rsidRPr="000659E8" w:rsidRDefault="00C25A35" w:rsidP="00D32F2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59E8">
        <w:rPr>
          <w:rFonts w:ascii="Times New Roman" w:hAnsi="Times New Roman" w:cs="Times New Roman"/>
          <w:sz w:val="28"/>
          <w:szCs w:val="28"/>
          <w:lang w:val="uk-UA"/>
        </w:rPr>
        <w:t>Характеристика особистості члена злочинної організованої групи.</w:t>
      </w:r>
    </w:p>
    <w:p w:rsidR="00C25A35" w:rsidRPr="000659E8" w:rsidRDefault="00C25A35" w:rsidP="00D32F2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59E8">
        <w:rPr>
          <w:rFonts w:ascii="Times New Roman" w:hAnsi="Times New Roman" w:cs="Times New Roman"/>
          <w:sz w:val="28"/>
          <w:szCs w:val="28"/>
          <w:lang w:val="uk-UA"/>
        </w:rPr>
        <w:t>Закордонний досвід запобігання організованій злочинності.</w:t>
      </w:r>
    </w:p>
    <w:p w:rsidR="00C25A35" w:rsidRPr="000659E8" w:rsidRDefault="00C25A35" w:rsidP="00D32F2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59E8">
        <w:rPr>
          <w:rFonts w:ascii="Times New Roman" w:hAnsi="Times New Roman" w:cs="Times New Roman"/>
          <w:sz w:val="28"/>
          <w:szCs w:val="28"/>
          <w:lang w:val="uk-UA"/>
        </w:rPr>
        <w:t>Перспективи організованої злочинності.</w:t>
      </w:r>
    </w:p>
    <w:p w:rsidR="00C25A35" w:rsidRPr="000659E8" w:rsidRDefault="00C25A35" w:rsidP="00D32F2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59E8">
        <w:rPr>
          <w:rFonts w:ascii="Times New Roman" w:hAnsi="Times New Roman" w:cs="Times New Roman"/>
          <w:sz w:val="28"/>
          <w:szCs w:val="28"/>
          <w:lang w:val="uk-UA"/>
        </w:rPr>
        <w:t>Кримінальна еволюція.</w:t>
      </w:r>
    </w:p>
    <w:p w:rsidR="00C25A35" w:rsidRPr="000659E8" w:rsidRDefault="00C25A35" w:rsidP="00D32F2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59E8">
        <w:rPr>
          <w:rFonts w:ascii="Times New Roman" w:hAnsi="Times New Roman" w:cs="Times New Roman"/>
          <w:sz w:val="28"/>
          <w:szCs w:val="28"/>
          <w:lang w:val="uk-UA"/>
        </w:rPr>
        <w:lastRenderedPageBreak/>
        <w:t>Злочинність і влада.</w:t>
      </w:r>
    </w:p>
    <w:p w:rsidR="00C25A35" w:rsidRPr="000659E8" w:rsidRDefault="00C25A35" w:rsidP="00D32F2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59E8">
        <w:rPr>
          <w:rFonts w:ascii="Times New Roman" w:hAnsi="Times New Roman" w:cs="Times New Roman"/>
          <w:sz w:val="28"/>
          <w:szCs w:val="28"/>
          <w:lang w:val="uk-UA"/>
        </w:rPr>
        <w:t>Кримінологічна характеристика політичної злочинності.</w:t>
      </w:r>
    </w:p>
    <w:p w:rsidR="00C25A35" w:rsidRPr="000659E8" w:rsidRDefault="00C25A35" w:rsidP="00D32F2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59E8">
        <w:rPr>
          <w:rFonts w:ascii="Times New Roman" w:hAnsi="Times New Roman" w:cs="Times New Roman"/>
          <w:sz w:val="28"/>
          <w:szCs w:val="28"/>
          <w:lang w:val="uk-UA"/>
        </w:rPr>
        <w:t>Типи політичних злочинів.</w:t>
      </w:r>
    </w:p>
    <w:p w:rsidR="00C25A35" w:rsidRPr="000659E8" w:rsidRDefault="00C25A35" w:rsidP="00D32F2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59E8">
        <w:rPr>
          <w:rFonts w:ascii="Times New Roman" w:hAnsi="Times New Roman" w:cs="Times New Roman"/>
          <w:sz w:val="28"/>
          <w:szCs w:val="28"/>
          <w:lang w:val="uk-UA"/>
        </w:rPr>
        <w:t>Чинники політичної злочинності.</w:t>
      </w:r>
    </w:p>
    <w:p w:rsidR="00C25A35" w:rsidRPr="000659E8" w:rsidRDefault="00C25A35" w:rsidP="00D32F2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59E8">
        <w:rPr>
          <w:rFonts w:ascii="Times New Roman" w:hAnsi="Times New Roman" w:cs="Times New Roman"/>
          <w:sz w:val="28"/>
          <w:szCs w:val="28"/>
          <w:lang w:val="uk-UA"/>
        </w:rPr>
        <w:t>Заходи впливу на політичну злочинність.</w:t>
      </w:r>
    </w:p>
    <w:p w:rsidR="00C25A35" w:rsidRPr="000659E8" w:rsidRDefault="00C25A35" w:rsidP="00D32F2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59E8">
        <w:rPr>
          <w:rFonts w:ascii="Times New Roman" w:hAnsi="Times New Roman" w:cs="Times New Roman"/>
          <w:sz w:val="28"/>
          <w:szCs w:val="28"/>
          <w:lang w:val="uk-UA"/>
        </w:rPr>
        <w:t>Злочинність і політика.</w:t>
      </w:r>
    </w:p>
    <w:p w:rsidR="00C25A35" w:rsidRPr="000659E8" w:rsidRDefault="00C25A35" w:rsidP="00D32F2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59E8">
        <w:rPr>
          <w:rFonts w:ascii="Times New Roman" w:hAnsi="Times New Roman" w:cs="Times New Roman"/>
          <w:sz w:val="28"/>
          <w:szCs w:val="28"/>
          <w:lang w:val="uk-UA"/>
        </w:rPr>
        <w:t>Необережні політичні злочини.</w:t>
      </w:r>
    </w:p>
    <w:p w:rsidR="00C25A35" w:rsidRPr="000659E8" w:rsidRDefault="00C25A35" w:rsidP="00D32F25">
      <w:pPr>
        <w:pStyle w:val="a3"/>
        <w:numPr>
          <w:ilvl w:val="0"/>
          <w:numId w:val="1"/>
        </w:numPr>
        <w:shd w:val="clear" w:color="auto" w:fill="FFFFFF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659E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Особливості татуювань неповнолітніх злочинців. </w:t>
      </w:r>
    </w:p>
    <w:p w:rsidR="00C25A35" w:rsidRPr="000659E8" w:rsidRDefault="00C25A35" w:rsidP="00D32F25">
      <w:pPr>
        <w:pStyle w:val="a3"/>
        <w:numPr>
          <w:ilvl w:val="0"/>
          <w:numId w:val="1"/>
        </w:numPr>
        <w:shd w:val="clear" w:color="auto" w:fill="FFFFFF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659E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Закордонний досвід запобігання злочинності неповнолітніх.</w:t>
      </w:r>
    </w:p>
    <w:p w:rsidR="00C25A35" w:rsidRPr="000659E8" w:rsidRDefault="00C25A35" w:rsidP="00D32F25">
      <w:pPr>
        <w:pStyle w:val="HTML"/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09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659E8">
        <w:rPr>
          <w:rFonts w:ascii="Times New Roman" w:hAnsi="Times New Roman" w:cs="Times New Roman"/>
          <w:color w:val="000000"/>
          <w:sz w:val="28"/>
          <w:szCs w:val="28"/>
          <w:lang w:val="uk-UA"/>
        </w:rPr>
        <w:t>Жіночність та злочинність: злочинність заперечує жіночність, жіночність заперечує злочинність.</w:t>
      </w:r>
    </w:p>
    <w:p w:rsidR="00C25A35" w:rsidRPr="000659E8" w:rsidRDefault="00C25A35" w:rsidP="00D32F25">
      <w:pPr>
        <w:pStyle w:val="HTML"/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09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659E8">
        <w:rPr>
          <w:rFonts w:ascii="Times New Roman" w:hAnsi="Times New Roman" w:cs="Times New Roman"/>
          <w:color w:val="000000"/>
          <w:sz w:val="28"/>
          <w:szCs w:val="28"/>
          <w:lang w:val="uk-UA"/>
        </w:rPr>
        <w:t>Специфіка жіночої злочинності: теорія соціальних ролей і біологічні детермінанти.</w:t>
      </w:r>
    </w:p>
    <w:p w:rsidR="00C25A35" w:rsidRPr="000659E8" w:rsidRDefault="00C25A35" w:rsidP="00D32F25">
      <w:pPr>
        <w:pStyle w:val="HTML"/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09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659E8">
        <w:rPr>
          <w:rFonts w:ascii="Times New Roman" w:hAnsi="Times New Roman" w:cs="Times New Roman"/>
          <w:color w:val="000000"/>
          <w:sz w:val="28"/>
          <w:szCs w:val="28"/>
          <w:lang w:val="uk-UA"/>
        </w:rPr>
        <w:t>Особливості мотивації жіночої злочинності.</w:t>
      </w:r>
    </w:p>
    <w:p w:rsidR="00C25A35" w:rsidRPr="000659E8" w:rsidRDefault="00C25A35" w:rsidP="00D32F25">
      <w:pPr>
        <w:pStyle w:val="HTML"/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09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659E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Місце соціальної ролі жінки в </w:t>
      </w:r>
      <w:r w:rsidR="00F651C8" w:rsidRPr="000659E8">
        <w:rPr>
          <w:rFonts w:ascii="Times New Roman" w:hAnsi="Times New Roman" w:cs="Times New Roman"/>
          <w:color w:val="000000"/>
          <w:sz w:val="28"/>
          <w:szCs w:val="28"/>
          <w:lang w:val="uk-UA"/>
        </w:rPr>
        <w:t>ґенезі</w:t>
      </w:r>
      <w:r w:rsidRPr="000659E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жіночої злочинності.</w:t>
      </w:r>
    </w:p>
    <w:p w:rsidR="00C25A35" w:rsidRPr="000659E8" w:rsidRDefault="00C25A35" w:rsidP="00D32F25">
      <w:pPr>
        <w:pStyle w:val="HTML"/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09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659E8">
        <w:rPr>
          <w:rFonts w:ascii="Times New Roman" w:hAnsi="Times New Roman" w:cs="Times New Roman"/>
          <w:color w:val="000000"/>
          <w:sz w:val="28"/>
          <w:szCs w:val="28"/>
          <w:lang w:val="uk-UA"/>
        </w:rPr>
        <w:t>Татуювання жінок-злочинниць</w:t>
      </w:r>
    </w:p>
    <w:p w:rsidR="00C25A35" w:rsidRPr="000659E8" w:rsidRDefault="00C25A35" w:rsidP="00D32F2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59E8">
        <w:rPr>
          <w:rFonts w:ascii="Times New Roman" w:hAnsi="Times New Roman" w:cs="Times New Roman"/>
          <w:sz w:val="28"/>
          <w:szCs w:val="28"/>
          <w:lang w:val="uk-UA"/>
        </w:rPr>
        <w:t>Культура. Екологія. Злочинність.</w:t>
      </w:r>
    </w:p>
    <w:p w:rsidR="00C25A35" w:rsidRPr="000659E8" w:rsidRDefault="00C25A35" w:rsidP="00D32F2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59E8">
        <w:rPr>
          <w:rFonts w:ascii="Times New Roman" w:hAnsi="Times New Roman" w:cs="Times New Roman"/>
          <w:sz w:val="28"/>
          <w:szCs w:val="28"/>
          <w:lang w:val="uk-UA"/>
        </w:rPr>
        <w:t>Організована злочинність і екологія.</w:t>
      </w:r>
    </w:p>
    <w:p w:rsidR="00C25A35" w:rsidRPr="000659E8" w:rsidRDefault="00C25A35" w:rsidP="00D32F2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59E8">
        <w:rPr>
          <w:rFonts w:ascii="Times New Roman" w:hAnsi="Times New Roman" w:cs="Times New Roman"/>
          <w:sz w:val="28"/>
          <w:szCs w:val="28"/>
          <w:lang w:val="uk-UA"/>
        </w:rPr>
        <w:t>Міжнародний суб'єкт впливу на екологічну злочинність.</w:t>
      </w:r>
    </w:p>
    <w:p w:rsidR="00C25A35" w:rsidRPr="000659E8" w:rsidRDefault="00C25A35" w:rsidP="00D32F2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59E8">
        <w:rPr>
          <w:rFonts w:ascii="Times New Roman" w:hAnsi="Times New Roman" w:cs="Times New Roman"/>
          <w:sz w:val="28"/>
          <w:szCs w:val="28"/>
          <w:lang w:val="uk-UA"/>
        </w:rPr>
        <w:t>Екологія і корупція.</w:t>
      </w:r>
    </w:p>
    <w:p w:rsidR="00063A10" w:rsidRPr="000659E8" w:rsidRDefault="00063A10" w:rsidP="00D32F2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59E8">
        <w:rPr>
          <w:rFonts w:ascii="Times New Roman" w:hAnsi="Times New Roman" w:cs="Times New Roman"/>
          <w:sz w:val="28"/>
          <w:szCs w:val="28"/>
          <w:lang w:val="uk-UA"/>
        </w:rPr>
        <w:t>Токсикоманія і наркотизм: пастки на початку шляху і трагічний фінал.</w:t>
      </w:r>
    </w:p>
    <w:p w:rsidR="00063A10" w:rsidRPr="000659E8" w:rsidRDefault="00063A10" w:rsidP="00D32F2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59E8">
        <w:rPr>
          <w:rFonts w:ascii="Times New Roman" w:hAnsi="Times New Roman" w:cs="Times New Roman"/>
          <w:sz w:val="28"/>
          <w:szCs w:val="28"/>
          <w:lang w:val="uk-UA"/>
        </w:rPr>
        <w:t>Проституція і кримінальне рабство.</w:t>
      </w:r>
    </w:p>
    <w:p w:rsidR="00063A10" w:rsidRPr="000659E8" w:rsidRDefault="00063A10" w:rsidP="00D32F2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59E8">
        <w:rPr>
          <w:rFonts w:ascii="Times New Roman" w:hAnsi="Times New Roman" w:cs="Times New Roman"/>
          <w:sz w:val="28"/>
          <w:szCs w:val="28"/>
          <w:lang w:val="uk-UA"/>
        </w:rPr>
        <w:t>Жорсткі заходи впливу на злочинність.</w:t>
      </w:r>
    </w:p>
    <w:p w:rsidR="00063A10" w:rsidRPr="000659E8" w:rsidRDefault="00063A10" w:rsidP="00D32F2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59E8">
        <w:rPr>
          <w:rFonts w:ascii="Times New Roman" w:hAnsi="Times New Roman" w:cs="Times New Roman"/>
          <w:sz w:val="28"/>
          <w:szCs w:val="28"/>
          <w:lang w:val="uk-UA"/>
        </w:rPr>
        <w:t xml:space="preserve">Вади соціальної культури і </w:t>
      </w:r>
      <w:proofErr w:type="spellStart"/>
      <w:r w:rsidRPr="000659E8">
        <w:rPr>
          <w:rFonts w:ascii="Times New Roman" w:hAnsi="Times New Roman" w:cs="Times New Roman"/>
          <w:sz w:val="28"/>
          <w:szCs w:val="28"/>
          <w:lang w:val="uk-UA"/>
        </w:rPr>
        <w:t>маргінальність</w:t>
      </w:r>
      <w:proofErr w:type="spellEnd"/>
      <w:r w:rsidRPr="000659E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63A10" w:rsidRPr="000659E8" w:rsidRDefault="00063A10" w:rsidP="00D32F2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59E8">
        <w:rPr>
          <w:rFonts w:ascii="Times New Roman" w:hAnsi="Times New Roman" w:cs="Times New Roman"/>
          <w:sz w:val="28"/>
          <w:szCs w:val="28"/>
          <w:lang w:val="uk-UA"/>
        </w:rPr>
        <w:t>Робота адвоката з вивчення особистості злочинця та виявлення причин і умов злочину.</w:t>
      </w:r>
    </w:p>
    <w:p w:rsidR="00063A10" w:rsidRPr="000659E8" w:rsidRDefault="00063A10" w:rsidP="00D32F25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659E8">
        <w:rPr>
          <w:rFonts w:ascii="Times New Roman" w:eastAsia="Calibri" w:hAnsi="Times New Roman" w:cs="Times New Roman"/>
          <w:sz w:val="28"/>
          <w:szCs w:val="28"/>
          <w:lang w:val="uk-UA"/>
        </w:rPr>
        <w:t>Кримінологічні дослідження у царській Росії: загальна характеристика.</w:t>
      </w:r>
    </w:p>
    <w:p w:rsidR="00063A10" w:rsidRPr="000659E8" w:rsidRDefault="00063A10" w:rsidP="00D32F25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659E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Економічна та інтегративна функції злочинності. </w:t>
      </w:r>
    </w:p>
    <w:p w:rsidR="00063A10" w:rsidRPr="000659E8" w:rsidRDefault="00063A10" w:rsidP="00D32F25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0659E8">
        <w:rPr>
          <w:rFonts w:ascii="Times New Roman" w:eastAsia="Calibri" w:hAnsi="Times New Roman" w:cs="Times New Roman"/>
          <w:sz w:val="28"/>
          <w:szCs w:val="28"/>
          <w:lang w:val="uk-UA"/>
        </w:rPr>
        <w:t>Деструктивність</w:t>
      </w:r>
      <w:proofErr w:type="spellEnd"/>
      <w:r w:rsidRPr="000659E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</w:t>
      </w:r>
      <w:r w:rsidR="00F651C8" w:rsidRPr="000659E8">
        <w:rPr>
          <w:rFonts w:ascii="Times New Roman" w:eastAsia="Calibri" w:hAnsi="Times New Roman" w:cs="Times New Roman"/>
          <w:sz w:val="28"/>
          <w:szCs w:val="28"/>
          <w:lang w:val="uk-UA"/>
        </w:rPr>
        <w:t>утилітарність</w:t>
      </w:r>
      <w:r w:rsidRPr="000659E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злочинності. </w:t>
      </w:r>
    </w:p>
    <w:p w:rsidR="00063A10" w:rsidRPr="000659E8" w:rsidRDefault="00063A10" w:rsidP="00D32F25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659E8">
        <w:rPr>
          <w:rFonts w:ascii="Times New Roman" w:eastAsia="Calibri" w:hAnsi="Times New Roman" w:cs="Times New Roman"/>
          <w:sz w:val="28"/>
          <w:szCs w:val="28"/>
          <w:lang w:val="uk-UA"/>
        </w:rPr>
        <w:t>Україна на «кримінальній» карті світу.</w:t>
      </w:r>
    </w:p>
    <w:p w:rsidR="00063A10" w:rsidRPr="000659E8" w:rsidRDefault="00063A10" w:rsidP="00D32F25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659E8">
        <w:rPr>
          <w:rFonts w:ascii="Times New Roman" w:eastAsia="Calibri" w:hAnsi="Times New Roman" w:cs="Times New Roman"/>
          <w:sz w:val="28"/>
          <w:szCs w:val="28"/>
          <w:lang w:val="uk-UA"/>
        </w:rPr>
        <w:t>Кримінологічні ідеї А.Кетле.</w:t>
      </w:r>
    </w:p>
    <w:p w:rsidR="00063A10" w:rsidRPr="000659E8" w:rsidRDefault="00063A10" w:rsidP="00D32F25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659E8">
        <w:rPr>
          <w:rFonts w:ascii="Times New Roman" w:eastAsia="Calibri" w:hAnsi="Times New Roman" w:cs="Times New Roman"/>
          <w:sz w:val="28"/>
          <w:szCs w:val="28"/>
          <w:lang w:val="uk-UA"/>
        </w:rPr>
        <w:t>Інтеракціонізм в кримінології.</w:t>
      </w:r>
    </w:p>
    <w:p w:rsidR="00063A10" w:rsidRPr="000659E8" w:rsidRDefault="00063A10" w:rsidP="00D32F25">
      <w:pPr>
        <w:numPr>
          <w:ilvl w:val="0"/>
          <w:numId w:val="1"/>
        </w:numPr>
        <w:tabs>
          <w:tab w:val="left" w:pos="36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659E8">
        <w:rPr>
          <w:rFonts w:ascii="Times New Roman" w:eastAsia="Calibri" w:hAnsi="Times New Roman" w:cs="Times New Roman"/>
          <w:sz w:val="28"/>
          <w:szCs w:val="28"/>
          <w:lang w:val="uk-UA"/>
        </w:rPr>
        <w:t>Марксистський підхід до визначення причин та умов злочинності</w:t>
      </w:r>
    </w:p>
    <w:p w:rsidR="00063A10" w:rsidRPr="000659E8" w:rsidRDefault="00063A10" w:rsidP="00D32F25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right="15" w:firstLine="709"/>
        <w:rPr>
          <w:rFonts w:ascii="Times New Roman" w:hAnsi="Times New Roman"/>
          <w:sz w:val="28"/>
          <w:szCs w:val="28"/>
          <w:lang w:val="uk-UA"/>
        </w:rPr>
      </w:pPr>
      <w:r w:rsidRPr="000659E8">
        <w:rPr>
          <w:rFonts w:ascii="Times New Roman" w:hAnsi="Times New Roman"/>
          <w:sz w:val="28"/>
          <w:szCs w:val="28"/>
          <w:lang w:val="uk-UA"/>
        </w:rPr>
        <w:t xml:space="preserve">Проблеми наукової достовірності кримінологічних прогнозів. </w:t>
      </w:r>
    </w:p>
    <w:p w:rsidR="00063A10" w:rsidRPr="000659E8" w:rsidRDefault="00063A10" w:rsidP="00D32F25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659E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Роль та значення Кримінального кодексу у </w:t>
      </w:r>
      <w:r w:rsidRPr="000659E8">
        <w:rPr>
          <w:rFonts w:ascii="Times New Roman" w:hAnsi="Times New Roman" w:cs="Times New Roman"/>
          <w:sz w:val="28"/>
          <w:szCs w:val="28"/>
          <w:lang w:val="uk-UA"/>
        </w:rPr>
        <w:t>запобіганні</w:t>
      </w:r>
      <w:r w:rsidRPr="000659E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злочинності.</w:t>
      </w:r>
    </w:p>
    <w:p w:rsidR="00063A10" w:rsidRPr="000659E8" w:rsidRDefault="00063A10" w:rsidP="00D32F25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659E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Спецпідрозділи </w:t>
      </w:r>
      <w:r w:rsidRPr="000659E8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F651C8">
        <w:rPr>
          <w:rFonts w:ascii="Times New Roman" w:hAnsi="Times New Roman" w:cs="Times New Roman"/>
          <w:sz w:val="28"/>
          <w:szCs w:val="28"/>
          <w:lang w:val="uk-UA"/>
        </w:rPr>
        <w:t>ц</w:t>
      </w:r>
      <w:r w:rsidRPr="000659E8">
        <w:rPr>
          <w:rFonts w:ascii="Times New Roman" w:hAnsi="Times New Roman" w:cs="Times New Roman"/>
          <w:sz w:val="28"/>
          <w:szCs w:val="28"/>
          <w:lang w:val="uk-UA"/>
        </w:rPr>
        <w:t>іональної поліції</w:t>
      </w:r>
      <w:r w:rsidRPr="000659E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України як суб’єкти </w:t>
      </w:r>
      <w:r w:rsidRPr="000659E8">
        <w:rPr>
          <w:rFonts w:ascii="Times New Roman" w:hAnsi="Times New Roman" w:cs="Times New Roman"/>
          <w:sz w:val="28"/>
          <w:szCs w:val="28"/>
          <w:lang w:val="uk-UA"/>
        </w:rPr>
        <w:t>запобігання</w:t>
      </w:r>
      <w:r w:rsidRPr="000659E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злочинності.</w:t>
      </w:r>
    </w:p>
    <w:p w:rsidR="00063A10" w:rsidRPr="000659E8" w:rsidRDefault="00063A10" w:rsidP="00D32F25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659E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Особливості групової свідомості та </w:t>
      </w:r>
      <w:r w:rsidRPr="000659E8">
        <w:rPr>
          <w:rFonts w:ascii="Times New Roman" w:hAnsi="Times New Roman" w:cs="Times New Roman"/>
          <w:sz w:val="28"/>
          <w:szCs w:val="28"/>
          <w:lang w:val="uk-UA"/>
        </w:rPr>
        <w:t>скоєння</w:t>
      </w:r>
      <w:r w:rsidRPr="000659E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корисливих злочинів.</w:t>
      </w:r>
    </w:p>
    <w:p w:rsidR="00063A10" w:rsidRPr="000659E8" w:rsidRDefault="00063A10" w:rsidP="00D32F25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659E8">
        <w:rPr>
          <w:rFonts w:ascii="Times New Roman" w:eastAsia="Calibri" w:hAnsi="Times New Roman" w:cs="Times New Roman"/>
          <w:sz w:val="28"/>
          <w:szCs w:val="28"/>
          <w:lang w:val="uk-UA"/>
        </w:rPr>
        <w:t>Кримінальний бізнес як кримінологічна проблема.</w:t>
      </w:r>
    </w:p>
    <w:p w:rsidR="00063A10" w:rsidRPr="000659E8" w:rsidRDefault="00063A10" w:rsidP="00D32F25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659E8">
        <w:rPr>
          <w:rFonts w:ascii="Times New Roman" w:eastAsia="Calibri" w:hAnsi="Times New Roman" w:cs="Times New Roman"/>
          <w:sz w:val="28"/>
          <w:szCs w:val="28"/>
          <w:lang w:val="uk-UA"/>
        </w:rPr>
        <w:t>Агресія у постіндустріальному суспільстві: нові підходи.</w:t>
      </w:r>
    </w:p>
    <w:p w:rsidR="00063A10" w:rsidRPr="000659E8" w:rsidRDefault="00063A10" w:rsidP="00D32F25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659E8">
        <w:rPr>
          <w:rFonts w:ascii="Times New Roman" w:eastAsia="Calibri" w:hAnsi="Times New Roman" w:cs="Times New Roman"/>
          <w:sz w:val="28"/>
          <w:szCs w:val="28"/>
          <w:lang w:val="uk-UA"/>
        </w:rPr>
        <w:t>Кримінологічна характеристика кримінально-послідовного типу злочинця.</w:t>
      </w:r>
    </w:p>
    <w:p w:rsidR="00063A10" w:rsidRPr="000659E8" w:rsidRDefault="00063A10" w:rsidP="00D32F25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659E8">
        <w:rPr>
          <w:rFonts w:ascii="Times New Roman" w:eastAsia="Calibri" w:hAnsi="Times New Roman" w:cs="Times New Roman"/>
          <w:sz w:val="28"/>
          <w:szCs w:val="28"/>
          <w:lang w:val="uk-UA"/>
        </w:rPr>
        <w:t>Поводження з професійними злочинцями в зарубіжних країнах.</w:t>
      </w:r>
    </w:p>
    <w:p w:rsidR="00C475D0" w:rsidRPr="000659E8" w:rsidRDefault="00063A10" w:rsidP="00D32F25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659E8">
        <w:rPr>
          <w:rFonts w:ascii="Times New Roman" w:eastAsia="Calibri" w:hAnsi="Times New Roman" w:cs="Times New Roman"/>
          <w:sz w:val="28"/>
          <w:szCs w:val="28"/>
          <w:lang w:val="uk-UA"/>
        </w:rPr>
        <w:t>Проблеми становлення системи ювенальної юстиції в Україні.</w:t>
      </w:r>
    </w:p>
    <w:p w:rsidR="00063A10" w:rsidRPr="000659E8" w:rsidRDefault="00063A10" w:rsidP="00D32F25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659E8">
        <w:rPr>
          <w:rFonts w:ascii="Times New Roman" w:hAnsi="Times New Roman" w:cs="Times New Roman"/>
          <w:sz w:val="28"/>
          <w:szCs w:val="28"/>
          <w:lang w:val="uk-UA"/>
        </w:rPr>
        <w:t>Теорія множинності факторів злочинності (А. Кетле)</w:t>
      </w:r>
    </w:p>
    <w:p w:rsidR="00063A10" w:rsidRPr="000659E8" w:rsidRDefault="00063A10" w:rsidP="00D32F2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59E8">
        <w:rPr>
          <w:rFonts w:ascii="Times New Roman" w:hAnsi="Times New Roman" w:cs="Times New Roman"/>
          <w:sz w:val="28"/>
          <w:szCs w:val="28"/>
          <w:lang w:val="uk-UA"/>
        </w:rPr>
        <w:t>Теорія соціальної дезорганізації (Е. Дюркгейм)</w:t>
      </w:r>
    </w:p>
    <w:p w:rsidR="00063A10" w:rsidRPr="000659E8" w:rsidRDefault="00063A10" w:rsidP="00D32F2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59E8">
        <w:rPr>
          <w:rFonts w:ascii="Times New Roman" w:hAnsi="Times New Roman" w:cs="Times New Roman"/>
          <w:sz w:val="28"/>
          <w:szCs w:val="28"/>
          <w:lang w:val="uk-UA"/>
        </w:rPr>
        <w:t>Теорія аномії (Е. Дюркгейм)</w:t>
      </w:r>
    </w:p>
    <w:p w:rsidR="00063A10" w:rsidRPr="000659E8" w:rsidRDefault="00063A10" w:rsidP="00D32F2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59E8">
        <w:rPr>
          <w:rFonts w:ascii="Times New Roman" w:hAnsi="Times New Roman" w:cs="Times New Roman"/>
          <w:sz w:val="28"/>
          <w:szCs w:val="28"/>
          <w:lang w:val="uk-UA"/>
        </w:rPr>
        <w:t>Теорія природженого злочинця (Ч. Ломброзо)</w:t>
      </w:r>
    </w:p>
    <w:p w:rsidR="00063A10" w:rsidRPr="000659E8" w:rsidRDefault="00063A10" w:rsidP="00D32F2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59E8">
        <w:rPr>
          <w:rFonts w:ascii="Times New Roman" w:hAnsi="Times New Roman" w:cs="Times New Roman"/>
          <w:sz w:val="28"/>
          <w:szCs w:val="28"/>
          <w:lang w:val="uk-UA"/>
        </w:rPr>
        <w:t>Теорія навіювання і наслідування (Г. Тард)</w:t>
      </w:r>
    </w:p>
    <w:p w:rsidR="00063A10" w:rsidRPr="000659E8" w:rsidRDefault="00063A10" w:rsidP="00D32F2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59E8">
        <w:rPr>
          <w:rFonts w:ascii="Times New Roman" w:hAnsi="Times New Roman" w:cs="Times New Roman"/>
          <w:sz w:val="28"/>
          <w:szCs w:val="28"/>
          <w:lang w:val="uk-UA"/>
        </w:rPr>
        <w:lastRenderedPageBreak/>
        <w:t>Теорія диференціальної асоціації (Е. Сатерленд)</w:t>
      </w:r>
    </w:p>
    <w:p w:rsidR="00063A10" w:rsidRPr="000659E8" w:rsidRDefault="00063A10" w:rsidP="00D32F2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59E8">
        <w:rPr>
          <w:rFonts w:ascii="Times New Roman" w:hAnsi="Times New Roman" w:cs="Times New Roman"/>
          <w:sz w:val="28"/>
          <w:szCs w:val="28"/>
          <w:lang w:val="uk-UA"/>
        </w:rPr>
        <w:t>Теорія конституціонального схильності (Е. Кречмер)</w:t>
      </w:r>
    </w:p>
    <w:p w:rsidR="00063A10" w:rsidRPr="000659E8" w:rsidRDefault="00063A10" w:rsidP="00D32F2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59E8">
        <w:rPr>
          <w:rFonts w:ascii="Times New Roman" w:hAnsi="Times New Roman" w:cs="Times New Roman"/>
          <w:sz w:val="28"/>
          <w:szCs w:val="28"/>
          <w:lang w:val="uk-UA"/>
        </w:rPr>
        <w:t xml:space="preserve">Теорія небезпечного стану (Ж. </w:t>
      </w:r>
      <w:proofErr w:type="spellStart"/>
      <w:r w:rsidRPr="000659E8">
        <w:rPr>
          <w:rFonts w:ascii="Times New Roman" w:hAnsi="Times New Roman" w:cs="Times New Roman"/>
          <w:sz w:val="28"/>
          <w:szCs w:val="28"/>
          <w:lang w:val="uk-UA"/>
        </w:rPr>
        <w:t>Пінатель</w:t>
      </w:r>
      <w:proofErr w:type="spellEnd"/>
      <w:r w:rsidRPr="000659E8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063A10" w:rsidRPr="000659E8" w:rsidRDefault="00063A10" w:rsidP="00D32F2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59E8">
        <w:rPr>
          <w:rFonts w:ascii="Times New Roman" w:hAnsi="Times New Roman" w:cs="Times New Roman"/>
          <w:sz w:val="28"/>
          <w:szCs w:val="28"/>
          <w:lang w:val="uk-UA"/>
        </w:rPr>
        <w:t>Расові теорії причин злочинності</w:t>
      </w:r>
    </w:p>
    <w:p w:rsidR="00063A10" w:rsidRPr="000659E8" w:rsidRDefault="00063A10" w:rsidP="00D32F2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59E8">
        <w:rPr>
          <w:rFonts w:ascii="Times New Roman" w:hAnsi="Times New Roman" w:cs="Times New Roman"/>
          <w:sz w:val="28"/>
          <w:szCs w:val="28"/>
          <w:lang w:val="uk-UA"/>
        </w:rPr>
        <w:t xml:space="preserve">Теорія стигматизації (Е. </w:t>
      </w:r>
      <w:proofErr w:type="spellStart"/>
      <w:r w:rsidRPr="000659E8">
        <w:rPr>
          <w:rFonts w:ascii="Times New Roman" w:hAnsi="Times New Roman" w:cs="Times New Roman"/>
          <w:sz w:val="28"/>
          <w:szCs w:val="28"/>
          <w:lang w:val="uk-UA"/>
        </w:rPr>
        <w:t>Лемерт</w:t>
      </w:r>
      <w:proofErr w:type="spellEnd"/>
      <w:r w:rsidRPr="000659E8">
        <w:rPr>
          <w:rFonts w:ascii="Times New Roman" w:hAnsi="Times New Roman" w:cs="Times New Roman"/>
          <w:sz w:val="28"/>
          <w:szCs w:val="28"/>
          <w:lang w:val="uk-UA"/>
        </w:rPr>
        <w:t>)</w:t>
      </w:r>
    </w:p>
    <w:sectPr w:rsidR="00063A10" w:rsidRPr="000659E8" w:rsidSect="007F67F9">
      <w:pgSz w:w="11907" w:h="16840" w:code="9"/>
      <w:pgMar w:top="567" w:right="567" w:bottom="567" w:left="567" w:header="0" w:footer="6" w:gutter="573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90D64"/>
    <w:multiLevelType w:val="hybridMultilevel"/>
    <w:tmpl w:val="8E747AAA"/>
    <w:lvl w:ilvl="0" w:tplc="2A3CC70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EEC2A03"/>
    <w:multiLevelType w:val="hybridMultilevel"/>
    <w:tmpl w:val="DCA41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411E56"/>
    <w:multiLevelType w:val="hybridMultilevel"/>
    <w:tmpl w:val="97A88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F6BC3"/>
    <w:rsid w:val="00063A10"/>
    <w:rsid w:val="00064D2E"/>
    <w:rsid w:val="000659E8"/>
    <w:rsid w:val="00380DD5"/>
    <w:rsid w:val="003A07B9"/>
    <w:rsid w:val="004F6BC3"/>
    <w:rsid w:val="00575964"/>
    <w:rsid w:val="007C4D3E"/>
    <w:rsid w:val="007E7414"/>
    <w:rsid w:val="007F67F9"/>
    <w:rsid w:val="00806515"/>
    <w:rsid w:val="00A852ED"/>
    <w:rsid w:val="00AE102F"/>
    <w:rsid w:val="00B642F9"/>
    <w:rsid w:val="00C25A35"/>
    <w:rsid w:val="00C475D0"/>
    <w:rsid w:val="00D32F25"/>
    <w:rsid w:val="00D73BD5"/>
    <w:rsid w:val="00DA6DB0"/>
    <w:rsid w:val="00E17E61"/>
    <w:rsid w:val="00E43B3D"/>
    <w:rsid w:val="00F651C8"/>
    <w:rsid w:val="00FB1E8F"/>
    <w:rsid w:val="00FF4D5B"/>
    <w:rsid w:val="00FF6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E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6BC3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C25A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25A3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063A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ody Text Indent"/>
    <w:basedOn w:val="a"/>
    <w:link w:val="a5"/>
    <w:unhideWhenUsed/>
    <w:rsid w:val="00063A10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a5">
    <w:name w:val="Основной текст с отступом Знак"/>
    <w:basedOn w:val="a0"/>
    <w:link w:val="a4"/>
    <w:rsid w:val="00063A10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2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1026</Words>
  <Characters>5851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lenvo</dc:creator>
  <cp:keywords/>
  <dc:description/>
  <cp:lastModifiedBy>lenvo</cp:lastModifiedBy>
  <cp:revision>6</cp:revision>
  <dcterms:created xsi:type="dcterms:W3CDTF">2018-03-30T15:36:00Z</dcterms:created>
  <dcterms:modified xsi:type="dcterms:W3CDTF">2019-03-20T14:26:00Z</dcterms:modified>
</cp:coreProperties>
</file>