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FE9" w:rsidRPr="003507A7" w:rsidRDefault="003507A7">
      <w:pPr>
        <w:rPr>
          <w:rFonts w:ascii="Times New Roman" w:hAnsi="Times New Roman" w:cs="Times New Roman"/>
          <w:sz w:val="28"/>
          <w:szCs w:val="28"/>
        </w:rPr>
      </w:pPr>
      <w:r w:rsidRPr="003507A7">
        <w:rPr>
          <w:rFonts w:ascii="Times New Roman" w:hAnsi="Times New Roman" w:cs="Times New Roman"/>
          <w:sz w:val="28"/>
          <w:szCs w:val="28"/>
        </w:rPr>
        <w:t>Підібрати рішення ЄСПЛ з наступних питань:</w:t>
      </w:r>
    </w:p>
    <w:p w:rsidR="003507A7" w:rsidRPr="003507A7" w:rsidRDefault="003507A7" w:rsidP="003507A7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507A7">
        <w:rPr>
          <w:rFonts w:ascii="Times New Roman" w:hAnsi="Times New Roman" w:cs="Times New Roman"/>
          <w:b/>
          <w:caps/>
          <w:sz w:val="28"/>
          <w:szCs w:val="28"/>
        </w:rPr>
        <w:t>Стаття 1 Протоколу № 1</w:t>
      </w:r>
    </w:p>
    <w:p w:rsidR="003507A7" w:rsidRPr="003507A7" w:rsidRDefault="003507A7" w:rsidP="003507A7">
      <w:pPr>
        <w:jc w:val="both"/>
        <w:rPr>
          <w:rFonts w:ascii="Times New Roman" w:hAnsi="Times New Roman" w:cs="Times New Roman"/>
          <w:sz w:val="28"/>
          <w:szCs w:val="28"/>
        </w:rPr>
      </w:pPr>
      <w:r w:rsidRPr="003507A7">
        <w:rPr>
          <w:rFonts w:ascii="Times New Roman" w:hAnsi="Times New Roman" w:cs="Times New Roman"/>
          <w:sz w:val="28"/>
          <w:szCs w:val="28"/>
        </w:rPr>
        <w:t xml:space="preserve">1. Право на мирне володіння власністю (стаття 1 Протоколу № 1): </w:t>
      </w:r>
    </w:p>
    <w:p w:rsidR="003507A7" w:rsidRPr="003507A7" w:rsidRDefault="003507A7" w:rsidP="003507A7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3507A7">
        <w:rPr>
          <w:szCs w:val="28"/>
          <w:lang w:val="uk-UA"/>
        </w:rPr>
        <w:t xml:space="preserve">обсяг і зміст; </w:t>
      </w:r>
    </w:p>
    <w:p w:rsidR="003507A7" w:rsidRPr="003507A7" w:rsidRDefault="003507A7" w:rsidP="003507A7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3507A7">
        <w:rPr>
          <w:szCs w:val="28"/>
          <w:lang w:val="uk-UA"/>
        </w:rPr>
        <w:t xml:space="preserve">негативні і позитивні обов’язки держави. </w:t>
      </w:r>
    </w:p>
    <w:p w:rsidR="003507A7" w:rsidRPr="003507A7" w:rsidRDefault="003507A7" w:rsidP="003507A7">
      <w:pPr>
        <w:jc w:val="both"/>
        <w:rPr>
          <w:rFonts w:ascii="Times New Roman" w:hAnsi="Times New Roman" w:cs="Times New Roman"/>
          <w:sz w:val="28"/>
          <w:szCs w:val="28"/>
        </w:rPr>
      </w:pPr>
      <w:r w:rsidRPr="003507A7">
        <w:rPr>
          <w:rFonts w:ascii="Times New Roman" w:hAnsi="Times New Roman" w:cs="Times New Roman"/>
          <w:sz w:val="28"/>
          <w:szCs w:val="28"/>
        </w:rPr>
        <w:t xml:space="preserve">2. Правомочності власника і концепція володіння. </w:t>
      </w:r>
    </w:p>
    <w:p w:rsidR="003507A7" w:rsidRPr="003507A7" w:rsidRDefault="003507A7" w:rsidP="003507A7">
      <w:pPr>
        <w:jc w:val="both"/>
        <w:rPr>
          <w:rFonts w:ascii="Times New Roman" w:hAnsi="Times New Roman" w:cs="Times New Roman"/>
          <w:sz w:val="28"/>
          <w:szCs w:val="28"/>
        </w:rPr>
      </w:pPr>
      <w:r w:rsidRPr="003507A7">
        <w:rPr>
          <w:rFonts w:ascii="Times New Roman" w:hAnsi="Times New Roman" w:cs="Times New Roman"/>
          <w:sz w:val="28"/>
          <w:szCs w:val="28"/>
        </w:rPr>
        <w:t xml:space="preserve">3. Основні критерії обмеження: </w:t>
      </w:r>
      <w:bookmarkStart w:id="0" w:name="_GoBack"/>
      <w:bookmarkEnd w:id="0"/>
    </w:p>
    <w:p w:rsidR="003507A7" w:rsidRPr="003507A7" w:rsidRDefault="003507A7" w:rsidP="003507A7">
      <w:pPr>
        <w:pStyle w:val="a3"/>
        <w:numPr>
          <w:ilvl w:val="0"/>
          <w:numId w:val="2"/>
        </w:numPr>
        <w:jc w:val="both"/>
        <w:rPr>
          <w:szCs w:val="28"/>
          <w:lang w:val="uk-UA"/>
        </w:rPr>
      </w:pPr>
      <w:r w:rsidRPr="003507A7">
        <w:rPr>
          <w:szCs w:val="28"/>
          <w:lang w:val="uk-UA"/>
        </w:rPr>
        <w:t xml:space="preserve">інтереси суспільства; </w:t>
      </w:r>
    </w:p>
    <w:p w:rsidR="003507A7" w:rsidRPr="003507A7" w:rsidRDefault="003507A7" w:rsidP="003507A7">
      <w:pPr>
        <w:pStyle w:val="a3"/>
        <w:numPr>
          <w:ilvl w:val="0"/>
          <w:numId w:val="2"/>
        </w:numPr>
        <w:jc w:val="both"/>
        <w:rPr>
          <w:szCs w:val="28"/>
          <w:lang w:val="uk-UA"/>
        </w:rPr>
      </w:pPr>
      <w:r w:rsidRPr="003507A7">
        <w:rPr>
          <w:szCs w:val="28"/>
          <w:lang w:val="uk-UA"/>
        </w:rPr>
        <w:t xml:space="preserve">пропорційність; </w:t>
      </w:r>
    </w:p>
    <w:p w:rsidR="003507A7" w:rsidRPr="003507A7" w:rsidRDefault="003507A7" w:rsidP="003507A7">
      <w:pPr>
        <w:pStyle w:val="a3"/>
        <w:numPr>
          <w:ilvl w:val="0"/>
          <w:numId w:val="2"/>
        </w:numPr>
        <w:jc w:val="both"/>
        <w:rPr>
          <w:szCs w:val="28"/>
          <w:lang w:val="uk-UA"/>
        </w:rPr>
      </w:pPr>
      <w:r w:rsidRPr="003507A7">
        <w:rPr>
          <w:szCs w:val="28"/>
          <w:lang w:val="uk-UA"/>
        </w:rPr>
        <w:t xml:space="preserve">правомірність. </w:t>
      </w:r>
    </w:p>
    <w:p w:rsidR="003507A7" w:rsidRPr="003507A7" w:rsidRDefault="003507A7" w:rsidP="003507A7">
      <w:pPr>
        <w:jc w:val="both"/>
        <w:rPr>
          <w:rFonts w:ascii="Times New Roman" w:hAnsi="Times New Roman" w:cs="Times New Roman"/>
          <w:sz w:val="28"/>
          <w:szCs w:val="28"/>
        </w:rPr>
      </w:pPr>
      <w:r w:rsidRPr="003507A7">
        <w:rPr>
          <w:rFonts w:ascii="Times New Roman" w:hAnsi="Times New Roman" w:cs="Times New Roman"/>
          <w:sz w:val="28"/>
          <w:szCs w:val="28"/>
        </w:rPr>
        <w:t xml:space="preserve">4. Конституційно-правовий вимір права власності: </w:t>
      </w:r>
    </w:p>
    <w:p w:rsidR="003507A7" w:rsidRPr="003507A7" w:rsidRDefault="003507A7" w:rsidP="003507A7">
      <w:pPr>
        <w:pStyle w:val="a3"/>
        <w:numPr>
          <w:ilvl w:val="0"/>
          <w:numId w:val="3"/>
        </w:numPr>
        <w:jc w:val="both"/>
        <w:rPr>
          <w:szCs w:val="28"/>
          <w:lang w:val="uk-UA"/>
        </w:rPr>
      </w:pPr>
      <w:r w:rsidRPr="003507A7">
        <w:rPr>
          <w:szCs w:val="28"/>
          <w:lang w:val="uk-UA"/>
        </w:rPr>
        <w:t xml:space="preserve">соціальна функція власності; </w:t>
      </w:r>
    </w:p>
    <w:p w:rsidR="003507A7" w:rsidRPr="003507A7" w:rsidRDefault="003507A7" w:rsidP="003507A7">
      <w:pPr>
        <w:pStyle w:val="a3"/>
        <w:numPr>
          <w:ilvl w:val="0"/>
          <w:numId w:val="3"/>
        </w:numPr>
        <w:jc w:val="both"/>
        <w:rPr>
          <w:szCs w:val="28"/>
          <w:lang w:val="uk-UA"/>
        </w:rPr>
      </w:pPr>
      <w:r w:rsidRPr="003507A7">
        <w:rPr>
          <w:szCs w:val="28"/>
          <w:lang w:val="uk-UA"/>
        </w:rPr>
        <w:t xml:space="preserve">збалансованість; </w:t>
      </w:r>
    </w:p>
    <w:p w:rsidR="003507A7" w:rsidRPr="003507A7" w:rsidRDefault="003507A7" w:rsidP="003507A7">
      <w:pPr>
        <w:pStyle w:val="a3"/>
        <w:numPr>
          <w:ilvl w:val="0"/>
          <w:numId w:val="3"/>
        </w:numPr>
        <w:jc w:val="both"/>
        <w:rPr>
          <w:szCs w:val="28"/>
          <w:lang w:val="uk-UA"/>
        </w:rPr>
      </w:pPr>
      <w:r w:rsidRPr="003507A7">
        <w:rPr>
          <w:szCs w:val="28"/>
          <w:lang w:val="uk-UA"/>
        </w:rPr>
        <w:t xml:space="preserve">право особи на розвиток особистості. </w:t>
      </w:r>
    </w:p>
    <w:p w:rsidR="003507A7" w:rsidRPr="003507A7" w:rsidRDefault="003507A7" w:rsidP="003507A7">
      <w:pPr>
        <w:jc w:val="both"/>
        <w:rPr>
          <w:rFonts w:ascii="Times New Roman" w:hAnsi="Times New Roman" w:cs="Times New Roman"/>
          <w:sz w:val="28"/>
          <w:szCs w:val="28"/>
        </w:rPr>
      </w:pPr>
      <w:r w:rsidRPr="003507A7">
        <w:rPr>
          <w:rFonts w:ascii="Times New Roman" w:hAnsi="Times New Roman" w:cs="Times New Roman"/>
          <w:sz w:val="28"/>
          <w:szCs w:val="28"/>
        </w:rPr>
        <w:t xml:space="preserve">5. Здійснення державою контролю над майном: </w:t>
      </w:r>
    </w:p>
    <w:p w:rsidR="003507A7" w:rsidRPr="003507A7" w:rsidRDefault="003507A7" w:rsidP="003507A7">
      <w:pPr>
        <w:pStyle w:val="a3"/>
        <w:numPr>
          <w:ilvl w:val="0"/>
          <w:numId w:val="4"/>
        </w:numPr>
        <w:jc w:val="both"/>
        <w:rPr>
          <w:szCs w:val="28"/>
          <w:lang w:val="uk-UA"/>
        </w:rPr>
      </w:pPr>
      <w:r w:rsidRPr="003507A7">
        <w:rPr>
          <w:szCs w:val="28"/>
          <w:lang w:val="uk-UA"/>
        </w:rPr>
        <w:t xml:space="preserve">загальний інтерес; </w:t>
      </w:r>
    </w:p>
    <w:p w:rsidR="003507A7" w:rsidRPr="003507A7" w:rsidRDefault="003507A7" w:rsidP="003507A7">
      <w:pPr>
        <w:pStyle w:val="a3"/>
        <w:numPr>
          <w:ilvl w:val="0"/>
          <w:numId w:val="4"/>
        </w:numPr>
        <w:jc w:val="both"/>
        <w:rPr>
          <w:szCs w:val="28"/>
          <w:lang w:val="uk-UA"/>
        </w:rPr>
      </w:pPr>
      <w:r w:rsidRPr="003507A7">
        <w:rPr>
          <w:szCs w:val="28"/>
          <w:lang w:val="uk-UA"/>
        </w:rPr>
        <w:t xml:space="preserve">податки; </w:t>
      </w:r>
    </w:p>
    <w:p w:rsidR="003507A7" w:rsidRPr="003507A7" w:rsidRDefault="003507A7" w:rsidP="003507A7">
      <w:pPr>
        <w:pStyle w:val="a3"/>
        <w:numPr>
          <w:ilvl w:val="0"/>
          <w:numId w:val="4"/>
        </w:numPr>
        <w:jc w:val="both"/>
        <w:rPr>
          <w:szCs w:val="28"/>
          <w:lang w:val="uk-UA"/>
        </w:rPr>
      </w:pPr>
      <w:r w:rsidRPr="003507A7">
        <w:rPr>
          <w:szCs w:val="28"/>
          <w:lang w:val="uk-UA"/>
        </w:rPr>
        <w:t xml:space="preserve">збори; </w:t>
      </w:r>
    </w:p>
    <w:p w:rsidR="003507A7" w:rsidRPr="003507A7" w:rsidRDefault="003507A7" w:rsidP="003507A7">
      <w:pPr>
        <w:pStyle w:val="a3"/>
        <w:numPr>
          <w:ilvl w:val="0"/>
          <w:numId w:val="4"/>
        </w:numPr>
        <w:jc w:val="both"/>
        <w:rPr>
          <w:szCs w:val="28"/>
          <w:lang w:val="uk-UA"/>
        </w:rPr>
      </w:pPr>
      <w:r w:rsidRPr="003507A7">
        <w:rPr>
          <w:szCs w:val="28"/>
          <w:lang w:val="uk-UA"/>
        </w:rPr>
        <w:t>штрафи.</w:t>
      </w:r>
    </w:p>
    <w:p w:rsidR="003507A7" w:rsidRPr="003507A7" w:rsidRDefault="003507A7" w:rsidP="003507A7">
      <w:pPr>
        <w:jc w:val="both"/>
        <w:rPr>
          <w:rFonts w:ascii="Times New Roman" w:hAnsi="Times New Roman" w:cs="Times New Roman"/>
          <w:sz w:val="28"/>
          <w:szCs w:val="28"/>
        </w:rPr>
      </w:pPr>
      <w:r w:rsidRPr="003507A7">
        <w:rPr>
          <w:rFonts w:ascii="Times New Roman" w:hAnsi="Times New Roman" w:cs="Times New Roman"/>
          <w:sz w:val="28"/>
          <w:szCs w:val="28"/>
        </w:rPr>
        <w:t xml:space="preserve">6. Соціальна функція власності та соціальні пільги і привілеї: </w:t>
      </w:r>
    </w:p>
    <w:p w:rsidR="003507A7" w:rsidRPr="003507A7" w:rsidRDefault="003507A7" w:rsidP="003507A7">
      <w:pPr>
        <w:pStyle w:val="a3"/>
        <w:numPr>
          <w:ilvl w:val="0"/>
          <w:numId w:val="5"/>
        </w:numPr>
        <w:jc w:val="both"/>
        <w:rPr>
          <w:szCs w:val="28"/>
          <w:lang w:val="uk-UA"/>
        </w:rPr>
      </w:pPr>
      <w:r w:rsidRPr="003507A7">
        <w:rPr>
          <w:szCs w:val="28"/>
          <w:lang w:val="uk-UA"/>
        </w:rPr>
        <w:t xml:space="preserve">правова визначеність та обґрунтовані сподівання; </w:t>
      </w:r>
    </w:p>
    <w:p w:rsidR="003507A7" w:rsidRPr="003507A7" w:rsidRDefault="003507A7" w:rsidP="003507A7">
      <w:pPr>
        <w:pStyle w:val="a3"/>
        <w:numPr>
          <w:ilvl w:val="0"/>
          <w:numId w:val="5"/>
        </w:numPr>
        <w:jc w:val="both"/>
        <w:rPr>
          <w:szCs w:val="28"/>
          <w:lang w:val="uk-UA"/>
        </w:rPr>
      </w:pPr>
      <w:r w:rsidRPr="003507A7">
        <w:rPr>
          <w:szCs w:val="28"/>
          <w:lang w:val="uk-UA"/>
        </w:rPr>
        <w:t xml:space="preserve">функції привілею у соціальній державі; </w:t>
      </w:r>
    </w:p>
    <w:p w:rsidR="003507A7" w:rsidRPr="003507A7" w:rsidRDefault="003507A7" w:rsidP="003507A7">
      <w:pPr>
        <w:pStyle w:val="a3"/>
        <w:numPr>
          <w:ilvl w:val="0"/>
          <w:numId w:val="5"/>
        </w:numPr>
        <w:jc w:val="both"/>
        <w:rPr>
          <w:szCs w:val="28"/>
          <w:lang w:val="uk-UA"/>
        </w:rPr>
      </w:pPr>
      <w:r w:rsidRPr="003507A7">
        <w:rPr>
          <w:szCs w:val="28"/>
          <w:lang w:val="uk-UA"/>
        </w:rPr>
        <w:t>пільги як власність.</w:t>
      </w:r>
    </w:p>
    <w:p w:rsidR="003507A7" w:rsidRPr="00C84CEC" w:rsidRDefault="003507A7" w:rsidP="003507A7">
      <w:pPr>
        <w:ind w:firstLine="709"/>
        <w:jc w:val="both"/>
      </w:pPr>
    </w:p>
    <w:p w:rsidR="003507A7" w:rsidRDefault="003507A7"/>
    <w:sectPr w:rsidR="003507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2643E"/>
    <w:multiLevelType w:val="hybridMultilevel"/>
    <w:tmpl w:val="D10C6510"/>
    <w:lvl w:ilvl="0" w:tplc="CED69D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7370D"/>
    <w:multiLevelType w:val="hybridMultilevel"/>
    <w:tmpl w:val="552E17DE"/>
    <w:lvl w:ilvl="0" w:tplc="CED69D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46264"/>
    <w:multiLevelType w:val="hybridMultilevel"/>
    <w:tmpl w:val="E5C8A6B8"/>
    <w:lvl w:ilvl="0" w:tplc="CED69D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BA2321"/>
    <w:multiLevelType w:val="hybridMultilevel"/>
    <w:tmpl w:val="A3CE9302"/>
    <w:lvl w:ilvl="0" w:tplc="CED69D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0539FE"/>
    <w:multiLevelType w:val="hybridMultilevel"/>
    <w:tmpl w:val="EBEEA616"/>
    <w:lvl w:ilvl="0" w:tplc="CED69D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12"/>
    <w:rsid w:val="003507A7"/>
    <w:rsid w:val="00523FE9"/>
    <w:rsid w:val="00FC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7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7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266</Characters>
  <Application>Microsoft Office Word</Application>
  <DocSecurity>0</DocSecurity>
  <Lines>2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2021-01-26T19:58:00Z</dcterms:created>
  <dcterms:modified xsi:type="dcterms:W3CDTF">2021-01-26T20:00:00Z</dcterms:modified>
</cp:coreProperties>
</file>