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C" w:rsidRPr="001E235C" w:rsidRDefault="001E235C" w:rsidP="001E235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E235C">
        <w:rPr>
          <w:rFonts w:ascii="Times New Roman" w:hAnsi="Times New Roman" w:cs="Times New Roman"/>
          <w:i w:val="0"/>
          <w:sz w:val="28"/>
          <w:szCs w:val="28"/>
        </w:rPr>
        <w:t>Основні поняття</w:t>
      </w:r>
    </w:p>
    <w:p w:rsidR="001E235C" w:rsidRPr="001E235C" w:rsidRDefault="001E235C" w:rsidP="001E23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Статистика травматизму. Причини травмування: технічні, організаційні, психофізіологічні. Поняття безпеки і небезпеки, техніки безпеки. Державні стандарти безпеки.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</w:p>
    <w:p w:rsidR="001E235C" w:rsidRPr="001E235C" w:rsidRDefault="001E235C" w:rsidP="001E235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E235C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Pr="001E235C">
        <w:rPr>
          <w:rFonts w:ascii="Times New Roman" w:hAnsi="Times New Roman" w:cs="Times New Roman"/>
          <w:i w:val="0"/>
          <w:sz w:val="28"/>
          <w:szCs w:val="28"/>
        </w:rPr>
        <w:t>Безпека технологічних процесів</w:t>
      </w:r>
    </w:p>
    <w:p w:rsidR="001E235C" w:rsidRPr="001E235C" w:rsidRDefault="001E235C" w:rsidP="001E235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Параметри безпеки. Залежність безпеки від різних факторів. Вимоги до безпеки технологічних процесів. Рівень безпеки технологічного процесу, його розрахунок. Рівень безпеки обладнання, його розрахунок. </w:t>
      </w:r>
    </w:p>
    <w:p w:rsidR="001E235C" w:rsidRPr="001E235C" w:rsidRDefault="001E235C" w:rsidP="001E235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Методи забезпечення безпеки 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Загальні методи. Механізація і автоматизація. Блокування. Запобіжники. Сигналізація, її види. Розпізнавальне забарвлення і маркування. Знаки безпеки. Надійність і міцність. Часткові методи: екранування, огородження, герметизація та ін.</w:t>
      </w:r>
    </w:p>
    <w:p w:rsidR="001E235C" w:rsidRPr="001E235C" w:rsidRDefault="001E235C" w:rsidP="001E235C">
      <w:pPr>
        <w:tabs>
          <w:tab w:val="num" w:pos="0"/>
        </w:tabs>
        <w:jc w:val="center"/>
        <w:rPr>
          <w:b/>
          <w:i/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>Механізація і автоматизація виробничих процесів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Часткова і комплексна механізація. Автоматизація. Коефіцієнти механізації та автоматизації.  Автоматизовані лінії. Роботизація. 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 Безпека машин і механізмів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Небезпечні зони машин, розрахунок їх розмірів. Деталі і вузли, що створюють небезпеку. Небезпечні зони верстатів, прокатних станів, печей. Небезпечні зони при роботі на висоті, при роботі підйомних механізмів. Небезпечні зони електроустановок.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 </w:t>
      </w:r>
      <w:r w:rsidRPr="001E235C">
        <w:rPr>
          <w:sz w:val="28"/>
          <w:szCs w:val="28"/>
          <w:lang w:val="uk-UA"/>
        </w:rPr>
        <w:t>Безпека при роботі на висоті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Роботи на висоті і верхолазні роботи, їх небезпека. Вимоги до персоналу. Драбини і огородження. Засоби індивідуального захисту. Запобіжні пояси – </w:t>
      </w:r>
      <w:proofErr w:type="spellStart"/>
      <w:r w:rsidRPr="001E235C">
        <w:rPr>
          <w:sz w:val="28"/>
          <w:szCs w:val="28"/>
          <w:lang w:val="uk-UA"/>
        </w:rPr>
        <w:t>лямкові</w:t>
      </w:r>
      <w:proofErr w:type="spellEnd"/>
      <w:r w:rsidRPr="001E235C">
        <w:rPr>
          <w:sz w:val="28"/>
          <w:szCs w:val="28"/>
          <w:lang w:val="uk-UA"/>
        </w:rPr>
        <w:t xml:space="preserve"> і </w:t>
      </w:r>
      <w:proofErr w:type="spellStart"/>
      <w:r w:rsidRPr="001E235C">
        <w:rPr>
          <w:sz w:val="28"/>
          <w:szCs w:val="28"/>
          <w:lang w:val="uk-UA"/>
        </w:rPr>
        <w:t>безлямкові</w:t>
      </w:r>
      <w:proofErr w:type="spellEnd"/>
      <w:r w:rsidRPr="001E235C">
        <w:rPr>
          <w:sz w:val="28"/>
          <w:szCs w:val="28"/>
          <w:lang w:val="uk-UA"/>
        </w:rPr>
        <w:t xml:space="preserve">. Організаційні заходи. 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lastRenderedPageBreak/>
        <w:t xml:space="preserve"> </w:t>
      </w:r>
      <w:r w:rsidRPr="001E235C">
        <w:rPr>
          <w:sz w:val="28"/>
          <w:szCs w:val="28"/>
          <w:lang w:val="uk-UA"/>
        </w:rPr>
        <w:t>Безпека судин, що працюють під тиском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«Правила охорони праці під час експлуатації обладнання, що працює під тиском», сфера застосування. Вимоги до монтажу і ремонту. Вимоги до розміщення. Організація експлуатації.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 Безпека вантажно-розвантажувальних робіт</w:t>
      </w:r>
    </w:p>
    <w:p w:rsidR="001E235C" w:rsidRPr="001E235C" w:rsidRDefault="001E235C" w:rsidP="001E235C">
      <w:pPr>
        <w:jc w:val="both"/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«Правила устрою і безпечної експлуатації вантажопідйомних кранів», сфера застосування. Іспити кранів. Вимоги до канатів, вантажозахватних пристроїв. Організація безпечної експлуатації.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. </w:t>
      </w: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 </w:t>
      </w:r>
      <w:r w:rsidRPr="001E235C">
        <w:rPr>
          <w:sz w:val="28"/>
          <w:szCs w:val="28"/>
          <w:lang w:val="uk-UA"/>
        </w:rPr>
        <w:t xml:space="preserve"> Безпека праці в агломераційному виробництві</w:t>
      </w:r>
    </w:p>
    <w:p w:rsidR="001E235C" w:rsidRPr="001E235C" w:rsidRDefault="001E235C" w:rsidP="001E235C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Джерела небезпеки в агломераційних цехах: </w:t>
      </w:r>
      <w:proofErr w:type="spellStart"/>
      <w:r w:rsidRPr="001E235C">
        <w:rPr>
          <w:sz w:val="28"/>
          <w:szCs w:val="28"/>
          <w:lang w:val="uk-UA"/>
        </w:rPr>
        <w:t>агломашини</w:t>
      </w:r>
      <w:proofErr w:type="spellEnd"/>
      <w:r w:rsidRPr="001E235C">
        <w:rPr>
          <w:sz w:val="28"/>
          <w:szCs w:val="28"/>
          <w:lang w:val="uk-UA"/>
        </w:rPr>
        <w:t>, ексгаустери, майданчики, розташовані на висоті. Правила безпеки в агломераційному виробництві.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  Безпека праці в доменному виробництві</w:t>
      </w:r>
    </w:p>
    <w:p w:rsidR="001E235C" w:rsidRPr="001E235C" w:rsidRDefault="001E235C" w:rsidP="001E235C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 xml:space="preserve">Джерела небезпеки у доменних цехах: рудний двір, колошник, горн, жолоби, ковші, </w:t>
      </w:r>
      <w:proofErr w:type="spellStart"/>
      <w:r w:rsidRPr="001E235C">
        <w:rPr>
          <w:sz w:val="28"/>
          <w:szCs w:val="28"/>
          <w:lang w:val="uk-UA"/>
        </w:rPr>
        <w:t>повітронагрівачи</w:t>
      </w:r>
      <w:proofErr w:type="spellEnd"/>
      <w:r w:rsidRPr="001E235C">
        <w:rPr>
          <w:sz w:val="28"/>
          <w:szCs w:val="28"/>
          <w:lang w:val="uk-UA"/>
        </w:rPr>
        <w:t>. Імовірні аварії. Правила безпеки в доменному виробництві.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  Безпека праці в сталеплавильному виробництві</w:t>
      </w:r>
    </w:p>
    <w:p w:rsidR="001E235C" w:rsidRPr="001E235C" w:rsidRDefault="001E235C" w:rsidP="001E235C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t>Джерела небезпеки у конверторних, електросталеплавильних і мартенівських цехах: печі, міксери, рухомий транспорт, крани, ковші, майданчики, розташовані на висоті. Імовірні аварії. Правила безпеки в сталеплавильному виробництві.</w:t>
      </w:r>
    </w:p>
    <w:p w:rsidR="001E235C" w:rsidRPr="001E235C" w:rsidRDefault="001E235C" w:rsidP="001E235C">
      <w:pPr>
        <w:rPr>
          <w:sz w:val="28"/>
          <w:szCs w:val="28"/>
          <w:lang w:val="uk-UA"/>
        </w:rPr>
      </w:pPr>
    </w:p>
    <w:p w:rsidR="001E235C" w:rsidRPr="001E235C" w:rsidRDefault="001E235C" w:rsidP="001E235C">
      <w:pPr>
        <w:tabs>
          <w:tab w:val="num" w:pos="0"/>
        </w:tabs>
        <w:jc w:val="center"/>
        <w:rPr>
          <w:sz w:val="28"/>
          <w:szCs w:val="28"/>
          <w:lang w:val="uk-UA"/>
        </w:rPr>
      </w:pPr>
      <w:r w:rsidRPr="001E235C">
        <w:rPr>
          <w:b/>
          <w:sz w:val="28"/>
          <w:szCs w:val="28"/>
          <w:lang w:val="uk-UA"/>
        </w:rPr>
        <w:t xml:space="preserve"> </w:t>
      </w:r>
      <w:r w:rsidRPr="001E235C">
        <w:rPr>
          <w:i/>
          <w:sz w:val="28"/>
          <w:szCs w:val="28"/>
          <w:lang w:val="uk-UA"/>
        </w:rPr>
        <w:t xml:space="preserve"> </w:t>
      </w:r>
      <w:r w:rsidRPr="001E235C">
        <w:rPr>
          <w:sz w:val="28"/>
          <w:szCs w:val="28"/>
          <w:lang w:val="uk-UA"/>
        </w:rPr>
        <w:t xml:space="preserve"> Безпека праці в прокатному виробництві</w:t>
      </w:r>
    </w:p>
    <w:p w:rsidR="001E235C" w:rsidRPr="001E235C" w:rsidRDefault="001E235C" w:rsidP="001E235C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1E235C">
        <w:rPr>
          <w:sz w:val="28"/>
          <w:szCs w:val="28"/>
          <w:lang w:val="uk-UA"/>
        </w:rPr>
        <w:lastRenderedPageBreak/>
        <w:t>Джерела небезпеки у прокатних цехах: нагрівальні колодязі, методичні печі, прокатні стани, травильні відділення. Імовірні аварії. Правила безпеки в прокатному виробництві.</w:t>
      </w:r>
    </w:p>
    <w:p w:rsidR="001E235C" w:rsidRPr="001E235C" w:rsidRDefault="001E235C" w:rsidP="001E235C">
      <w:pPr>
        <w:jc w:val="both"/>
        <w:rPr>
          <w:b/>
          <w:bCs/>
          <w:sz w:val="28"/>
          <w:szCs w:val="28"/>
          <w:lang w:val="uk-UA"/>
        </w:rPr>
      </w:pPr>
    </w:p>
    <w:p w:rsidR="007D3FD5" w:rsidRPr="001E235C" w:rsidRDefault="007D3FD5">
      <w:pPr>
        <w:rPr>
          <w:lang w:val="uk-UA"/>
        </w:rPr>
      </w:pPr>
    </w:p>
    <w:sectPr w:rsidR="007D3FD5" w:rsidRPr="001E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E235C"/>
    <w:rsid w:val="001E235C"/>
    <w:rsid w:val="007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E235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35C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USN Team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2021-02-12T12:06:00Z</dcterms:created>
  <dcterms:modified xsi:type="dcterms:W3CDTF">2021-02-12T12:07:00Z</dcterms:modified>
</cp:coreProperties>
</file>