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02B" w:rsidRDefault="008A6678" w:rsidP="005E402B">
      <w:pPr>
        <w:spacing w:after="0" w:line="360" w:lineRule="auto"/>
        <w:jc w:val="center"/>
        <w:rPr>
          <w:rFonts w:ascii="Times New Roman" w:hAnsi="Times New Roman" w:cs="Times New Roman"/>
          <w:sz w:val="28"/>
          <w:szCs w:val="28"/>
          <w:lang w:val="uk-UA"/>
        </w:rPr>
      </w:pPr>
      <w:r w:rsidRPr="005E402B">
        <w:rPr>
          <w:rFonts w:ascii="Times New Roman" w:hAnsi="Times New Roman" w:cs="Times New Roman"/>
          <w:sz w:val="28"/>
          <w:szCs w:val="28"/>
          <w:lang w:val="uk-UA"/>
        </w:rPr>
        <w:t>ТЕМА 1.</w:t>
      </w:r>
    </w:p>
    <w:p w:rsidR="001365A7" w:rsidRPr="005E402B" w:rsidRDefault="008A6678" w:rsidP="005E402B">
      <w:pPr>
        <w:spacing w:after="0" w:line="360" w:lineRule="auto"/>
        <w:jc w:val="center"/>
        <w:rPr>
          <w:rFonts w:ascii="Times New Roman" w:hAnsi="Times New Roman" w:cs="Times New Roman"/>
          <w:sz w:val="28"/>
          <w:szCs w:val="28"/>
          <w:lang w:val="uk-UA"/>
        </w:rPr>
      </w:pPr>
      <w:r w:rsidRPr="005E402B">
        <w:rPr>
          <w:rFonts w:ascii="Times New Roman" w:hAnsi="Times New Roman" w:cs="Times New Roman"/>
          <w:sz w:val="28"/>
          <w:szCs w:val="28"/>
          <w:lang w:val="uk-UA"/>
        </w:rPr>
        <w:t>Професійна етика: специфіка, проблематика, місце в системі етичного знання.</w:t>
      </w:r>
    </w:p>
    <w:p w:rsidR="008A6678" w:rsidRPr="005E402B" w:rsidRDefault="008A6678" w:rsidP="005E402B">
      <w:pPr>
        <w:spacing w:after="0" w:line="360" w:lineRule="auto"/>
        <w:ind w:firstLine="709"/>
        <w:jc w:val="both"/>
        <w:rPr>
          <w:rFonts w:ascii="Times New Roman" w:hAnsi="Times New Roman" w:cs="Times New Roman"/>
          <w:sz w:val="28"/>
          <w:szCs w:val="28"/>
          <w:lang w:val="uk-UA"/>
        </w:rPr>
      </w:pPr>
    </w:p>
    <w:p w:rsidR="005E402B" w:rsidRPr="005E402B" w:rsidRDefault="005E402B" w:rsidP="005E402B">
      <w:pPr>
        <w:pStyle w:val="a3"/>
        <w:numPr>
          <w:ilvl w:val="0"/>
          <w:numId w:val="1"/>
        </w:numPr>
        <w:spacing w:after="0" w:line="360" w:lineRule="auto"/>
        <w:jc w:val="both"/>
        <w:rPr>
          <w:rFonts w:ascii="Times New Roman" w:hAnsi="Times New Roman" w:cs="Times New Roman"/>
          <w:i/>
          <w:sz w:val="28"/>
          <w:szCs w:val="28"/>
          <w:u w:val="single"/>
          <w:lang w:val="uk-UA"/>
        </w:rPr>
      </w:pPr>
      <w:r w:rsidRPr="005E402B">
        <w:rPr>
          <w:rFonts w:ascii="Times New Roman" w:hAnsi="Times New Roman" w:cs="Times New Roman"/>
          <w:i/>
          <w:sz w:val="28"/>
          <w:szCs w:val="28"/>
          <w:u w:val="single"/>
          <w:lang w:val="uk-UA"/>
        </w:rPr>
        <w:t>Поняття етики як вчення про мораль</w:t>
      </w:r>
    </w:p>
    <w:p w:rsid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Забезпечення прав і свобод людини і громадянина визначають головний зміст та спрямованість діяльності державних органів та органів місцевого самоврядування, а отже, й діяльності усіх публічних службовців. У межах своїх повноважень вони повинні створювати необхідний механізм реалізації громадянами їхніх конституційних прав та свобод, а також своєчасно і </w:t>
      </w:r>
      <w:proofErr w:type="spellStart"/>
      <w:r w:rsidRPr="005E402B">
        <w:rPr>
          <w:rFonts w:ascii="Times New Roman" w:hAnsi="Times New Roman" w:cs="Times New Roman"/>
          <w:sz w:val="28"/>
          <w:szCs w:val="28"/>
          <w:lang w:val="uk-UA"/>
        </w:rPr>
        <w:t>професійно</w:t>
      </w:r>
      <w:proofErr w:type="spellEnd"/>
      <w:r w:rsidRPr="005E402B">
        <w:rPr>
          <w:rFonts w:ascii="Times New Roman" w:hAnsi="Times New Roman" w:cs="Times New Roman"/>
          <w:sz w:val="28"/>
          <w:szCs w:val="28"/>
          <w:lang w:val="uk-UA"/>
        </w:rPr>
        <w:t xml:space="preserve"> надавати необхідні особі адміністративні послуги. </w:t>
      </w:r>
    </w:p>
    <w:p w:rsid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Наявність взаємозв’язку громадянина з публічними службовцями потребує не лише відповідного нормативного закріплення правового статусу останніх та визначення службових повноважень, але й урегулювання професійної етики публічного службовця. В умовах повномасштабної інтеграції до європейських стандартів це питання стає осердям подальшого розвитку державної служби зокрема і публічної служби загалом. </w:t>
      </w:r>
    </w:p>
    <w:p w:rsid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Етичні засади публічної служби не виникають стихійно, а це є поступовим процесом формування уявлень про вимоги щодо поведінки публічного службовця. Вона формується під впливом вимог, які визначає суспільство на певному рівні свого розвитку. Результатом такого процесу є вироблення відповідних правил і їх фіксація у правовому акті. Такі акти мають бути гнучкими і враховувати зміни уявлень суспільства про необхідну поведінку публічного службовця. </w:t>
      </w:r>
    </w:p>
    <w:p w:rsidR="008A6678"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Своєю чергою, правове врегулювання морально-етичних засад публічної служби спрямоване на зміцнення внутрішньої службової дисципліни і підвищення культури публічних службовців у взаємовідносинах між самими службовцями, а також у взаємовідносинах з громадянами та юридичними особами. Шляхом правового закріплення засад професійної етики формуються обов’язкові вимоги до поведінки публічного службовця, </w:t>
      </w:r>
      <w:r w:rsidRPr="005E402B">
        <w:rPr>
          <w:rFonts w:ascii="Times New Roman" w:hAnsi="Times New Roman" w:cs="Times New Roman"/>
          <w:sz w:val="28"/>
          <w:szCs w:val="28"/>
          <w:lang w:val="uk-UA"/>
        </w:rPr>
        <w:lastRenderedPageBreak/>
        <w:t>порушення яких є підставою застосування до нього дисциплінарних важелів впливу</w:t>
      </w:r>
      <w:r>
        <w:rPr>
          <w:rFonts w:ascii="Times New Roman" w:hAnsi="Times New Roman" w:cs="Times New Roman"/>
          <w:sz w:val="28"/>
          <w:szCs w:val="28"/>
          <w:lang w:val="uk-UA"/>
        </w:rPr>
        <w:t>.</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Етика – вчення про мораль.</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Завданнями етики є : · відображення, опис моралі; · пояснення моралі, що сприяння критичному її осмисленню, утвердженню; · пропозиція власної моделі моральності. Етику визначають як систематичне прагнення осмислити наш індивідуальний та суспільний </w:t>
      </w:r>
      <w:proofErr w:type="spellStart"/>
      <w:r w:rsidRPr="005E402B">
        <w:rPr>
          <w:rFonts w:ascii="Times New Roman" w:hAnsi="Times New Roman" w:cs="Times New Roman"/>
          <w:sz w:val="28"/>
          <w:szCs w:val="28"/>
          <w:lang w:val="uk-UA"/>
        </w:rPr>
        <w:t>моральнісний</w:t>
      </w:r>
      <w:proofErr w:type="spellEnd"/>
      <w:r w:rsidRPr="005E402B">
        <w:rPr>
          <w:rFonts w:ascii="Times New Roman" w:hAnsi="Times New Roman" w:cs="Times New Roman"/>
          <w:sz w:val="28"/>
          <w:szCs w:val="28"/>
          <w:lang w:val="uk-UA"/>
        </w:rPr>
        <w:t xml:space="preserve"> досвід таким чином, щоб встановити правила, які повинні управляти поведінкою людей, виробити цінності, яких варто дотримуватися, а також щоб виховати такі риси характеру людей, які їм корисно в собі розвивати (</w:t>
      </w:r>
      <w:proofErr w:type="spellStart"/>
      <w:r w:rsidRPr="005E402B">
        <w:rPr>
          <w:rFonts w:ascii="Times New Roman" w:hAnsi="Times New Roman" w:cs="Times New Roman"/>
          <w:sz w:val="28"/>
          <w:szCs w:val="28"/>
          <w:lang w:val="uk-UA"/>
        </w:rPr>
        <w:t>Р.Т.Де</w:t>
      </w:r>
      <w:proofErr w:type="spellEnd"/>
      <w:r w:rsidRPr="005E402B">
        <w:rPr>
          <w:rFonts w:ascii="Times New Roman" w:hAnsi="Times New Roman" w:cs="Times New Roman"/>
          <w:sz w:val="28"/>
          <w:szCs w:val="28"/>
          <w:lang w:val="uk-UA"/>
        </w:rPr>
        <w:t xml:space="preserve"> Джордж). В результаті виконання цих завдань етика розширює світогляд людини, з’ясовує для особистості смисл моральних цінностей та проблем, сприяє розвитку культури мислення, стимулює власний моральний пошук людини.</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Мораль – імперативно-оцінний спосіб (певна вимога, що висувається суспільною думкою, совістю та оцінка в зв’язку з виконанням вимог) відношення людини до дійсності (відношення не лише до людей, але й до Космосу в цілому), котрий регулює поведінку людей з точки зору принципового протиставлення добра і зла (добро і зло – виступають абсолютними координатами моралі).</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Поняття “етика” здебільшого вживається у значенні науки, а поняття “мораль” – реального явища, що досліджує дана наука, хоча чіткого кордону між ними немає, оскільки вчиняючи ми використовуємо певні знання про моральну поведінку. Існують певні особливості функціонування моралі: · </w:t>
      </w:r>
      <w:proofErr w:type="spellStart"/>
      <w:r w:rsidRPr="005E402B">
        <w:rPr>
          <w:rFonts w:ascii="Times New Roman" w:hAnsi="Times New Roman" w:cs="Times New Roman"/>
          <w:sz w:val="28"/>
          <w:szCs w:val="28"/>
          <w:lang w:val="uk-UA"/>
        </w:rPr>
        <w:t>моральнісні</w:t>
      </w:r>
      <w:proofErr w:type="spellEnd"/>
      <w:r w:rsidRPr="005E402B">
        <w:rPr>
          <w:rFonts w:ascii="Times New Roman" w:hAnsi="Times New Roman" w:cs="Times New Roman"/>
          <w:sz w:val="28"/>
          <w:szCs w:val="28"/>
          <w:lang w:val="uk-UA"/>
        </w:rPr>
        <w:t xml:space="preserve"> судження є такими, що той, хто їх формулює, робить це для того, щоб вжити їх і до себе; · мораль охоплює все розмаїття людського буття, вона не є замкненою лише на певному аспекті, сфері життя людей; · мораль існує не як стан, а як вектор свідомого життя, що означає безперервність зусиль по її реалізації; · мораль не може вміститися в певній змістовно конкретній, позитивній </w:t>
      </w:r>
      <w:proofErr w:type="spellStart"/>
      <w:r w:rsidRPr="005E402B">
        <w:rPr>
          <w:rFonts w:ascii="Times New Roman" w:hAnsi="Times New Roman" w:cs="Times New Roman"/>
          <w:sz w:val="28"/>
          <w:szCs w:val="28"/>
          <w:lang w:val="uk-UA"/>
        </w:rPr>
        <w:t>вимозі</w:t>
      </w:r>
      <w:proofErr w:type="spellEnd"/>
      <w:r w:rsidRPr="005E402B">
        <w:rPr>
          <w:rFonts w:ascii="Times New Roman" w:hAnsi="Times New Roman" w:cs="Times New Roman"/>
          <w:sz w:val="28"/>
          <w:szCs w:val="28"/>
          <w:lang w:val="uk-UA"/>
        </w:rPr>
        <w:t>, або їх сукупності.</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lastRenderedPageBreak/>
        <w:t>Історичний процес розподілу праці, суспільної диференціації призводить до виникнення та розвитку різноманітних професійних відносин, специфічної культури та моралі, які формуються в ході професійної діяльності. Належність до певної професії породжує своєрідний професійний світогляд, психологію, визначає особливості поведінки. У представників різних професій виникають специфічні норми взаємодії, ціннісні орієнтації, відносини. Це дає підстави говорити про існування професійної моралі.</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Професійна мораль відображає особливості моральної свідомості, взаємовідносин, поведінки людей, які обумовлені специфікою професійної діяльності.</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Однак з часом професійна мораль потребує свого більш чіткого оформлення, що й призводить до виникнення професійної етики. У професійній етиці фіксуються вже не стихійно сформовані моральні норми, а інституційні свідомо сформовані </w:t>
      </w:r>
      <w:proofErr w:type="spellStart"/>
      <w:r w:rsidRPr="005E402B">
        <w:rPr>
          <w:rFonts w:ascii="Times New Roman" w:hAnsi="Times New Roman" w:cs="Times New Roman"/>
          <w:sz w:val="28"/>
          <w:szCs w:val="28"/>
          <w:lang w:val="uk-UA"/>
        </w:rPr>
        <w:t>професійно</w:t>
      </w:r>
      <w:proofErr w:type="spellEnd"/>
      <w:r w:rsidRPr="005E402B">
        <w:rPr>
          <w:rFonts w:ascii="Times New Roman" w:hAnsi="Times New Roman" w:cs="Times New Roman"/>
          <w:sz w:val="28"/>
          <w:szCs w:val="28"/>
          <w:lang w:val="uk-UA"/>
        </w:rPr>
        <w:t>-етичні встановлення. Придбання професійною етикою інституціонального характеру свідчить про заміну спонтанних дій на передбачувану, очікувану, модельовану та регульовану поведінку.</w:t>
      </w:r>
    </w:p>
    <w:p w:rsidR="005E402B" w:rsidRP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Професійна етика вирізняється: · усвідомленою ретельною розробкою професійних етичних норм; · побудовою системи взаємозалежних цінностей, принципів, норм, установок, зафіксованих в Етичному кодексі; · існуванням групи людей, що відповідають за підтримку і захист цих норм.</w:t>
      </w:r>
    </w:p>
    <w:p w:rsidR="005E402B" w:rsidRDefault="005E402B" w:rsidP="005E402B">
      <w:pPr>
        <w:spacing w:after="0" w:line="360" w:lineRule="auto"/>
        <w:ind w:firstLine="709"/>
        <w:jc w:val="both"/>
        <w:rPr>
          <w:rFonts w:ascii="Times New Roman" w:hAnsi="Times New Roman" w:cs="Times New Roman"/>
          <w:sz w:val="28"/>
          <w:szCs w:val="28"/>
          <w:lang w:val="uk-UA"/>
        </w:rPr>
      </w:pPr>
      <w:r w:rsidRPr="005E402B">
        <w:rPr>
          <w:rFonts w:ascii="Times New Roman" w:hAnsi="Times New Roman" w:cs="Times New Roman"/>
          <w:sz w:val="28"/>
          <w:szCs w:val="28"/>
          <w:lang w:val="uk-UA"/>
        </w:rPr>
        <w:t xml:space="preserve">Виділення особливих </w:t>
      </w:r>
      <w:proofErr w:type="spellStart"/>
      <w:r w:rsidRPr="005E402B">
        <w:rPr>
          <w:rFonts w:ascii="Times New Roman" w:hAnsi="Times New Roman" w:cs="Times New Roman"/>
          <w:sz w:val="28"/>
          <w:szCs w:val="28"/>
          <w:lang w:val="uk-UA"/>
        </w:rPr>
        <w:t>професійно</w:t>
      </w:r>
      <w:proofErr w:type="spellEnd"/>
      <w:r w:rsidRPr="005E402B">
        <w:rPr>
          <w:rFonts w:ascii="Times New Roman" w:hAnsi="Times New Roman" w:cs="Times New Roman"/>
          <w:sz w:val="28"/>
          <w:szCs w:val="28"/>
          <w:lang w:val="uk-UA"/>
        </w:rPr>
        <w:t xml:space="preserve">-етичних </w:t>
      </w:r>
      <w:proofErr w:type="spellStart"/>
      <w:r w:rsidRPr="005E402B">
        <w:rPr>
          <w:rFonts w:ascii="Times New Roman" w:hAnsi="Times New Roman" w:cs="Times New Roman"/>
          <w:sz w:val="28"/>
          <w:szCs w:val="28"/>
          <w:lang w:val="uk-UA"/>
        </w:rPr>
        <w:t>встановлень</w:t>
      </w:r>
      <w:proofErr w:type="spellEnd"/>
      <w:r w:rsidRPr="005E402B">
        <w:rPr>
          <w:rFonts w:ascii="Times New Roman" w:hAnsi="Times New Roman" w:cs="Times New Roman"/>
          <w:sz w:val="28"/>
          <w:szCs w:val="28"/>
          <w:lang w:val="uk-UA"/>
        </w:rPr>
        <w:t>, в яких загальнолюдських принципів моралі конкретизуються відносно професійної діяльності, обумовлена рядом факторів: · своєрідністю місця та діяльності професійного колективу у суспільстві; · специфікою особистих відносин в професійній діяльності; · підвищеними моральними вимогами, особливою напруженістю, складністю реалізації етичних норм у певних професіях.</w:t>
      </w:r>
    </w:p>
    <w:p w:rsidR="005E402B" w:rsidRDefault="005E402B" w:rsidP="005E402B">
      <w:pPr>
        <w:spacing w:after="0" w:line="360" w:lineRule="auto"/>
        <w:ind w:firstLine="709"/>
        <w:jc w:val="both"/>
        <w:rPr>
          <w:rFonts w:ascii="Times New Roman" w:hAnsi="Times New Roman" w:cs="Times New Roman"/>
          <w:sz w:val="28"/>
          <w:szCs w:val="28"/>
          <w:lang w:val="uk-UA"/>
        </w:rPr>
      </w:pPr>
    </w:p>
    <w:p w:rsidR="005E402B" w:rsidRPr="005E402B" w:rsidRDefault="005E402B" w:rsidP="005E402B">
      <w:pPr>
        <w:pStyle w:val="a3"/>
        <w:numPr>
          <w:ilvl w:val="0"/>
          <w:numId w:val="1"/>
        </w:numPr>
        <w:spacing w:after="0" w:line="360" w:lineRule="auto"/>
        <w:jc w:val="both"/>
        <w:rPr>
          <w:rFonts w:ascii="Times New Roman" w:hAnsi="Times New Roman" w:cs="Times New Roman"/>
          <w:i/>
          <w:sz w:val="28"/>
          <w:szCs w:val="28"/>
          <w:u w:val="single"/>
          <w:lang w:val="uk-UA"/>
        </w:rPr>
      </w:pPr>
      <w:r w:rsidRPr="005E402B">
        <w:rPr>
          <w:rFonts w:ascii="Times New Roman" w:hAnsi="Times New Roman" w:cs="Times New Roman"/>
          <w:i/>
          <w:sz w:val="28"/>
          <w:szCs w:val="28"/>
          <w:u w:val="single"/>
          <w:lang w:val="uk-UA"/>
        </w:rPr>
        <w:t>Професійна етика публічних службовців</w:t>
      </w:r>
    </w:p>
    <w:p w:rsidR="005E402B" w:rsidRDefault="005E402B" w:rsidP="005E402B">
      <w:pPr>
        <w:spacing w:after="0" w:line="360" w:lineRule="auto"/>
        <w:jc w:val="both"/>
        <w:rPr>
          <w:rFonts w:ascii="Times New Roman" w:hAnsi="Times New Roman" w:cs="Times New Roman"/>
          <w:sz w:val="28"/>
          <w:szCs w:val="28"/>
          <w:lang w:val="uk-UA"/>
        </w:rPr>
      </w:pP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lastRenderedPageBreak/>
        <w:t xml:space="preserve">Переліченні умови мають визначальне значення й для професійної діяльності державних службовців. Так: · </w:t>
      </w:r>
    </w:p>
    <w:p w:rsidR="001A4DAE" w:rsidRPr="001A4DAE" w:rsidRDefault="001A4DAE" w:rsidP="001A4DAE">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державні службовці займають специфічне місце у суспільстві, вони реалізують державну управлінську діяльність і державно-владні повноваження; · </w:t>
      </w:r>
    </w:p>
    <w:p w:rsidR="001A4DAE" w:rsidRDefault="001A4DAE" w:rsidP="001A4DAE">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в професійній діяльності державних службовців складаються особливі відносини: </w:t>
      </w:r>
    </w:p>
    <w:p w:rsidR="001A4DAE" w:rsidRDefault="001A4DAE" w:rsidP="001A4DAE">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відносини між державними службовцями і громадянами вибудовуються на засадах служіння державного апарату народові, його інтересам; </w:t>
      </w:r>
    </w:p>
    <w:p w:rsidR="001A4DAE" w:rsidRDefault="001A4DAE" w:rsidP="001A4DAE">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 для побудови стосунків всередині професійної групи державних службовців кардинальне значення має принцип ієрархії; · </w:t>
      </w:r>
    </w:p>
    <w:p w:rsidR="001A4DAE" w:rsidRDefault="001A4DAE" w:rsidP="001A4DAE">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підвищенні моральні вимоги в державному управлінні обумовлені: </w:t>
      </w:r>
    </w:p>
    <w:p w:rsidR="001A4DAE" w:rsidRDefault="001A4DAE" w:rsidP="001A4DAE">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розпорядженням великими матеріальними цінностями, людськими ресурсами; o безпосереднім впливом на життя конкретних людей; </w:t>
      </w:r>
    </w:p>
    <w:p w:rsidR="001A4DAE" w:rsidRDefault="001A4DAE" w:rsidP="001A4DAE">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існуванням ризику, непередбаченості у діяльності, сполученням формально-процедурних регламентацій діяльності з можливістю прийняття вольових суб’єктивних рішень, імовірним творчим характером праці. </w:t>
      </w:r>
    </w:p>
    <w:p w:rsidR="005E402B"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Ці чинники призводять до виникнення особливих етичних проблем професійного життя державних службовців (проблеми дотримання державної таємниці, протидії корупційним діянням, збереження конфіденційної інформації громадян, політичної неупередженості, обмеження частини політичних, природних їх прав тощо). Таким чином, етика державного службовця виявляє специфічні вимоги до моральності державних службовців, які пов’язані з особливістю професії.</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lastRenderedPageBreak/>
        <w:t>Професійна мораль державних службовців – це особливості моральної свідомості, взаємовідносин, поведінки людей, які обумовлені державно-службовою діяльністю.</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Етика державної служби є видом управлінської етики, в якому на основі вивчення професійної моралі державних службовців обґрунтовуються ціннісні орієнтації, норми, моральні аспекти поведінки, взаємовідносин між людьми у процесі державно-управлінської діяльності, надаються практичні рекомендації, які зорієнтовані на цю діяльність. </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Для точнішого відображення </w:t>
      </w:r>
      <w:proofErr w:type="spellStart"/>
      <w:r w:rsidRPr="001A4DAE">
        <w:rPr>
          <w:rFonts w:ascii="Times New Roman" w:hAnsi="Times New Roman" w:cs="Times New Roman"/>
          <w:sz w:val="28"/>
          <w:szCs w:val="28"/>
          <w:lang w:val="uk-UA"/>
        </w:rPr>
        <w:t>етосу</w:t>
      </w:r>
      <w:proofErr w:type="spellEnd"/>
      <w:r w:rsidRPr="001A4DAE">
        <w:rPr>
          <w:rFonts w:ascii="Times New Roman" w:hAnsi="Times New Roman" w:cs="Times New Roman"/>
          <w:sz w:val="28"/>
          <w:szCs w:val="28"/>
          <w:lang w:val="uk-UA"/>
        </w:rPr>
        <w:t xml:space="preserve"> професії та організації цілеспрямованої роботи по </w:t>
      </w:r>
      <w:proofErr w:type="spellStart"/>
      <w:r w:rsidRPr="001A4DAE">
        <w:rPr>
          <w:rFonts w:ascii="Times New Roman" w:hAnsi="Times New Roman" w:cs="Times New Roman"/>
          <w:sz w:val="28"/>
          <w:szCs w:val="28"/>
          <w:lang w:val="uk-UA"/>
        </w:rPr>
        <w:t>етизації</w:t>
      </w:r>
      <w:proofErr w:type="spellEnd"/>
      <w:r w:rsidRPr="001A4DAE">
        <w:rPr>
          <w:rFonts w:ascii="Times New Roman" w:hAnsi="Times New Roman" w:cs="Times New Roman"/>
          <w:sz w:val="28"/>
          <w:szCs w:val="28"/>
          <w:lang w:val="uk-UA"/>
        </w:rPr>
        <w:t xml:space="preserve"> державної служби розрізняється: етика державної служби, яка є інституціональною, організаційною етикою та етика державного службовця, що представляє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-етичні цінності та норми на рівні особи.</w:t>
      </w:r>
    </w:p>
    <w:p w:rsidR="001A4DAE" w:rsidRP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b/>
          <w:sz w:val="28"/>
          <w:szCs w:val="28"/>
          <w:u w:val="single"/>
          <w:lang w:val="uk-UA"/>
        </w:rPr>
        <w:t>Етика державної служби –</w:t>
      </w:r>
      <w:r w:rsidRPr="001A4DAE">
        <w:rPr>
          <w:rFonts w:ascii="Times New Roman" w:hAnsi="Times New Roman" w:cs="Times New Roman"/>
          <w:sz w:val="28"/>
          <w:szCs w:val="28"/>
          <w:lang w:val="uk-UA"/>
        </w:rPr>
        <w:t xml:space="preserve"> інституційна етика, яка випливає з місії та філософії державної служби та презентує її цінності,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-етичні принципи, норми й механізми їхньої підтримки.</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b/>
          <w:sz w:val="28"/>
          <w:szCs w:val="28"/>
          <w:u w:val="single"/>
          <w:lang w:val="uk-UA"/>
        </w:rPr>
        <w:t>Етика державного службовця</w:t>
      </w:r>
      <w:r w:rsidRPr="001A4DAE">
        <w:rPr>
          <w:rFonts w:ascii="Times New Roman" w:hAnsi="Times New Roman" w:cs="Times New Roman"/>
          <w:sz w:val="28"/>
          <w:szCs w:val="28"/>
          <w:lang w:val="uk-UA"/>
        </w:rPr>
        <w:t xml:space="preserve"> – основана на усвідомленні професійного призначення система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 xml:space="preserve">-етичних цінностей, принципів і норм, які відображаються у свідомості державних службовців, орієнтують і регулюють їх відносини, діяльність у сфері державної служби та механізмів підтримки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-етичної складової державної служби.</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Етику державного службовця можна означити, і як взаємозв’язок цілей і засобів діяльності державного службовця та </w:t>
      </w:r>
      <w:proofErr w:type="spellStart"/>
      <w:r w:rsidRPr="001A4DAE">
        <w:rPr>
          <w:rFonts w:ascii="Times New Roman" w:hAnsi="Times New Roman" w:cs="Times New Roman"/>
          <w:sz w:val="28"/>
          <w:szCs w:val="28"/>
          <w:lang w:val="uk-UA"/>
        </w:rPr>
        <w:t>специфічно</w:t>
      </w:r>
      <w:proofErr w:type="spellEnd"/>
      <w:r w:rsidRPr="001A4DAE">
        <w:rPr>
          <w:rFonts w:ascii="Times New Roman" w:hAnsi="Times New Roman" w:cs="Times New Roman"/>
          <w:sz w:val="28"/>
          <w:szCs w:val="28"/>
          <w:lang w:val="uk-UA"/>
        </w:rPr>
        <w:t xml:space="preserve"> людських цілей. Таке визначення несе вагоме смислове навантаження і дозволяє по-новому розглянути предмет цієї професійної етики, виходячи з масштабу “</w:t>
      </w:r>
      <w:proofErr w:type="spellStart"/>
      <w:r w:rsidRPr="001A4DAE">
        <w:rPr>
          <w:rFonts w:ascii="Times New Roman" w:hAnsi="Times New Roman" w:cs="Times New Roman"/>
          <w:sz w:val="28"/>
          <w:szCs w:val="28"/>
          <w:lang w:val="uk-UA"/>
        </w:rPr>
        <w:t>специфічно</w:t>
      </w:r>
      <w:proofErr w:type="spellEnd"/>
      <w:r w:rsidRPr="001A4DAE">
        <w:rPr>
          <w:rFonts w:ascii="Times New Roman" w:hAnsi="Times New Roman" w:cs="Times New Roman"/>
          <w:sz w:val="28"/>
          <w:szCs w:val="28"/>
          <w:lang w:val="uk-UA"/>
        </w:rPr>
        <w:t xml:space="preserve"> </w:t>
      </w:r>
      <w:r w:rsidRPr="001A4DAE">
        <w:rPr>
          <w:rFonts w:ascii="Times New Roman" w:hAnsi="Times New Roman" w:cs="Times New Roman"/>
          <w:sz w:val="28"/>
          <w:szCs w:val="28"/>
          <w:lang w:val="uk-UA"/>
        </w:rPr>
        <w:t>людських цілей” і звіряючи з цим масштабом засоби реалізації будь-якого наміру, відношення, дії.</w:t>
      </w:r>
    </w:p>
    <w:p w:rsidR="001A4DAE" w:rsidRDefault="001A4DAE" w:rsidP="001A4DAE">
      <w:pPr>
        <w:spacing w:after="0" w:line="360" w:lineRule="auto"/>
        <w:ind w:firstLine="709"/>
        <w:jc w:val="both"/>
        <w:rPr>
          <w:rFonts w:ascii="Times New Roman" w:hAnsi="Times New Roman" w:cs="Times New Roman"/>
          <w:sz w:val="28"/>
          <w:szCs w:val="28"/>
          <w:lang w:val="uk-UA"/>
        </w:rPr>
      </w:pPr>
    </w:p>
    <w:p w:rsidR="001A4DAE" w:rsidRDefault="001A4DAE" w:rsidP="001A4DAE">
      <w:pPr>
        <w:pStyle w:val="a3"/>
        <w:numPr>
          <w:ilvl w:val="0"/>
          <w:numId w:val="1"/>
        </w:numPr>
        <w:spacing w:after="0" w:line="360" w:lineRule="auto"/>
        <w:jc w:val="both"/>
        <w:rPr>
          <w:rFonts w:ascii="Times New Roman" w:hAnsi="Times New Roman" w:cs="Times New Roman"/>
          <w:i/>
          <w:sz w:val="28"/>
          <w:szCs w:val="28"/>
          <w:u w:val="single"/>
          <w:lang w:val="uk-UA"/>
        </w:rPr>
      </w:pPr>
      <w:r w:rsidRPr="001A4DAE">
        <w:rPr>
          <w:rFonts w:ascii="Times New Roman" w:hAnsi="Times New Roman" w:cs="Times New Roman"/>
          <w:i/>
          <w:sz w:val="28"/>
          <w:szCs w:val="28"/>
          <w:u w:val="single"/>
          <w:lang w:val="uk-UA"/>
        </w:rPr>
        <w:t>Норми законодавства про правила професійної етики публічної служби</w:t>
      </w:r>
    </w:p>
    <w:p w:rsidR="00C360EC"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lastRenderedPageBreak/>
        <w:t xml:space="preserve">Інтерес до цієї теми особливо зріс після прийняття Закону України «Про засади запобігання і протидії корупції» (2011 р.), в якому передбачено необхідність подальшого законодавчого регулювання вимог до поведінки осіб, уповноважених на виконання завдань і функцій держави або місцевого самоврядування. </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Професійну етику поведінки публічний службовців доцільно розглядати не лише як сукупність правил поведінки публічних службовців між собою, а передусім їх обов’язок проявляти високу культуру спілкування з іншими учасниками правовідносин, які не є у службових взаємовідносинах з публічним службовцем – з іншими громадянами. </w:t>
      </w:r>
    </w:p>
    <w:p w:rsidR="001A4DAE" w:rsidRDefault="001A4DAE" w:rsidP="001A4DAE">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Правове врегулювання етичних засад поведінки публічного службовця сприяє забезпеченню професійності і неупередженості під час прийняття ним рішень чи вчинення інших службових дій, зокрема, надання адміністративних послуг громадянам. Професійну етику публічних службовців розглядають «як одну з умов підвищення якості публічної служби»</w:t>
      </w:r>
      <w:r>
        <w:rPr>
          <w:rFonts w:ascii="Times New Roman" w:hAnsi="Times New Roman" w:cs="Times New Roman"/>
          <w:sz w:val="28"/>
          <w:szCs w:val="28"/>
          <w:lang w:val="uk-UA"/>
        </w:rPr>
        <w:t>.</w:t>
      </w:r>
    </w:p>
    <w:p w:rsidR="001A4DAE" w:rsidRPr="00C360EC" w:rsidRDefault="00C360EC" w:rsidP="00C360EC">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Вперше засади етики поведінки державного службовця були закріплені у ст. 5 Закону України «Про державну службу» 1993 р. Певні елементи етики поведінки державного службовця простежуються і в інших статтях. Наприклад, відповідно до ст. 17 згаданого закону складення Присяги державним службовцем передбачає виконання ним обов’язків не лише юридичного змісту, а й морального – «вірно служити народові України» та «з гідністю нести високе звання державного службовця, сумлінно виконувати свої обов’язки». Відмова державного службовця від прийняття або порушення Присяги є підставою припинення державної служби, що передбачено п. 6 ст. 30 Закону України «Про державну службу».</w:t>
      </w:r>
    </w:p>
    <w:p w:rsidR="00C360EC" w:rsidRPr="00C360EC" w:rsidRDefault="00C360EC" w:rsidP="00C360EC">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 xml:space="preserve">Схожа процедура передбачена і щодо посадових осіб місцевого самоврядування. Відповідно до ст. 11 Закону України «Про службу в органах місцевого самоврядування» громадяни України, яких вперше приймають (обирають) на службу в органи місцевого самоврядування, складають Присягу, текст якої є у згаданій статті. Посадова особа місцевого </w:t>
      </w:r>
      <w:r w:rsidRPr="00C360EC">
        <w:rPr>
          <w:rFonts w:ascii="Times New Roman" w:hAnsi="Times New Roman" w:cs="Times New Roman"/>
          <w:sz w:val="28"/>
          <w:szCs w:val="28"/>
          <w:lang w:val="uk-UA"/>
        </w:rPr>
        <w:lastRenderedPageBreak/>
        <w:t>самоврядування підписує текст Присяги, який зберігається за місцем її роботи. Новообрані сільські, селищні, міські голови, голови рад складають Присягу на сесії відповідної ради. Про складання Присяги роблять запис у трудовій книзі.</w:t>
      </w:r>
    </w:p>
    <w:p w:rsidR="00C360EC" w:rsidRPr="00C360EC" w:rsidRDefault="00C360EC" w:rsidP="00C360EC">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Підписуючи текст Присяги, державний службовець добровільно покладає на себе відповідальність за дотримання етики поведінки державного службовця. Порушення, невиконання чи неналежне виконання службових завдань і недотримання етичних засад державної служби не тільки дискредитує державну владу, але і створює умови для вчинення корупційних діянь та різного роду зловживань. Професійна етика публічного службовця визначає його службову культуру. Проте, варто врахувати, що службова культура публічних службовців не обмежується лише «коридорами органу», а це повсякденне дотримання відповідних вимог протягом усього періоду публічної служби.</w:t>
      </w:r>
    </w:p>
    <w:p w:rsidR="00C360EC" w:rsidRDefault="00C360EC" w:rsidP="00C360EC">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Відповідно до ст. 5 Закону України «Про державну службу» державний службовець повинен: «сумлінно виконувати свої службові обов’язки; шанобливо ставитись до громадян, керівників і співробітників, дотримуватися високої культури спілкування; не допускати дій і вчинків, які можуть зашкодити інтересам державної служби чи негативно вплинути на репутацію державного службовця». Ключовими поняттями є «честь», «гідність», «репутація». Як наголошено у спеціальній літературі,</w:t>
      </w:r>
      <w:r w:rsidRPr="00C360EC">
        <w:rPr>
          <w:rFonts w:ascii="Times New Roman" w:hAnsi="Times New Roman" w:cs="Times New Roman"/>
          <w:sz w:val="28"/>
          <w:szCs w:val="28"/>
          <w:lang w:val="uk-UA"/>
        </w:rPr>
        <w:t xml:space="preserve"> </w:t>
      </w:r>
      <w:r w:rsidR="00241864">
        <w:rPr>
          <w:rFonts w:ascii="Times New Roman" w:hAnsi="Times New Roman" w:cs="Times New Roman"/>
          <w:sz w:val="28"/>
          <w:szCs w:val="28"/>
          <w:lang w:val="uk-UA"/>
        </w:rPr>
        <w:t>д</w:t>
      </w:r>
      <w:r w:rsidRPr="00C360EC">
        <w:rPr>
          <w:rFonts w:ascii="Times New Roman" w:hAnsi="Times New Roman" w:cs="Times New Roman"/>
          <w:sz w:val="28"/>
          <w:szCs w:val="28"/>
          <w:lang w:val="uk-UA"/>
        </w:rPr>
        <w:t>оцільно вважати, що: «честь – це усвідомлення особою свого суспільного значення і значення з боку суспільства; гідність – це моральне відношення особи самої до себе і суспільства до особи; репутація – це сукупність якостей і оцінок, по яких їх носій оцінюється громадянами, громадськими організаціями та ін.»</w:t>
      </w:r>
    </w:p>
    <w:p w:rsidR="00241864" w:rsidRDefault="00241864" w:rsidP="00C360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2016 році набув чинності наказ «</w:t>
      </w:r>
      <w:r w:rsidRPr="00241864">
        <w:rPr>
          <w:rFonts w:ascii="Times New Roman" w:hAnsi="Times New Roman" w:cs="Times New Roman"/>
          <w:sz w:val="28"/>
          <w:szCs w:val="28"/>
          <w:lang w:val="uk-UA"/>
        </w:rPr>
        <w:t>Про затвердження Загальних правил етичної поведінки державних службовців та посадових осіб місцевого самоврядування</w:t>
      </w:r>
      <w:r>
        <w:rPr>
          <w:rFonts w:ascii="Times New Roman" w:hAnsi="Times New Roman" w:cs="Times New Roman"/>
          <w:sz w:val="28"/>
          <w:szCs w:val="28"/>
          <w:lang w:val="uk-UA"/>
        </w:rPr>
        <w:t xml:space="preserve">», який є </w:t>
      </w:r>
      <w:r w:rsidRPr="00241864">
        <w:rPr>
          <w:rFonts w:ascii="Times New Roman" w:hAnsi="Times New Roman" w:cs="Times New Roman"/>
          <w:sz w:val="28"/>
          <w:szCs w:val="28"/>
          <w:lang w:val="uk-UA"/>
        </w:rPr>
        <w:t>узагальненням стандартів етичної поведінки державних службовців та посадових осіб місцевого самоврядування, якими вони зобов’язані керуватися під час виконання своїх посадових обов’язків.</w:t>
      </w:r>
    </w:p>
    <w:p w:rsidR="00241864" w:rsidRPr="00241864" w:rsidRDefault="00241864" w:rsidP="00241864">
      <w:pPr>
        <w:spacing w:after="0" w:line="360" w:lineRule="auto"/>
        <w:ind w:firstLine="709"/>
        <w:jc w:val="both"/>
        <w:rPr>
          <w:rFonts w:ascii="Times New Roman" w:hAnsi="Times New Roman" w:cs="Times New Roman"/>
          <w:sz w:val="28"/>
          <w:szCs w:val="28"/>
          <w:lang w:val="uk-UA"/>
        </w:rPr>
      </w:pPr>
      <w:r w:rsidRPr="00241864">
        <w:rPr>
          <w:rFonts w:ascii="Times New Roman" w:hAnsi="Times New Roman" w:cs="Times New Roman"/>
          <w:sz w:val="28"/>
          <w:szCs w:val="28"/>
          <w:lang w:val="uk-UA"/>
        </w:rPr>
        <w:lastRenderedPageBreak/>
        <w:t>Ці Загальні правила ґрунтуються на положеннях </w:t>
      </w:r>
      <w:hyperlink r:id="rId5" w:tgtFrame="_blank" w:history="1">
        <w:r w:rsidRPr="00241864">
          <w:rPr>
            <w:rFonts w:ascii="Times New Roman" w:hAnsi="Times New Roman" w:cs="Times New Roman"/>
            <w:sz w:val="28"/>
            <w:szCs w:val="28"/>
            <w:lang w:val="uk-UA"/>
          </w:rPr>
          <w:t>Конституції України</w:t>
        </w:r>
      </w:hyperlink>
      <w:r w:rsidRPr="00241864">
        <w:rPr>
          <w:rFonts w:ascii="Times New Roman" w:hAnsi="Times New Roman" w:cs="Times New Roman"/>
          <w:sz w:val="28"/>
          <w:szCs w:val="28"/>
          <w:lang w:val="uk-UA"/>
        </w:rPr>
        <w:t>, законодавства про державну службу, службу в органах місцевого самоврядування, у сфері запобігання корупції і спрямовані на зміцнення авторитету державної служби та служби в органах місцевого самоврядування, репутації державних службовців та посадових осіб місцевого самоврядування, а також на забезпечення інформування громадян про норми поведінки державних службовців та посадових осіб місцевого самоврядування стосовно них.</w:t>
      </w:r>
    </w:p>
    <w:p w:rsidR="00241864" w:rsidRPr="00241864" w:rsidRDefault="00241864" w:rsidP="00241864">
      <w:pPr>
        <w:spacing w:after="0" w:line="360" w:lineRule="auto"/>
        <w:ind w:firstLine="709"/>
        <w:jc w:val="both"/>
        <w:rPr>
          <w:rFonts w:ascii="Times New Roman" w:hAnsi="Times New Roman" w:cs="Times New Roman"/>
          <w:sz w:val="28"/>
          <w:szCs w:val="28"/>
          <w:lang w:val="uk-UA"/>
        </w:rPr>
      </w:pPr>
      <w:bookmarkStart w:id="0" w:name="n17"/>
      <w:bookmarkEnd w:id="0"/>
      <w:r w:rsidRPr="00241864">
        <w:rPr>
          <w:rFonts w:ascii="Times New Roman" w:hAnsi="Times New Roman" w:cs="Times New Roman"/>
          <w:sz w:val="28"/>
          <w:szCs w:val="28"/>
          <w:lang w:val="uk-UA"/>
        </w:rPr>
        <w:t>При прийнятті на державну службу або на службу в органи місцевого самоврядування особа ознайомлюється з цими Загальними правилами. Відмітка про таке ознайомлення додається до особової справи державного службовця чи посадової особи місцевого самоврядування.</w:t>
      </w:r>
    </w:p>
    <w:p w:rsidR="00241864" w:rsidRPr="00241864" w:rsidRDefault="00241864" w:rsidP="00C360EC">
      <w:pPr>
        <w:spacing w:after="0" w:line="360" w:lineRule="auto"/>
        <w:ind w:firstLine="709"/>
        <w:jc w:val="both"/>
        <w:rPr>
          <w:rFonts w:ascii="Times New Roman" w:hAnsi="Times New Roman" w:cs="Times New Roman"/>
          <w:sz w:val="28"/>
          <w:szCs w:val="28"/>
          <w:lang w:val="uk-UA"/>
        </w:rPr>
      </w:pPr>
      <w:bookmarkStart w:id="1" w:name="_GoBack"/>
      <w:bookmarkEnd w:id="1"/>
    </w:p>
    <w:sectPr w:rsidR="00241864" w:rsidRPr="00241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44C1"/>
    <w:multiLevelType w:val="hybridMultilevel"/>
    <w:tmpl w:val="9FD6788A"/>
    <w:lvl w:ilvl="0" w:tplc="2000000D">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15:restartNumberingAfterBreak="0">
    <w:nsid w:val="63AE4D36"/>
    <w:multiLevelType w:val="hybridMultilevel"/>
    <w:tmpl w:val="958EE842"/>
    <w:lvl w:ilvl="0" w:tplc="2000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152678"/>
    <w:multiLevelType w:val="hybridMultilevel"/>
    <w:tmpl w:val="E1480C8A"/>
    <w:lvl w:ilvl="0" w:tplc="299CB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78"/>
    <w:rsid w:val="001365A7"/>
    <w:rsid w:val="001A4DAE"/>
    <w:rsid w:val="00241864"/>
    <w:rsid w:val="005E402B"/>
    <w:rsid w:val="008A6678"/>
    <w:rsid w:val="00C3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7329"/>
  <w15:chartTrackingRefBased/>
  <w15:docId w15:val="{04EFBA5E-A3CD-4AF1-80FA-A8D45344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02B"/>
    <w:pPr>
      <w:ind w:left="720"/>
      <w:contextualSpacing/>
    </w:pPr>
  </w:style>
  <w:style w:type="paragraph" w:customStyle="1" w:styleId="rvps2">
    <w:name w:val="rvps2"/>
    <w:basedOn w:val="a"/>
    <w:rsid w:val="00241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2021-02-13T10:14:00Z</dcterms:created>
  <dcterms:modified xsi:type="dcterms:W3CDTF">2021-02-13T11:07:00Z</dcterms:modified>
</cp:coreProperties>
</file>