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ED" w:rsidRPr="00E63EE1" w:rsidRDefault="00470748">
      <w:pPr>
        <w:rPr>
          <w:rFonts w:ascii="Times New Roman" w:hAnsi="Times New Roman" w:cs="Times New Roman"/>
          <w:spacing w:val="-4"/>
          <w:sz w:val="24"/>
          <w:szCs w:val="24"/>
        </w:rPr>
      </w:pPr>
      <w:proofErr w:type="spellStart"/>
      <w:r w:rsidRPr="00E63EE1">
        <w:rPr>
          <w:rFonts w:ascii="Times New Roman" w:hAnsi="Times New Roman" w:cs="Times New Roman"/>
          <w:spacing w:val="-2"/>
          <w:sz w:val="24"/>
          <w:szCs w:val="24"/>
        </w:rPr>
        <w:t>Контроль</w:t>
      </w:r>
      <w:proofErr w:type="spellEnd"/>
      <w:r w:rsidRPr="00E63EE1">
        <w:rPr>
          <w:rFonts w:ascii="Times New Roman" w:hAnsi="Times New Roman" w:cs="Times New Roman"/>
          <w:spacing w:val="-3"/>
          <w:sz w:val="24"/>
          <w:szCs w:val="24"/>
        </w:rPr>
        <w:t xml:space="preserve"> </w:t>
      </w:r>
      <w:proofErr w:type="spellStart"/>
      <w:r w:rsidRPr="00E63EE1">
        <w:rPr>
          <w:rFonts w:ascii="Times New Roman" w:hAnsi="Times New Roman" w:cs="Times New Roman"/>
          <w:spacing w:val="-2"/>
          <w:sz w:val="24"/>
          <w:szCs w:val="24"/>
        </w:rPr>
        <w:t>стану</w:t>
      </w:r>
      <w:proofErr w:type="spellEnd"/>
      <w:r w:rsidRPr="00E63EE1">
        <w:rPr>
          <w:rFonts w:ascii="Times New Roman" w:hAnsi="Times New Roman" w:cs="Times New Roman"/>
          <w:spacing w:val="-11"/>
          <w:sz w:val="24"/>
          <w:szCs w:val="24"/>
        </w:rPr>
        <w:t xml:space="preserve"> </w:t>
      </w:r>
      <w:proofErr w:type="spellStart"/>
      <w:r w:rsidRPr="00E63EE1">
        <w:rPr>
          <w:rFonts w:ascii="Times New Roman" w:hAnsi="Times New Roman" w:cs="Times New Roman"/>
          <w:spacing w:val="-4"/>
          <w:sz w:val="24"/>
          <w:szCs w:val="24"/>
        </w:rPr>
        <w:t>судин</w:t>
      </w:r>
      <w:proofErr w:type="spellEnd"/>
    </w:p>
    <w:p w:rsidR="00470748" w:rsidRPr="00E63EE1" w:rsidRDefault="00470748" w:rsidP="00470748">
      <w:pPr>
        <w:pStyle w:val="5"/>
        <w:spacing w:line="360" w:lineRule="auto"/>
        <w:rPr>
          <w:sz w:val="24"/>
        </w:rPr>
      </w:pPr>
    </w:p>
    <w:p w:rsidR="00470748" w:rsidRPr="00E63EE1" w:rsidRDefault="00470748" w:rsidP="00470748">
      <w:pPr>
        <w:spacing w:line="360" w:lineRule="auto"/>
        <w:jc w:val="both"/>
        <w:rPr>
          <w:rFonts w:ascii="Times New Roman" w:hAnsi="Times New Roman" w:cs="Times New Roman"/>
          <w:sz w:val="24"/>
          <w:szCs w:val="24"/>
        </w:rPr>
      </w:pPr>
      <w:r w:rsidRPr="00E63EE1">
        <w:rPr>
          <w:rFonts w:ascii="Times New Roman" w:hAnsi="Times New Roman" w:cs="Times New Roman"/>
          <w:sz w:val="24"/>
          <w:szCs w:val="24"/>
          <w:lang w:val="uk-UA"/>
        </w:rPr>
        <w:t xml:space="preserve">      Контроль буває візуальний і вимірювальний, якому підлягають усі зварені з’єднання судин і їхні елементи. </w:t>
      </w:r>
      <w:r w:rsidRPr="00E63EE1">
        <w:rPr>
          <w:rFonts w:ascii="Times New Roman" w:hAnsi="Times New Roman" w:cs="Times New Roman"/>
          <w:sz w:val="24"/>
          <w:szCs w:val="24"/>
        </w:rPr>
        <w:t>(</w:t>
      </w:r>
      <w:proofErr w:type="spellStart"/>
      <w:r w:rsidRPr="00E63EE1">
        <w:rPr>
          <w:rFonts w:ascii="Times New Roman" w:hAnsi="Times New Roman" w:cs="Times New Roman"/>
          <w:sz w:val="24"/>
          <w:szCs w:val="24"/>
        </w:rPr>
        <w:t>табл</w:t>
      </w:r>
      <w:proofErr w:type="spellEnd"/>
      <w:r w:rsidRPr="00E63EE1">
        <w:rPr>
          <w:rFonts w:ascii="Times New Roman" w:hAnsi="Times New Roman" w:cs="Times New Roman"/>
          <w:sz w:val="24"/>
          <w:szCs w:val="24"/>
        </w:rPr>
        <w:t>. 6.1)</w:t>
      </w:r>
    </w:p>
    <w:p w:rsidR="00470748" w:rsidRPr="00E63EE1" w:rsidRDefault="00470748" w:rsidP="00470748">
      <w:pPr>
        <w:rPr>
          <w:rFonts w:ascii="Times New Roman" w:hAnsi="Times New Roman" w:cs="Times New Roman"/>
          <w:sz w:val="24"/>
          <w:szCs w:val="24"/>
        </w:rPr>
      </w:pPr>
    </w:p>
    <w:p w:rsidR="00470748" w:rsidRPr="00E63EE1" w:rsidRDefault="00470748" w:rsidP="00470748">
      <w:pPr>
        <w:spacing w:line="360" w:lineRule="auto"/>
        <w:ind w:firstLine="700"/>
        <w:jc w:val="center"/>
        <w:rPr>
          <w:rFonts w:ascii="Times New Roman" w:hAnsi="Times New Roman" w:cs="Times New Roman"/>
          <w:sz w:val="24"/>
          <w:szCs w:val="24"/>
        </w:rPr>
      </w:pPr>
      <w:proofErr w:type="spellStart"/>
      <w:r w:rsidRPr="00E63EE1">
        <w:rPr>
          <w:rFonts w:ascii="Times New Roman" w:hAnsi="Times New Roman" w:cs="Times New Roman"/>
          <w:sz w:val="24"/>
          <w:szCs w:val="24"/>
        </w:rPr>
        <w:t>Таблиця</w:t>
      </w:r>
      <w:proofErr w:type="spellEnd"/>
      <w:r w:rsidRPr="00E63EE1">
        <w:rPr>
          <w:rFonts w:ascii="Times New Roman" w:hAnsi="Times New Roman" w:cs="Times New Roman"/>
          <w:sz w:val="24"/>
          <w:szCs w:val="24"/>
        </w:rPr>
        <w:t xml:space="preserve"> 6.1 – </w:t>
      </w:r>
      <w:proofErr w:type="spellStart"/>
      <w:r w:rsidRPr="00E63EE1">
        <w:rPr>
          <w:rFonts w:ascii="Times New Roman" w:hAnsi="Times New Roman" w:cs="Times New Roman"/>
          <w:sz w:val="24"/>
          <w:szCs w:val="24"/>
        </w:rPr>
        <w:t>Класифікація</w:t>
      </w:r>
      <w:proofErr w:type="spellEnd"/>
      <w:r w:rsidRPr="00E63EE1">
        <w:rPr>
          <w:rFonts w:ascii="Times New Roman" w:hAnsi="Times New Roman" w:cs="Times New Roman"/>
          <w:sz w:val="24"/>
          <w:szCs w:val="24"/>
        </w:rPr>
        <w:t xml:space="preserve"> </w:t>
      </w:r>
      <w:proofErr w:type="spellStart"/>
      <w:r w:rsidRPr="00E63EE1">
        <w:rPr>
          <w:rFonts w:ascii="Times New Roman" w:hAnsi="Times New Roman" w:cs="Times New Roman"/>
          <w:sz w:val="24"/>
          <w:szCs w:val="24"/>
        </w:rPr>
        <w:t>судин</w:t>
      </w:r>
      <w:proofErr w:type="spellEnd"/>
      <w:r w:rsidRPr="00E63EE1">
        <w:rPr>
          <w:rFonts w:ascii="Times New Roman" w:hAnsi="Times New Roman" w:cs="Times New Roman"/>
          <w:sz w:val="24"/>
          <w:szCs w:val="24"/>
        </w:rPr>
        <w:t xml:space="preserve"> </w:t>
      </w:r>
      <w:proofErr w:type="spellStart"/>
      <w:r w:rsidRPr="00E63EE1">
        <w:rPr>
          <w:rFonts w:ascii="Times New Roman" w:hAnsi="Times New Roman" w:cs="Times New Roman"/>
          <w:sz w:val="24"/>
          <w:szCs w:val="24"/>
        </w:rPr>
        <w:t>залежно</w:t>
      </w:r>
      <w:proofErr w:type="spellEnd"/>
      <w:r w:rsidRPr="00E63EE1">
        <w:rPr>
          <w:rFonts w:ascii="Times New Roman" w:hAnsi="Times New Roman" w:cs="Times New Roman"/>
          <w:sz w:val="24"/>
          <w:szCs w:val="24"/>
        </w:rPr>
        <w:t xml:space="preserve"> від </w:t>
      </w:r>
      <w:proofErr w:type="spellStart"/>
      <w:r w:rsidRPr="00E63EE1">
        <w:rPr>
          <w:rFonts w:ascii="Times New Roman" w:hAnsi="Times New Roman" w:cs="Times New Roman"/>
          <w:sz w:val="24"/>
          <w:szCs w:val="24"/>
        </w:rPr>
        <w:t>умов</w:t>
      </w:r>
      <w:proofErr w:type="spellEnd"/>
      <w:r w:rsidRPr="00E63EE1">
        <w:rPr>
          <w:rFonts w:ascii="Times New Roman" w:hAnsi="Times New Roman" w:cs="Times New Roman"/>
          <w:sz w:val="24"/>
          <w:szCs w:val="24"/>
        </w:rPr>
        <w:t xml:space="preserve"> </w:t>
      </w:r>
      <w:proofErr w:type="spellStart"/>
      <w:r w:rsidRPr="00E63EE1">
        <w:rPr>
          <w:rFonts w:ascii="Times New Roman" w:hAnsi="Times New Roman" w:cs="Times New Roman"/>
          <w:sz w:val="24"/>
          <w:szCs w:val="24"/>
        </w:rPr>
        <w:t>експлуатації</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3059"/>
        <w:gridCol w:w="2501"/>
        <w:gridCol w:w="2730"/>
      </w:tblGrid>
      <w:tr w:rsidR="00470748" w:rsidRPr="00E63EE1" w:rsidTr="00983F24">
        <w:tc>
          <w:tcPr>
            <w:tcW w:w="1374" w:type="dxa"/>
          </w:tcPr>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Група</w:t>
            </w:r>
            <w:proofErr w:type="spellEnd"/>
          </w:p>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судин</w:t>
            </w:r>
            <w:proofErr w:type="spellEnd"/>
          </w:p>
        </w:tc>
        <w:tc>
          <w:tcPr>
            <w:tcW w:w="3326" w:type="dxa"/>
          </w:tcPr>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Розрахунковий</w:t>
            </w:r>
            <w:proofErr w:type="spellEnd"/>
            <w:r w:rsidRPr="00E63EE1">
              <w:rPr>
                <w:rFonts w:ascii="Times New Roman" w:hAnsi="Times New Roman" w:cs="Times New Roman"/>
                <w:sz w:val="24"/>
                <w:szCs w:val="24"/>
              </w:rPr>
              <w:t xml:space="preserve"> </w:t>
            </w:r>
            <w:proofErr w:type="spellStart"/>
            <w:r w:rsidRPr="00E63EE1">
              <w:rPr>
                <w:rFonts w:ascii="Times New Roman" w:hAnsi="Times New Roman" w:cs="Times New Roman"/>
                <w:sz w:val="24"/>
                <w:szCs w:val="24"/>
              </w:rPr>
              <w:t>тиск</w:t>
            </w:r>
            <w:proofErr w:type="spellEnd"/>
            <w:r w:rsidRPr="00E63EE1">
              <w:rPr>
                <w:rFonts w:ascii="Times New Roman" w:hAnsi="Times New Roman" w:cs="Times New Roman"/>
                <w:sz w:val="24"/>
                <w:szCs w:val="24"/>
              </w:rPr>
              <w:t>,</w:t>
            </w:r>
          </w:p>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МПа</w:t>
            </w:r>
            <w:proofErr w:type="spellEnd"/>
          </w:p>
        </w:tc>
        <w:tc>
          <w:tcPr>
            <w:tcW w:w="2700" w:type="dxa"/>
          </w:tcPr>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Температура</w:t>
            </w:r>
            <w:proofErr w:type="spellEnd"/>
          </w:p>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стінки,</w:t>
            </w:r>
            <w:r w:rsidRPr="00E63EE1">
              <w:rPr>
                <w:rFonts w:ascii="Times New Roman" w:hAnsi="Times New Roman" w:cs="Times New Roman"/>
                <w:sz w:val="24"/>
                <w:szCs w:val="24"/>
                <w:vertAlign w:val="superscript"/>
              </w:rPr>
              <w:t>0</w:t>
            </w:r>
            <w:r w:rsidRPr="00E63EE1">
              <w:rPr>
                <w:rFonts w:ascii="Times New Roman" w:hAnsi="Times New Roman" w:cs="Times New Roman"/>
                <w:sz w:val="24"/>
                <w:szCs w:val="24"/>
              </w:rPr>
              <w:t>С</w:t>
            </w:r>
          </w:p>
        </w:tc>
        <w:tc>
          <w:tcPr>
            <w:tcW w:w="2855" w:type="dxa"/>
          </w:tcPr>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Робоче</w:t>
            </w:r>
            <w:proofErr w:type="spellEnd"/>
          </w:p>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середовище</w:t>
            </w:r>
            <w:proofErr w:type="spellEnd"/>
          </w:p>
        </w:tc>
      </w:tr>
      <w:tr w:rsidR="00470748" w:rsidRPr="00E63EE1" w:rsidTr="00983F24">
        <w:tc>
          <w:tcPr>
            <w:tcW w:w="1374"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eastAsia="PMingLiU" w:hAnsi="Times New Roman" w:cs="Times New Roman"/>
                <w:sz w:val="24"/>
                <w:szCs w:val="24"/>
              </w:rPr>
              <w:t>1</w:t>
            </w:r>
          </w:p>
        </w:tc>
        <w:tc>
          <w:tcPr>
            <w:tcW w:w="3326" w:type="dxa"/>
          </w:tcPr>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&gt;0.07</w:t>
            </w:r>
          </w:p>
        </w:tc>
        <w:tc>
          <w:tcPr>
            <w:tcW w:w="2700" w:type="dxa"/>
          </w:tcPr>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Не</w:t>
            </w:r>
            <w:proofErr w:type="spellEnd"/>
            <w:r w:rsidRPr="00E63EE1">
              <w:rPr>
                <w:rFonts w:ascii="Times New Roman" w:hAnsi="Times New Roman" w:cs="Times New Roman"/>
                <w:sz w:val="24"/>
                <w:szCs w:val="24"/>
              </w:rPr>
              <w:t xml:space="preserve"> </w:t>
            </w:r>
            <w:proofErr w:type="spellStart"/>
            <w:r w:rsidRPr="00E63EE1">
              <w:rPr>
                <w:rFonts w:ascii="Times New Roman" w:hAnsi="Times New Roman" w:cs="Times New Roman"/>
                <w:sz w:val="24"/>
                <w:szCs w:val="24"/>
              </w:rPr>
              <w:t>залежить</w:t>
            </w:r>
            <w:proofErr w:type="spellEnd"/>
          </w:p>
        </w:tc>
        <w:tc>
          <w:tcPr>
            <w:tcW w:w="2855" w:type="dxa"/>
          </w:tcPr>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Вибухово-пожаронебезпечна</w:t>
            </w:r>
            <w:proofErr w:type="spellEnd"/>
          </w:p>
        </w:tc>
      </w:tr>
      <w:tr w:rsidR="00470748" w:rsidRPr="00E63EE1" w:rsidTr="00983F24">
        <w:tc>
          <w:tcPr>
            <w:tcW w:w="1374"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eastAsia="PMingLiU" w:hAnsi="Times New Roman" w:cs="Times New Roman"/>
                <w:sz w:val="24"/>
                <w:szCs w:val="24"/>
              </w:rPr>
              <w:t>2</w:t>
            </w:r>
          </w:p>
        </w:tc>
        <w:tc>
          <w:tcPr>
            <w:tcW w:w="3326" w:type="dxa"/>
          </w:tcPr>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&lt;2.5</w:t>
            </w:r>
          </w:p>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2.5...4</w:t>
            </w:r>
          </w:p>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4…5</w:t>
            </w:r>
          </w:p>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&gt;5</w:t>
            </w:r>
          </w:p>
        </w:tc>
        <w:tc>
          <w:tcPr>
            <w:tcW w:w="2700" w:type="dxa"/>
          </w:tcPr>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&lt;-40…&gt;400</w:t>
            </w:r>
          </w:p>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&lt;-70…&gt;200</w:t>
            </w:r>
          </w:p>
          <w:p w:rsidR="00470748" w:rsidRPr="00E63EE1" w:rsidRDefault="00470748" w:rsidP="00983F24">
            <w:pPr>
              <w:spacing w:line="360" w:lineRule="auto"/>
              <w:jc w:val="center"/>
              <w:rPr>
                <w:rFonts w:ascii="Times New Roman" w:hAnsi="Times New Roman" w:cs="Times New Roman"/>
                <w:sz w:val="24"/>
                <w:szCs w:val="24"/>
                <w:lang w:val="en-GB"/>
              </w:rPr>
            </w:pPr>
            <w:r w:rsidRPr="00E63EE1">
              <w:rPr>
                <w:rFonts w:ascii="Times New Roman" w:hAnsi="Times New Roman" w:cs="Times New Roman"/>
                <w:sz w:val="24"/>
                <w:szCs w:val="24"/>
                <w:lang w:val="en-GB"/>
              </w:rPr>
              <w:t>&lt;-40…&gt;200</w:t>
            </w:r>
          </w:p>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Не</w:t>
            </w:r>
            <w:proofErr w:type="spellEnd"/>
            <w:r w:rsidRPr="00E63EE1">
              <w:rPr>
                <w:rFonts w:ascii="Times New Roman" w:hAnsi="Times New Roman" w:cs="Times New Roman"/>
                <w:sz w:val="24"/>
                <w:szCs w:val="24"/>
              </w:rPr>
              <w:t xml:space="preserve"> </w:t>
            </w:r>
            <w:proofErr w:type="spellStart"/>
            <w:r w:rsidRPr="00E63EE1">
              <w:rPr>
                <w:rFonts w:ascii="Times New Roman" w:hAnsi="Times New Roman" w:cs="Times New Roman"/>
                <w:sz w:val="24"/>
                <w:szCs w:val="24"/>
              </w:rPr>
              <w:t>залежить</w:t>
            </w:r>
            <w:proofErr w:type="spellEnd"/>
          </w:p>
        </w:tc>
        <w:tc>
          <w:tcPr>
            <w:tcW w:w="2855" w:type="dxa"/>
          </w:tcPr>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Будь-яка</w:t>
            </w:r>
            <w:proofErr w:type="spellEnd"/>
            <w:r w:rsidRPr="00E63EE1">
              <w:rPr>
                <w:rFonts w:ascii="Times New Roman" w:hAnsi="Times New Roman" w:cs="Times New Roman"/>
                <w:sz w:val="24"/>
                <w:szCs w:val="24"/>
              </w:rPr>
              <w:t xml:space="preserve"> </w:t>
            </w:r>
          </w:p>
          <w:p w:rsidR="00470748" w:rsidRPr="00E63EE1" w:rsidRDefault="00470748" w:rsidP="00983F24">
            <w:pPr>
              <w:spacing w:line="360" w:lineRule="auto"/>
              <w:jc w:val="center"/>
              <w:rPr>
                <w:rFonts w:ascii="Times New Roman" w:hAnsi="Times New Roman" w:cs="Times New Roman"/>
                <w:sz w:val="24"/>
                <w:szCs w:val="24"/>
              </w:rPr>
            </w:pPr>
            <w:proofErr w:type="spellStart"/>
            <w:r w:rsidRPr="00E63EE1">
              <w:rPr>
                <w:rFonts w:ascii="Times New Roman" w:hAnsi="Times New Roman" w:cs="Times New Roman"/>
                <w:sz w:val="24"/>
                <w:szCs w:val="24"/>
              </w:rPr>
              <w:t>окрім</w:t>
            </w:r>
            <w:proofErr w:type="spellEnd"/>
            <w:r w:rsidRPr="00E63EE1">
              <w:rPr>
                <w:rFonts w:ascii="Times New Roman" w:hAnsi="Times New Roman" w:cs="Times New Roman"/>
                <w:sz w:val="24"/>
                <w:szCs w:val="24"/>
              </w:rPr>
              <w:t xml:space="preserve"> </w:t>
            </w:r>
            <w:r w:rsidRPr="00E63EE1">
              <w:rPr>
                <w:rFonts w:ascii="Times New Roman" w:eastAsia="PMingLiU" w:hAnsi="Times New Roman" w:cs="Times New Roman"/>
                <w:sz w:val="24"/>
                <w:szCs w:val="24"/>
              </w:rPr>
              <w:t>1</w:t>
            </w:r>
          </w:p>
        </w:tc>
      </w:tr>
      <w:tr w:rsidR="00470748" w:rsidRPr="00E63EE1" w:rsidTr="00983F24">
        <w:tc>
          <w:tcPr>
            <w:tcW w:w="1374"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eastAsia="PMingLiU" w:hAnsi="Times New Roman" w:cs="Times New Roman"/>
                <w:sz w:val="24"/>
                <w:szCs w:val="24"/>
              </w:rPr>
              <w:t>3</w:t>
            </w:r>
          </w:p>
        </w:tc>
        <w:tc>
          <w:tcPr>
            <w:tcW w:w="3326"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&lt;1.6</w:t>
            </w:r>
          </w:p>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1.6…5</w:t>
            </w:r>
          </w:p>
        </w:tc>
        <w:tc>
          <w:tcPr>
            <w:tcW w:w="2700"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-70…400</w:t>
            </w:r>
          </w:p>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-40...200</w:t>
            </w:r>
          </w:p>
        </w:tc>
        <w:tc>
          <w:tcPr>
            <w:tcW w:w="2855"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w:t>
            </w:r>
          </w:p>
        </w:tc>
      </w:tr>
      <w:tr w:rsidR="00470748" w:rsidRPr="00E63EE1" w:rsidTr="00983F24">
        <w:tc>
          <w:tcPr>
            <w:tcW w:w="1374" w:type="dxa"/>
          </w:tcPr>
          <w:p w:rsidR="00470748" w:rsidRPr="00E63EE1" w:rsidRDefault="00470748" w:rsidP="00983F24">
            <w:pPr>
              <w:spacing w:line="360" w:lineRule="auto"/>
              <w:jc w:val="center"/>
              <w:rPr>
                <w:rFonts w:ascii="Times New Roman" w:eastAsia="PMingLiU" w:hAnsi="Times New Roman" w:cs="Times New Roman"/>
                <w:sz w:val="24"/>
                <w:szCs w:val="24"/>
              </w:rPr>
            </w:pPr>
            <w:r w:rsidRPr="00E63EE1">
              <w:rPr>
                <w:rFonts w:ascii="Times New Roman" w:eastAsia="PMingLiU" w:hAnsi="Times New Roman" w:cs="Times New Roman"/>
                <w:sz w:val="24"/>
                <w:szCs w:val="24"/>
              </w:rPr>
              <w:t>4</w:t>
            </w:r>
          </w:p>
        </w:tc>
        <w:tc>
          <w:tcPr>
            <w:tcW w:w="3326"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&lt;1.6</w:t>
            </w:r>
          </w:p>
        </w:tc>
        <w:tc>
          <w:tcPr>
            <w:tcW w:w="2700"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-20…200</w:t>
            </w:r>
          </w:p>
        </w:tc>
        <w:tc>
          <w:tcPr>
            <w:tcW w:w="2855" w:type="dxa"/>
          </w:tcPr>
          <w:p w:rsidR="00470748" w:rsidRPr="00E63EE1" w:rsidRDefault="00470748" w:rsidP="00983F24">
            <w:pPr>
              <w:spacing w:line="360" w:lineRule="auto"/>
              <w:jc w:val="center"/>
              <w:rPr>
                <w:rFonts w:ascii="Times New Roman" w:hAnsi="Times New Roman" w:cs="Times New Roman"/>
                <w:sz w:val="24"/>
                <w:szCs w:val="24"/>
              </w:rPr>
            </w:pPr>
            <w:r w:rsidRPr="00E63EE1">
              <w:rPr>
                <w:rFonts w:ascii="Times New Roman" w:hAnsi="Times New Roman" w:cs="Times New Roman"/>
                <w:sz w:val="24"/>
                <w:szCs w:val="24"/>
              </w:rPr>
              <w:t>-//-</w:t>
            </w:r>
          </w:p>
        </w:tc>
      </w:tr>
    </w:tbl>
    <w:p w:rsidR="00470748" w:rsidRPr="00E63EE1" w:rsidRDefault="00470748" w:rsidP="00470748">
      <w:pPr>
        <w:spacing w:line="360" w:lineRule="auto"/>
        <w:ind w:firstLine="700"/>
        <w:jc w:val="center"/>
        <w:rPr>
          <w:rFonts w:ascii="Times New Roman" w:hAnsi="Times New Roman" w:cs="Times New Roman"/>
          <w:b/>
          <w:bCs/>
          <w:sz w:val="24"/>
          <w:szCs w:val="24"/>
        </w:rPr>
      </w:pPr>
    </w:p>
    <w:p w:rsidR="00470748" w:rsidRPr="00E63EE1" w:rsidRDefault="00470748" w:rsidP="00470748">
      <w:pPr>
        <w:spacing w:line="360" w:lineRule="auto"/>
        <w:ind w:firstLine="700"/>
        <w:jc w:val="center"/>
        <w:rPr>
          <w:rFonts w:ascii="Times New Roman" w:hAnsi="Times New Roman" w:cs="Times New Roman"/>
          <w:spacing w:val="-4"/>
          <w:sz w:val="24"/>
          <w:szCs w:val="24"/>
          <w:lang w:val="ru-RU"/>
        </w:rPr>
      </w:pPr>
      <w:proofErr w:type="spellStart"/>
      <w:r w:rsidRPr="00E63EE1">
        <w:rPr>
          <w:rFonts w:ascii="Times New Roman" w:hAnsi="Times New Roman" w:cs="Times New Roman"/>
          <w:sz w:val="24"/>
          <w:szCs w:val="24"/>
          <w:lang w:val="ru-RU"/>
        </w:rPr>
        <w:t>Балони</w:t>
      </w:r>
      <w:proofErr w:type="spellEnd"/>
      <w:r w:rsidRPr="00E63EE1">
        <w:rPr>
          <w:rFonts w:ascii="Times New Roman" w:hAnsi="Times New Roman" w:cs="Times New Roman"/>
          <w:spacing w:val="-13"/>
          <w:sz w:val="24"/>
          <w:szCs w:val="24"/>
          <w:lang w:val="ru-RU"/>
        </w:rPr>
        <w:t xml:space="preserve"> </w:t>
      </w:r>
      <w:r w:rsidRPr="00E63EE1">
        <w:rPr>
          <w:rFonts w:ascii="Times New Roman" w:hAnsi="Times New Roman" w:cs="Times New Roman"/>
          <w:sz w:val="24"/>
          <w:szCs w:val="24"/>
          <w:lang w:val="ru-RU"/>
        </w:rPr>
        <w:t>для</w:t>
      </w:r>
      <w:r w:rsidRPr="00E63EE1">
        <w:rPr>
          <w:rFonts w:ascii="Times New Roman" w:hAnsi="Times New Roman" w:cs="Times New Roman"/>
          <w:spacing w:val="-12"/>
          <w:sz w:val="24"/>
          <w:szCs w:val="24"/>
          <w:lang w:val="ru-RU"/>
        </w:rPr>
        <w:t xml:space="preserve"> </w:t>
      </w:r>
      <w:proofErr w:type="spellStart"/>
      <w:r w:rsidRPr="00E63EE1">
        <w:rPr>
          <w:rFonts w:ascii="Times New Roman" w:hAnsi="Times New Roman" w:cs="Times New Roman"/>
          <w:sz w:val="24"/>
          <w:szCs w:val="24"/>
          <w:lang w:val="ru-RU"/>
        </w:rPr>
        <w:t>стиснених</w:t>
      </w:r>
      <w:proofErr w:type="spellEnd"/>
      <w:r w:rsidRPr="00E63EE1">
        <w:rPr>
          <w:rFonts w:ascii="Times New Roman" w:hAnsi="Times New Roman" w:cs="Times New Roman"/>
          <w:sz w:val="24"/>
          <w:szCs w:val="24"/>
          <w:lang w:val="ru-RU"/>
        </w:rPr>
        <w:t>,</w:t>
      </w:r>
      <w:r w:rsidRPr="00E63EE1">
        <w:rPr>
          <w:rFonts w:ascii="Times New Roman" w:hAnsi="Times New Roman" w:cs="Times New Roman"/>
          <w:spacing w:val="-13"/>
          <w:sz w:val="24"/>
          <w:szCs w:val="24"/>
          <w:lang w:val="ru-RU"/>
        </w:rPr>
        <w:t xml:space="preserve"> </w:t>
      </w:r>
      <w:proofErr w:type="spellStart"/>
      <w:r w:rsidRPr="00E63EE1">
        <w:rPr>
          <w:rFonts w:ascii="Times New Roman" w:hAnsi="Times New Roman" w:cs="Times New Roman"/>
          <w:sz w:val="24"/>
          <w:szCs w:val="24"/>
          <w:lang w:val="ru-RU"/>
        </w:rPr>
        <w:t>зріджених</w:t>
      </w:r>
      <w:proofErr w:type="spellEnd"/>
      <w:r w:rsidRPr="00E63EE1">
        <w:rPr>
          <w:rFonts w:ascii="Times New Roman" w:hAnsi="Times New Roman" w:cs="Times New Roman"/>
          <w:spacing w:val="-12"/>
          <w:sz w:val="24"/>
          <w:szCs w:val="24"/>
          <w:lang w:val="ru-RU"/>
        </w:rPr>
        <w:t xml:space="preserve"> </w:t>
      </w:r>
      <w:r w:rsidRPr="00E63EE1">
        <w:rPr>
          <w:rFonts w:ascii="Times New Roman" w:hAnsi="Times New Roman" w:cs="Times New Roman"/>
          <w:sz w:val="24"/>
          <w:szCs w:val="24"/>
          <w:lang w:val="ru-RU"/>
        </w:rPr>
        <w:t>і</w:t>
      </w:r>
      <w:r w:rsidRPr="00E63EE1">
        <w:rPr>
          <w:rFonts w:ascii="Times New Roman" w:hAnsi="Times New Roman" w:cs="Times New Roman"/>
          <w:spacing w:val="-13"/>
          <w:sz w:val="24"/>
          <w:szCs w:val="24"/>
          <w:lang w:val="ru-RU"/>
        </w:rPr>
        <w:t xml:space="preserve"> </w:t>
      </w:r>
      <w:proofErr w:type="spellStart"/>
      <w:r w:rsidRPr="00E63EE1">
        <w:rPr>
          <w:rFonts w:ascii="Times New Roman" w:hAnsi="Times New Roman" w:cs="Times New Roman"/>
          <w:sz w:val="24"/>
          <w:szCs w:val="24"/>
          <w:lang w:val="ru-RU"/>
        </w:rPr>
        <w:t>розчинених</w:t>
      </w:r>
      <w:proofErr w:type="spellEnd"/>
      <w:r w:rsidRPr="00E63EE1">
        <w:rPr>
          <w:rFonts w:ascii="Times New Roman" w:hAnsi="Times New Roman" w:cs="Times New Roman"/>
          <w:sz w:val="24"/>
          <w:szCs w:val="24"/>
          <w:lang w:val="ru-RU"/>
        </w:rPr>
        <w:t xml:space="preserve"> </w:t>
      </w:r>
      <w:proofErr w:type="spellStart"/>
      <w:r w:rsidRPr="00E63EE1">
        <w:rPr>
          <w:rFonts w:ascii="Times New Roman" w:hAnsi="Times New Roman" w:cs="Times New Roman"/>
          <w:spacing w:val="-4"/>
          <w:sz w:val="24"/>
          <w:szCs w:val="24"/>
          <w:lang w:val="ru-RU"/>
        </w:rPr>
        <w:t>газів</w:t>
      </w:r>
      <w:proofErr w:type="spellEnd"/>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sz w:val="24"/>
          <w:szCs w:val="24"/>
          <w:lang w:val="ru-RU"/>
        </w:rPr>
        <w:t xml:space="preserve">      </w:t>
      </w:r>
      <w:r w:rsidRPr="00E63EE1">
        <w:rPr>
          <w:rFonts w:ascii="Times New Roman" w:hAnsi="Times New Roman" w:cs="Times New Roman"/>
          <w:color w:val="000000"/>
          <w:sz w:val="24"/>
          <w:szCs w:val="24"/>
          <w:lang w:val="ru-RU"/>
        </w:rPr>
        <w:t>Безшовні стандартні балони:</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 місткістю від 12 до 55 л при втраті в масі від 7,5 до 10 % або при зміні   </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місткості на 1,5—2 % переводяться на тиск </w:t>
      </w:r>
      <w:proofErr w:type="gramStart"/>
      <w:r w:rsidRPr="00E63EE1">
        <w:rPr>
          <w:rFonts w:ascii="Times New Roman" w:hAnsi="Times New Roman" w:cs="Times New Roman"/>
          <w:color w:val="000000"/>
          <w:sz w:val="24"/>
          <w:szCs w:val="24"/>
          <w:lang w:val="ru-RU"/>
        </w:rPr>
        <w:t>ниж</w:t>
      </w:r>
      <w:r w:rsidRPr="00E63EE1">
        <w:rPr>
          <w:rFonts w:ascii="Times New Roman" w:hAnsi="Times New Roman" w:cs="Times New Roman"/>
          <w:color w:val="000000"/>
          <w:sz w:val="24"/>
          <w:szCs w:val="24"/>
          <w:lang w:val="ru-RU"/>
        </w:rPr>
        <w:softHyphen/>
        <w:t>че  встановленого</w:t>
      </w:r>
      <w:proofErr w:type="gramEnd"/>
      <w:r w:rsidRPr="00E63EE1">
        <w:rPr>
          <w:rFonts w:ascii="Times New Roman" w:hAnsi="Times New Roman" w:cs="Times New Roman"/>
          <w:color w:val="000000"/>
          <w:sz w:val="24"/>
          <w:szCs w:val="24"/>
          <w:lang w:val="ru-RU"/>
        </w:rPr>
        <w:t xml:space="preserve"> на</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15 </w:t>
      </w:r>
      <w:proofErr w:type="gramStart"/>
      <w:r w:rsidRPr="00E63EE1">
        <w:rPr>
          <w:rFonts w:ascii="Times New Roman" w:hAnsi="Times New Roman" w:cs="Times New Roman"/>
          <w:color w:val="000000"/>
          <w:sz w:val="24"/>
          <w:szCs w:val="24"/>
          <w:lang w:val="ru-RU"/>
        </w:rPr>
        <w:t>% ;</w:t>
      </w:r>
      <w:proofErr w:type="gramEnd"/>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 при втраті в масі 10—15 % і збільшенні місткості на 2—2,5 %балони  </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переводяться на тиск нижче встановленого на 50 </w:t>
      </w:r>
      <w:proofErr w:type="gramStart"/>
      <w:r w:rsidRPr="00E63EE1">
        <w:rPr>
          <w:rFonts w:ascii="Times New Roman" w:hAnsi="Times New Roman" w:cs="Times New Roman"/>
          <w:color w:val="000000"/>
          <w:sz w:val="24"/>
          <w:szCs w:val="24"/>
          <w:lang w:val="ru-RU"/>
        </w:rPr>
        <w:t>% ;</w:t>
      </w:r>
      <w:proofErr w:type="gramEnd"/>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lastRenderedPageBreak/>
        <w:t xml:space="preserve">      — при втраті в масі 15—20 % і збільшенні місткості в межах 2,5—3 % </w:t>
      </w:r>
    </w:p>
    <w:p w:rsidR="00470748" w:rsidRPr="00E63EE1" w:rsidRDefault="00470748" w:rsidP="00470748">
      <w:pPr>
        <w:shd w:val="clear" w:color="auto" w:fill="FFFFFF"/>
        <w:autoSpaceDE w:val="0"/>
        <w:autoSpaceDN w:val="0"/>
        <w:adjustRightInd w:val="0"/>
        <w:spacing w:line="360" w:lineRule="auto"/>
        <w:ind w:firstLine="708"/>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t xml:space="preserve"> балони допускаються до роботи при тиску не біль</w:t>
      </w:r>
      <w:r w:rsidRPr="00E63EE1">
        <w:rPr>
          <w:rFonts w:ascii="Times New Roman" w:hAnsi="Times New Roman" w:cs="Times New Roman"/>
          <w:color w:val="000000"/>
          <w:sz w:val="24"/>
          <w:szCs w:val="24"/>
          <w:lang w:val="ru-RU"/>
        </w:rPr>
        <w:softHyphen/>
        <w:t>ше 588 399 Па;</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 при втраті в масі більше 20 % і збільшенні місткості більше 3 % балони  </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бракуються.</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sz w:val="24"/>
          <w:szCs w:val="24"/>
          <w:lang w:val="ru-RU"/>
        </w:rPr>
        <w:t xml:space="preserve">      </w:t>
      </w:r>
      <w:r w:rsidRPr="00E63EE1">
        <w:rPr>
          <w:rFonts w:ascii="Times New Roman" w:hAnsi="Times New Roman" w:cs="Times New Roman"/>
          <w:color w:val="000000"/>
          <w:sz w:val="24"/>
          <w:szCs w:val="24"/>
          <w:lang w:val="ru-RU"/>
        </w:rPr>
        <w:t>При газовогневій обробці металів (зварювання і різання, мета</w:t>
      </w:r>
      <w:r w:rsidRPr="00E63EE1">
        <w:rPr>
          <w:rFonts w:ascii="Times New Roman" w:hAnsi="Times New Roman" w:cs="Times New Roman"/>
          <w:color w:val="000000"/>
          <w:sz w:val="24"/>
          <w:szCs w:val="24"/>
          <w:lang w:val="ru-RU"/>
        </w:rPr>
        <w:softHyphen/>
        <w:t>лізація і напилювання порошкових матеріалів) застосовують ки</w:t>
      </w:r>
      <w:r w:rsidRPr="00E63EE1">
        <w:rPr>
          <w:rFonts w:ascii="Times New Roman" w:hAnsi="Times New Roman" w:cs="Times New Roman"/>
          <w:color w:val="000000"/>
          <w:sz w:val="24"/>
          <w:szCs w:val="24"/>
          <w:lang w:val="ru-RU"/>
        </w:rPr>
        <w:softHyphen/>
        <w:t>сень, стиснене повітря, ацетилен й інші гази. Для збереження, транспортування і використання цих газів використовують бало</w:t>
      </w:r>
      <w:r w:rsidRPr="00E63EE1">
        <w:rPr>
          <w:rFonts w:ascii="Times New Roman" w:hAnsi="Times New Roman" w:cs="Times New Roman"/>
          <w:color w:val="000000"/>
          <w:sz w:val="24"/>
          <w:szCs w:val="24"/>
          <w:lang w:val="ru-RU"/>
        </w:rPr>
        <w:softHyphen/>
        <w:t>ни. Балони працюють під тиском до 15 МПа, і у випадку вибуху від хвилі миттєво розширюваного газу шматочки їх розлітаються. Особливо небезпечний вибух балонів з горючим газом, що</w:t>
      </w:r>
      <w:r w:rsidRPr="00E63EE1">
        <w:rPr>
          <w:rFonts w:ascii="Times New Roman" w:hAnsi="Times New Roman" w:cs="Times New Roman"/>
          <w:sz w:val="24"/>
          <w:szCs w:val="24"/>
          <w:lang w:val="ru-RU"/>
        </w:rPr>
        <w:t xml:space="preserve"> </w:t>
      </w:r>
      <w:r w:rsidRPr="00E63EE1">
        <w:rPr>
          <w:rFonts w:ascii="Times New Roman" w:hAnsi="Times New Roman" w:cs="Times New Roman"/>
          <w:color w:val="000000"/>
          <w:sz w:val="24"/>
          <w:szCs w:val="24"/>
          <w:lang w:val="ru-RU"/>
        </w:rPr>
        <w:t>викликає пожежі.</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t xml:space="preserve">      Причинами вибухів балонів можуть бути підвищений тиск у ба</w:t>
      </w:r>
      <w:r w:rsidRPr="00E63EE1">
        <w:rPr>
          <w:rFonts w:ascii="Times New Roman" w:hAnsi="Times New Roman" w:cs="Times New Roman"/>
          <w:color w:val="000000"/>
          <w:sz w:val="24"/>
          <w:szCs w:val="24"/>
          <w:lang w:val="ru-RU"/>
        </w:rPr>
        <w:softHyphen/>
        <w:t>лонах зі стисненим повітрям, удари по балону, нагрів чи переохо</w:t>
      </w:r>
      <w:r w:rsidRPr="00E63EE1">
        <w:rPr>
          <w:rFonts w:ascii="Times New Roman" w:hAnsi="Times New Roman" w:cs="Times New Roman"/>
          <w:color w:val="000000"/>
          <w:sz w:val="24"/>
          <w:szCs w:val="24"/>
          <w:lang w:val="ru-RU"/>
        </w:rPr>
        <w:softHyphen/>
        <w:t>лодження балона, нагромадження в балоні металевих частинок, потрапляння в балон жирових речовин і тривале зберігання газу в балоні без його витрати.</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sz w:val="24"/>
          <w:szCs w:val="24"/>
          <w:lang w:val="ru-RU"/>
        </w:rPr>
        <w:t xml:space="preserve">      </w:t>
      </w:r>
      <w:r w:rsidRPr="00E63EE1">
        <w:rPr>
          <w:rFonts w:ascii="Times New Roman" w:hAnsi="Times New Roman" w:cs="Times New Roman"/>
          <w:color w:val="000000"/>
          <w:sz w:val="24"/>
          <w:szCs w:val="24"/>
          <w:lang w:val="ru-RU"/>
        </w:rPr>
        <w:t>Граничний робочий тиск у балоні приймають для стиснутих і розчинених газів при температурі +20 °С і для зріджених газів при температурі +50 °С. Якщо температура балона значно переви</w:t>
      </w:r>
      <w:r w:rsidRPr="00E63EE1">
        <w:rPr>
          <w:rFonts w:ascii="Times New Roman" w:hAnsi="Times New Roman" w:cs="Times New Roman"/>
          <w:color w:val="000000"/>
          <w:sz w:val="24"/>
          <w:szCs w:val="24"/>
          <w:lang w:val="ru-RU"/>
        </w:rPr>
        <w:softHyphen/>
        <w:t>щує ці межі, тиск усередині балона може перевищити допусти</w:t>
      </w:r>
      <w:r w:rsidRPr="00E63EE1">
        <w:rPr>
          <w:rFonts w:ascii="Times New Roman" w:hAnsi="Times New Roman" w:cs="Times New Roman"/>
          <w:color w:val="000000"/>
          <w:sz w:val="24"/>
          <w:szCs w:val="24"/>
          <w:lang w:val="ru-RU"/>
        </w:rPr>
        <w:softHyphen/>
        <w:t>мий, і тоді неминучий вибух балона.</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t xml:space="preserve">      Для балонів зі зрідженими газами зростання тиску в зв'язку з підвищенням температури балона:</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iCs/>
          <w:color w:val="000000"/>
          <w:sz w:val="24"/>
          <w:szCs w:val="24"/>
          <w:lang w:val="ru-RU"/>
        </w:rPr>
      </w:pPr>
      <w:r w:rsidRPr="00E63EE1">
        <w:rPr>
          <w:rFonts w:ascii="Times New Roman" w:hAnsi="Times New Roman" w:cs="Times New Roman"/>
          <w:sz w:val="24"/>
          <w:szCs w:val="24"/>
          <w:lang w:val="ru-RU"/>
        </w:rPr>
        <w:t xml:space="preserve">                                                           </w:t>
      </w:r>
      <w:r w:rsidRPr="00E63EE1">
        <w:rPr>
          <w:rFonts w:ascii="Times New Roman" w:hAnsi="Times New Roman" w:cs="Times New Roman"/>
          <w:position w:val="-10"/>
          <w:sz w:val="24"/>
          <w:szCs w:val="24"/>
          <w:lang w:val="ru-RU"/>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5pt;height:15.85pt" o:ole="">
            <v:imagedata r:id="rId4" o:title=""/>
          </v:shape>
          <o:OLEObject Type="Embed" ProgID="Equation.3" ShapeID="_x0000_i1025" DrawAspect="Content" ObjectID="_1805183522" r:id="rId5"/>
        </w:object>
      </w:r>
      <w:proofErr w:type="gramStart"/>
      <w:r w:rsidRPr="00E63EE1">
        <w:rPr>
          <w:rFonts w:ascii="Times New Roman" w:hAnsi="Times New Roman" w:cs="Times New Roman"/>
          <w:color w:val="000000"/>
          <w:sz w:val="24"/>
          <w:szCs w:val="24"/>
          <w:lang w:val="ru-RU"/>
        </w:rPr>
        <w:t>,</w:t>
      </w:r>
      <w:r w:rsidRPr="00E63EE1">
        <w:rPr>
          <w:rFonts w:ascii="Times New Roman" w:hAnsi="Times New Roman" w:cs="Times New Roman"/>
          <w:sz w:val="24"/>
          <w:szCs w:val="24"/>
          <w:lang w:val="ru-RU"/>
        </w:rPr>
        <w:t xml:space="preserve">   </w:t>
      </w:r>
      <w:proofErr w:type="gramEnd"/>
      <w:r w:rsidRPr="00E63EE1">
        <w:rPr>
          <w:rFonts w:ascii="Times New Roman" w:hAnsi="Times New Roman" w:cs="Times New Roman"/>
          <w:sz w:val="24"/>
          <w:szCs w:val="24"/>
          <w:lang w:val="ru-RU"/>
        </w:rPr>
        <w:t xml:space="preserve">                                </w:t>
      </w:r>
      <w:r w:rsidRPr="00E63EE1">
        <w:rPr>
          <w:rFonts w:ascii="Times New Roman" w:hAnsi="Times New Roman" w:cs="Times New Roman"/>
          <w:iCs/>
          <w:color w:val="000000"/>
          <w:sz w:val="24"/>
          <w:szCs w:val="24"/>
          <w:lang w:val="ru-RU"/>
        </w:rPr>
        <w:t>(9.6)</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t xml:space="preserve">де </w:t>
      </w:r>
      <w:r w:rsidRPr="00E63EE1">
        <w:rPr>
          <w:rFonts w:ascii="Times New Roman" w:hAnsi="Times New Roman" w:cs="Times New Roman"/>
          <w:position w:val="-6"/>
          <w:sz w:val="24"/>
          <w:szCs w:val="24"/>
        </w:rPr>
        <w:object w:dxaOrig="300" w:dyaOrig="279">
          <v:shape id="_x0000_i1026" type="#_x0000_t75" style="width:15pt;height:14.15pt" o:ole="">
            <v:imagedata r:id="rId6" o:title=""/>
          </v:shape>
          <o:OLEObject Type="Embed" ProgID="Equation.3" ShapeID="_x0000_i1026" DrawAspect="Content" ObjectID="_1805183523" r:id="rId7"/>
        </w:object>
      </w:r>
      <w:r w:rsidRPr="00E63EE1">
        <w:rPr>
          <w:rFonts w:ascii="Times New Roman" w:hAnsi="Times New Roman" w:cs="Times New Roman"/>
          <w:i/>
          <w:iCs/>
          <w:color w:val="000000"/>
          <w:sz w:val="24"/>
          <w:szCs w:val="24"/>
          <w:lang w:val="ru-RU"/>
        </w:rPr>
        <w:t xml:space="preserve"> </w:t>
      </w:r>
      <w:r w:rsidRPr="00E63EE1">
        <w:rPr>
          <w:rFonts w:ascii="Times New Roman" w:hAnsi="Times New Roman" w:cs="Times New Roman"/>
          <w:color w:val="000000"/>
          <w:sz w:val="24"/>
          <w:szCs w:val="24"/>
          <w:lang w:val="ru-RU"/>
        </w:rPr>
        <w:t xml:space="preserve">— </w:t>
      </w:r>
      <w:proofErr w:type="spellStart"/>
      <w:r w:rsidRPr="00E63EE1">
        <w:rPr>
          <w:rFonts w:ascii="Times New Roman" w:hAnsi="Times New Roman" w:cs="Times New Roman"/>
          <w:color w:val="000000"/>
          <w:sz w:val="24"/>
          <w:szCs w:val="24"/>
          <w:lang w:val="ru-RU"/>
        </w:rPr>
        <w:t>різниця</w:t>
      </w:r>
      <w:proofErr w:type="spellEnd"/>
      <w:r w:rsidRPr="00E63EE1">
        <w:rPr>
          <w:rFonts w:ascii="Times New Roman" w:hAnsi="Times New Roman" w:cs="Times New Roman"/>
          <w:color w:val="000000"/>
          <w:sz w:val="24"/>
          <w:szCs w:val="24"/>
          <w:lang w:val="ru-RU"/>
        </w:rPr>
        <w:t xml:space="preserve"> температур, °С; </w:t>
      </w:r>
      <w:r w:rsidRPr="00E63EE1">
        <w:rPr>
          <w:rFonts w:ascii="Times New Roman" w:hAnsi="Times New Roman" w:cs="Times New Roman"/>
          <w:position w:val="-6"/>
          <w:sz w:val="24"/>
          <w:szCs w:val="24"/>
        </w:rPr>
        <w:object w:dxaOrig="240" w:dyaOrig="220">
          <v:shape id="_x0000_i1027" type="#_x0000_t75" style="width:12pt;height:11.15pt" o:ole="">
            <v:imagedata r:id="rId8" o:title=""/>
          </v:shape>
          <o:OLEObject Type="Embed" ProgID="Equation.3" ShapeID="_x0000_i1027" DrawAspect="Content" ObjectID="_1805183524" r:id="rId9"/>
        </w:object>
      </w:r>
      <w:r w:rsidRPr="00E63EE1">
        <w:rPr>
          <w:rFonts w:ascii="Times New Roman" w:hAnsi="Times New Roman" w:cs="Times New Roman"/>
          <w:color w:val="000000"/>
          <w:sz w:val="24"/>
          <w:szCs w:val="24"/>
          <w:lang w:val="ru-RU"/>
        </w:rPr>
        <w:t xml:space="preserve">— </w:t>
      </w:r>
      <w:proofErr w:type="spellStart"/>
      <w:r w:rsidRPr="00E63EE1">
        <w:rPr>
          <w:rFonts w:ascii="Times New Roman" w:hAnsi="Times New Roman" w:cs="Times New Roman"/>
          <w:color w:val="000000"/>
          <w:sz w:val="24"/>
          <w:szCs w:val="24"/>
          <w:lang w:val="ru-RU"/>
        </w:rPr>
        <w:t>коефіцієнт</w:t>
      </w:r>
      <w:proofErr w:type="spellEnd"/>
      <w:r w:rsidRPr="00E63EE1">
        <w:rPr>
          <w:rFonts w:ascii="Times New Roman" w:hAnsi="Times New Roman" w:cs="Times New Roman"/>
          <w:color w:val="000000"/>
          <w:sz w:val="24"/>
          <w:szCs w:val="24"/>
          <w:lang w:val="ru-RU"/>
        </w:rPr>
        <w:t xml:space="preserve"> теплового </w:t>
      </w:r>
      <w:proofErr w:type="spellStart"/>
      <w:r w:rsidRPr="00E63EE1">
        <w:rPr>
          <w:rFonts w:ascii="Times New Roman" w:hAnsi="Times New Roman" w:cs="Times New Roman"/>
          <w:color w:val="000000"/>
          <w:sz w:val="24"/>
          <w:szCs w:val="24"/>
          <w:lang w:val="ru-RU"/>
        </w:rPr>
        <w:t>об'ємного</w:t>
      </w:r>
      <w:proofErr w:type="spellEnd"/>
      <w:r w:rsidRPr="00E63EE1">
        <w:rPr>
          <w:rFonts w:ascii="Times New Roman" w:hAnsi="Times New Roman" w:cs="Times New Roman"/>
          <w:color w:val="000000"/>
          <w:sz w:val="24"/>
          <w:szCs w:val="24"/>
          <w:lang w:val="ru-RU"/>
        </w:rPr>
        <w:t xml:space="preserve"> </w:t>
      </w:r>
      <w:proofErr w:type="spellStart"/>
      <w:r w:rsidRPr="00E63EE1">
        <w:rPr>
          <w:rFonts w:ascii="Times New Roman" w:hAnsi="Times New Roman" w:cs="Times New Roman"/>
          <w:color w:val="000000"/>
          <w:sz w:val="24"/>
          <w:szCs w:val="24"/>
          <w:lang w:val="ru-RU"/>
        </w:rPr>
        <w:t>розширення</w:t>
      </w:r>
      <w:proofErr w:type="spellEnd"/>
      <w:r w:rsidRPr="00E63EE1">
        <w:rPr>
          <w:rFonts w:ascii="Times New Roman" w:hAnsi="Times New Roman" w:cs="Times New Roman"/>
          <w:color w:val="000000"/>
          <w:sz w:val="24"/>
          <w:szCs w:val="24"/>
          <w:lang w:val="ru-RU"/>
        </w:rPr>
        <w:t xml:space="preserve"> газу; </w:t>
      </w:r>
      <w:r w:rsidRPr="00E63EE1">
        <w:rPr>
          <w:rFonts w:ascii="Times New Roman" w:hAnsi="Times New Roman" w:cs="Times New Roman"/>
          <w:position w:val="-10"/>
          <w:sz w:val="24"/>
          <w:szCs w:val="24"/>
        </w:rPr>
        <w:object w:dxaOrig="240" w:dyaOrig="320">
          <v:shape id="_x0000_i1028" type="#_x0000_t75" style="width:12pt;height:15.85pt" o:ole="">
            <v:imagedata r:id="rId10" o:title=""/>
          </v:shape>
          <o:OLEObject Type="Embed" ProgID="Equation.3" ShapeID="_x0000_i1028" DrawAspect="Content" ObjectID="_1805183525" r:id="rId11"/>
        </w:object>
      </w:r>
      <w:r w:rsidRPr="00E63EE1">
        <w:rPr>
          <w:rFonts w:ascii="Times New Roman" w:hAnsi="Times New Roman" w:cs="Times New Roman"/>
          <w:color w:val="000000"/>
          <w:sz w:val="24"/>
          <w:szCs w:val="24"/>
          <w:lang w:val="ru-RU"/>
        </w:rPr>
        <w:t xml:space="preserve">— </w:t>
      </w:r>
      <w:proofErr w:type="spellStart"/>
      <w:r w:rsidRPr="00E63EE1">
        <w:rPr>
          <w:rFonts w:ascii="Times New Roman" w:hAnsi="Times New Roman" w:cs="Times New Roman"/>
          <w:color w:val="000000"/>
          <w:sz w:val="24"/>
          <w:szCs w:val="24"/>
          <w:lang w:val="ru-RU"/>
        </w:rPr>
        <w:t>коефіцієнт</w:t>
      </w:r>
      <w:proofErr w:type="spellEnd"/>
      <w:r w:rsidRPr="00E63EE1">
        <w:rPr>
          <w:rFonts w:ascii="Times New Roman" w:hAnsi="Times New Roman" w:cs="Times New Roman"/>
          <w:color w:val="000000"/>
          <w:sz w:val="24"/>
          <w:szCs w:val="24"/>
          <w:lang w:val="ru-RU"/>
        </w:rPr>
        <w:t xml:space="preserve"> </w:t>
      </w:r>
      <w:proofErr w:type="spellStart"/>
      <w:r w:rsidRPr="00E63EE1">
        <w:rPr>
          <w:rFonts w:ascii="Times New Roman" w:hAnsi="Times New Roman" w:cs="Times New Roman"/>
          <w:color w:val="000000"/>
          <w:sz w:val="24"/>
          <w:szCs w:val="24"/>
          <w:lang w:val="ru-RU"/>
        </w:rPr>
        <w:t>об'ємного</w:t>
      </w:r>
      <w:proofErr w:type="spellEnd"/>
      <w:r w:rsidRPr="00E63EE1">
        <w:rPr>
          <w:rFonts w:ascii="Times New Roman" w:hAnsi="Times New Roman" w:cs="Times New Roman"/>
          <w:color w:val="000000"/>
          <w:sz w:val="24"/>
          <w:szCs w:val="24"/>
          <w:lang w:val="ru-RU"/>
        </w:rPr>
        <w:t xml:space="preserve"> </w:t>
      </w:r>
      <w:proofErr w:type="spellStart"/>
      <w:r w:rsidRPr="00E63EE1">
        <w:rPr>
          <w:rFonts w:ascii="Times New Roman" w:hAnsi="Times New Roman" w:cs="Times New Roman"/>
          <w:color w:val="000000"/>
          <w:sz w:val="24"/>
          <w:szCs w:val="24"/>
          <w:lang w:val="ru-RU"/>
        </w:rPr>
        <w:t>стиску</w:t>
      </w:r>
      <w:proofErr w:type="spellEnd"/>
      <w:r w:rsidRPr="00E63EE1">
        <w:rPr>
          <w:rFonts w:ascii="Times New Roman" w:hAnsi="Times New Roman" w:cs="Times New Roman"/>
          <w:color w:val="000000"/>
          <w:sz w:val="24"/>
          <w:szCs w:val="24"/>
          <w:lang w:val="ru-RU"/>
        </w:rPr>
        <w:t xml:space="preserve"> газу.</w:t>
      </w:r>
    </w:p>
    <w:p w:rsidR="00470748" w:rsidRPr="00E63EE1" w:rsidRDefault="00470748" w:rsidP="00470748">
      <w:pPr>
        <w:shd w:val="clear" w:color="auto" w:fill="FFFFFF"/>
        <w:autoSpaceDE w:val="0"/>
        <w:autoSpaceDN w:val="0"/>
        <w:adjustRightInd w:val="0"/>
        <w:spacing w:line="360" w:lineRule="auto"/>
        <w:ind w:firstLine="708"/>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t>Для балонів, що мають тиск 15 МПа при температурі 20 °С, зміну тиску у зв'язку з нагріванням газів від оболонки балона наведено нижче в табл. 6</w:t>
      </w:r>
      <w:r w:rsidRPr="00E63EE1">
        <w:rPr>
          <w:rFonts w:ascii="Times New Roman" w:hAnsi="Times New Roman" w:cs="Times New Roman"/>
          <w:color w:val="000000"/>
          <w:sz w:val="24"/>
          <w:szCs w:val="24"/>
        </w:rPr>
        <w:t>.</w:t>
      </w:r>
      <w:r w:rsidRPr="00E63EE1">
        <w:rPr>
          <w:rFonts w:ascii="Times New Roman" w:hAnsi="Times New Roman" w:cs="Times New Roman"/>
          <w:color w:val="000000"/>
          <w:sz w:val="24"/>
          <w:szCs w:val="24"/>
          <w:lang w:val="ru-RU"/>
        </w:rPr>
        <w:t>7</w:t>
      </w:r>
      <w:r w:rsidRPr="00E63EE1">
        <w:rPr>
          <w:rFonts w:ascii="Times New Roman" w:hAnsi="Times New Roman" w:cs="Times New Roman"/>
          <w:color w:val="000000"/>
          <w:sz w:val="24"/>
          <w:szCs w:val="24"/>
        </w:rPr>
        <w:t>.</w:t>
      </w:r>
    </w:p>
    <w:p w:rsidR="00470748" w:rsidRPr="00E63EE1" w:rsidRDefault="00470748" w:rsidP="00470748">
      <w:pPr>
        <w:shd w:val="clear" w:color="auto" w:fill="FFFFFF"/>
        <w:autoSpaceDE w:val="0"/>
        <w:autoSpaceDN w:val="0"/>
        <w:adjustRightInd w:val="0"/>
        <w:spacing w:line="360" w:lineRule="auto"/>
        <w:ind w:firstLine="708"/>
        <w:jc w:val="both"/>
        <w:rPr>
          <w:rFonts w:ascii="Times New Roman" w:hAnsi="Times New Roman" w:cs="Times New Roman"/>
          <w:iCs/>
          <w:color w:val="000000"/>
          <w:sz w:val="24"/>
          <w:szCs w:val="24"/>
          <w:lang w:val="ru-RU"/>
        </w:rPr>
      </w:pPr>
    </w:p>
    <w:p w:rsidR="00470748" w:rsidRPr="00E63EE1" w:rsidRDefault="00470748" w:rsidP="00470748">
      <w:pPr>
        <w:shd w:val="clear" w:color="auto" w:fill="FFFFFF"/>
        <w:autoSpaceDE w:val="0"/>
        <w:autoSpaceDN w:val="0"/>
        <w:adjustRightInd w:val="0"/>
        <w:spacing w:line="360" w:lineRule="auto"/>
        <w:ind w:firstLine="708"/>
        <w:jc w:val="both"/>
        <w:rPr>
          <w:rFonts w:ascii="Times New Roman" w:hAnsi="Times New Roman" w:cs="Times New Roman"/>
          <w:color w:val="000000"/>
          <w:sz w:val="24"/>
          <w:szCs w:val="24"/>
          <w:lang w:val="ru-RU"/>
        </w:rPr>
      </w:pPr>
      <w:proofErr w:type="spellStart"/>
      <w:r w:rsidRPr="00E63EE1">
        <w:rPr>
          <w:rFonts w:ascii="Times New Roman" w:hAnsi="Times New Roman" w:cs="Times New Roman"/>
          <w:iCs/>
          <w:color w:val="000000"/>
          <w:sz w:val="24"/>
          <w:szCs w:val="24"/>
        </w:rPr>
        <w:t>Таблиця</w:t>
      </w:r>
      <w:proofErr w:type="spellEnd"/>
      <w:r w:rsidRPr="00E63EE1">
        <w:rPr>
          <w:rFonts w:ascii="Times New Roman" w:hAnsi="Times New Roman" w:cs="Times New Roman"/>
          <w:i/>
          <w:iCs/>
          <w:color w:val="000000"/>
          <w:sz w:val="24"/>
          <w:szCs w:val="24"/>
        </w:rPr>
        <w:t xml:space="preserve"> </w:t>
      </w:r>
      <w:r w:rsidRPr="00E63EE1">
        <w:rPr>
          <w:rFonts w:ascii="Times New Roman" w:hAnsi="Times New Roman" w:cs="Times New Roman"/>
          <w:color w:val="000000"/>
          <w:sz w:val="24"/>
          <w:szCs w:val="24"/>
          <w:lang w:val="ru-RU"/>
        </w:rPr>
        <w:t>6.</w:t>
      </w:r>
      <w:r w:rsidRPr="00E63EE1">
        <w:rPr>
          <w:rFonts w:ascii="Times New Roman" w:hAnsi="Times New Roman" w:cs="Times New Roman"/>
          <w:color w:val="000000"/>
          <w:sz w:val="24"/>
          <w:szCs w:val="24"/>
        </w:rPr>
        <w:t xml:space="preserve">7 - </w:t>
      </w:r>
      <w:proofErr w:type="spellStart"/>
      <w:r w:rsidRPr="00E63EE1">
        <w:rPr>
          <w:rFonts w:ascii="Times New Roman" w:hAnsi="Times New Roman" w:cs="Times New Roman"/>
          <w:color w:val="000000"/>
          <w:sz w:val="24"/>
          <w:szCs w:val="24"/>
        </w:rPr>
        <w:t>Зміна</w:t>
      </w:r>
      <w:proofErr w:type="spellEnd"/>
      <w:r w:rsidRPr="00E63EE1">
        <w:rPr>
          <w:rFonts w:ascii="Times New Roman" w:hAnsi="Times New Roman" w:cs="Times New Roman"/>
          <w:color w:val="000000"/>
          <w:sz w:val="24"/>
          <w:szCs w:val="24"/>
        </w:rPr>
        <w:t xml:space="preserve"> </w:t>
      </w:r>
      <w:proofErr w:type="spellStart"/>
      <w:r w:rsidRPr="00E63EE1">
        <w:rPr>
          <w:rFonts w:ascii="Times New Roman" w:hAnsi="Times New Roman" w:cs="Times New Roman"/>
          <w:color w:val="000000"/>
          <w:sz w:val="24"/>
          <w:szCs w:val="24"/>
        </w:rPr>
        <w:t>тиску</w:t>
      </w:r>
      <w:proofErr w:type="spellEnd"/>
      <w:r w:rsidRPr="00E63EE1">
        <w:rPr>
          <w:rFonts w:ascii="Times New Roman" w:hAnsi="Times New Roman" w:cs="Times New Roman"/>
          <w:color w:val="000000"/>
          <w:sz w:val="24"/>
          <w:szCs w:val="24"/>
        </w:rPr>
        <w:t xml:space="preserve"> в зв'язку з </w:t>
      </w:r>
      <w:proofErr w:type="spellStart"/>
      <w:r w:rsidRPr="00E63EE1">
        <w:rPr>
          <w:rFonts w:ascii="Times New Roman" w:hAnsi="Times New Roman" w:cs="Times New Roman"/>
          <w:color w:val="000000"/>
          <w:sz w:val="24"/>
          <w:szCs w:val="24"/>
        </w:rPr>
        <w:t>нагріванням</w:t>
      </w:r>
      <w:proofErr w:type="spellEnd"/>
      <w:r w:rsidRPr="00E63EE1">
        <w:rPr>
          <w:rFonts w:ascii="Times New Roman" w:hAnsi="Times New Roman" w:cs="Times New Roman"/>
          <w:color w:val="000000"/>
          <w:sz w:val="24"/>
          <w:szCs w:val="24"/>
        </w:rPr>
        <w:t xml:space="preserve"> </w:t>
      </w:r>
      <w:proofErr w:type="spellStart"/>
      <w:r w:rsidRPr="00E63EE1">
        <w:rPr>
          <w:rFonts w:ascii="Times New Roman" w:hAnsi="Times New Roman" w:cs="Times New Roman"/>
          <w:color w:val="000000"/>
          <w:sz w:val="24"/>
          <w:szCs w:val="24"/>
        </w:rPr>
        <w:t>балонів</w:t>
      </w:r>
      <w:proofErr w:type="spellEnd"/>
    </w:p>
    <w:p w:rsidR="00470748" w:rsidRPr="00E63EE1" w:rsidRDefault="00470748" w:rsidP="00470748">
      <w:pPr>
        <w:shd w:val="clear" w:color="auto" w:fill="FFFFFF"/>
        <w:autoSpaceDE w:val="0"/>
        <w:autoSpaceDN w:val="0"/>
        <w:adjustRightInd w:val="0"/>
        <w:spacing w:line="360" w:lineRule="auto"/>
        <w:ind w:firstLine="708"/>
        <w:jc w:val="both"/>
        <w:rPr>
          <w:rFonts w:ascii="Times New Roman" w:hAnsi="Times New Roman" w:cs="Times New Roman"/>
          <w:sz w:val="24"/>
          <w:szCs w:val="24"/>
          <w:lang w:val="ru-RU"/>
        </w:rPr>
      </w:pPr>
    </w:p>
    <w:tbl>
      <w:tblPr>
        <w:tblW w:w="0" w:type="auto"/>
        <w:tblLayout w:type="fixed"/>
        <w:tblCellMar>
          <w:left w:w="40" w:type="dxa"/>
          <w:right w:w="40" w:type="dxa"/>
        </w:tblCellMar>
        <w:tblLook w:val="0000" w:firstRow="0" w:lastRow="0" w:firstColumn="0" w:lastColumn="0" w:noHBand="0" w:noVBand="0"/>
      </w:tblPr>
      <w:tblGrid>
        <w:gridCol w:w="1932"/>
        <w:gridCol w:w="619"/>
        <w:gridCol w:w="634"/>
        <w:gridCol w:w="696"/>
        <w:gridCol w:w="619"/>
        <w:gridCol w:w="634"/>
        <w:gridCol w:w="682"/>
        <w:gridCol w:w="576"/>
        <w:gridCol w:w="668"/>
      </w:tblGrid>
      <w:tr w:rsidR="00470748" w:rsidRPr="00E63EE1" w:rsidTr="00983F24">
        <w:trPr>
          <w:trHeight w:val="528"/>
        </w:trPr>
        <w:tc>
          <w:tcPr>
            <w:tcW w:w="1932"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proofErr w:type="spellStart"/>
            <w:r w:rsidRPr="00E63EE1">
              <w:rPr>
                <w:rFonts w:ascii="Times New Roman" w:hAnsi="Times New Roman" w:cs="Times New Roman"/>
                <w:color w:val="000000"/>
                <w:sz w:val="24"/>
                <w:szCs w:val="24"/>
              </w:rPr>
              <w:t>Температура</w:t>
            </w:r>
            <w:proofErr w:type="spellEnd"/>
            <w:r w:rsidRPr="00E63EE1">
              <w:rPr>
                <w:rFonts w:ascii="Times New Roman" w:hAnsi="Times New Roman" w:cs="Times New Roman"/>
                <w:color w:val="000000"/>
                <w:sz w:val="24"/>
                <w:szCs w:val="24"/>
              </w:rPr>
              <w:t>, °С</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-20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0</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40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80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140</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180</w:t>
            </w:r>
          </w:p>
        </w:tc>
      </w:tr>
      <w:tr w:rsidR="00470748" w:rsidRPr="00E63EE1" w:rsidTr="00983F24">
        <w:trPr>
          <w:trHeight w:val="523"/>
        </w:trPr>
        <w:tc>
          <w:tcPr>
            <w:tcW w:w="1932"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proofErr w:type="spellStart"/>
            <w:r w:rsidRPr="00E63EE1">
              <w:rPr>
                <w:rFonts w:ascii="Times New Roman" w:hAnsi="Times New Roman" w:cs="Times New Roman"/>
                <w:color w:val="000000"/>
                <w:sz w:val="24"/>
                <w:szCs w:val="24"/>
              </w:rPr>
              <w:t>Тиск</w:t>
            </w:r>
            <w:proofErr w:type="spellEnd"/>
            <w:r w:rsidRPr="00E63EE1">
              <w:rPr>
                <w:rFonts w:ascii="Times New Roman" w:hAnsi="Times New Roman" w:cs="Times New Roman"/>
                <w:color w:val="000000"/>
                <w:sz w:val="24"/>
                <w:szCs w:val="24"/>
              </w:rPr>
              <w:t xml:space="preserve"> у </w:t>
            </w:r>
            <w:proofErr w:type="spellStart"/>
            <w:r w:rsidRPr="00E63EE1">
              <w:rPr>
                <w:rFonts w:ascii="Times New Roman" w:hAnsi="Times New Roman" w:cs="Times New Roman"/>
                <w:color w:val="000000"/>
                <w:sz w:val="24"/>
                <w:szCs w:val="24"/>
              </w:rPr>
              <w:t>бало</w:t>
            </w:r>
            <w:r w:rsidRPr="00E63EE1">
              <w:rPr>
                <w:rFonts w:ascii="Times New Roman" w:hAnsi="Times New Roman" w:cs="Times New Roman"/>
                <w:color w:val="000000"/>
                <w:sz w:val="24"/>
                <w:szCs w:val="24"/>
              </w:rPr>
              <w:softHyphen/>
              <w:t>нах</w:t>
            </w:r>
            <w:proofErr w:type="spellEnd"/>
            <w:r w:rsidRPr="00E63EE1">
              <w:rPr>
                <w:rFonts w:ascii="Times New Roman" w:hAnsi="Times New Roman" w:cs="Times New Roman"/>
                <w:color w:val="000000"/>
                <w:sz w:val="24"/>
                <w:szCs w:val="24"/>
              </w:rPr>
              <w:t xml:space="preserve">, </w:t>
            </w:r>
            <w:proofErr w:type="spellStart"/>
            <w:r w:rsidRPr="00E63EE1">
              <w:rPr>
                <w:rFonts w:ascii="Times New Roman" w:hAnsi="Times New Roman" w:cs="Times New Roman"/>
                <w:color w:val="000000"/>
                <w:sz w:val="24"/>
                <w:szCs w:val="24"/>
              </w:rPr>
              <w:t>МПа</w:t>
            </w:r>
            <w:proofErr w:type="spellEnd"/>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13</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14</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19</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20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22</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470748" w:rsidRPr="00E63EE1" w:rsidRDefault="00470748" w:rsidP="00983F24">
            <w:pPr>
              <w:shd w:val="clear" w:color="auto" w:fill="FFFFFF"/>
              <w:autoSpaceDE w:val="0"/>
              <w:autoSpaceDN w:val="0"/>
              <w:adjustRightInd w:val="0"/>
              <w:jc w:val="both"/>
              <w:rPr>
                <w:rFonts w:ascii="Times New Roman" w:hAnsi="Times New Roman" w:cs="Times New Roman"/>
                <w:sz w:val="24"/>
                <w:szCs w:val="24"/>
                <w:lang w:val="ru-RU"/>
              </w:rPr>
            </w:pPr>
            <w:r w:rsidRPr="00E63EE1">
              <w:rPr>
                <w:rFonts w:ascii="Times New Roman" w:hAnsi="Times New Roman" w:cs="Times New Roman"/>
                <w:color w:val="000000"/>
                <w:sz w:val="24"/>
                <w:szCs w:val="24"/>
              </w:rPr>
              <w:t>24</w:t>
            </w:r>
          </w:p>
        </w:tc>
      </w:tr>
    </w:tbl>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rPr>
      </w:pP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t xml:space="preserve">      Балони потрібно охороняти від нагрівання сонячною радіацією і від будь-яких джерел тепла, </w:t>
      </w:r>
      <w:proofErr w:type="gramStart"/>
      <w:r w:rsidRPr="00E63EE1">
        <w:rPr>
          <w:rFonts w:ascii="Times New Roman" w:hAnsi="Times New Roman" w:cs="Times New Roman"/>
          <w:color w:val="000000"/>
          <w:sz w:val="24"/>
          <w:szCs w:val="24"/>
          <w:lang w:val="ru-RU"/>
        </w:rPr>
        <w:t>у першу</w:t>
      </w:r>
      <w:proofErr w:type="gramEnd"/>
      <w:r w:rsidRPr="00E63EE1">
        <w:rPr>
          <w:rFonts w:ascii="Times New Roman" w:hAnsi="Times New Roman" w:cs="Times New Roman"/>
          <w:color w:val="000000"/>
          <w:sz w:val="24"/>
          <w:szCs w:val="24"/>
          <w:lang w:val="ru-RU"/>
        </w:rPr>
        <w:t xml:space="preserve"> чергу, від нагрівальних</w:t>
      </w:r>
      <w:r w:rsidRPr="00E63EE1">
        <w:rPr>
          <w:rFonts w:ascii="Times New Roman" w:hAnsi="Times New Roman" w:cs="Times New Roman"/>
          <w:sz w:val="24"/>
          <w:szCs w:val="24"/>
          <w:lang w:val="ru-RU"/>
        </w:rPr>
        <w:t xml:space="preserve"> </w:t>
      </w:r>
      <w:r w:rsidRPr="00E63EE1">
        <w:rPr>
          <w:rFonts w:ascii="Times New Roman" w:hAnsi="Times New Roman" w:cs="Times New Roman"/>
          <w:color w:val="000000"/>
          <w:sz w:val="24"/>
          <w:szCs w:val="24"/>
          <w:lang w:val="ru-RU"/>
        </w:rPr>
        <w:t>приладів.</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sz w:val="24"/>
          <w:szCs w:val="24"/>
          <w:lang w:val="ru-RU"/>
        </w:rPr>
        <w:t xml:space="preserve">      </w:t>
      </w:r>
      <w:r w:rsidRPr="00E63EE1">
        <w:rPr>
          <w:rFonts w:ascii="Times New Roman" w:hAnsi="Times New Roman" w:cs="Times New Roman"/>
          <w:color w:val="000000"/>
          <w:sz w:val="24"/>
          <w:szCs w:val="24"/>
          <w:lang w:val="ru-RU"/>
        </w:rPr>
        <w:t>Ацетилен при стискуванні полімеризується. Для виключення самовільного вибуху ацетиленові балони заповнюють пористою капілярною масою, просоченою ацетоном. За наявності цієї маси вибухове розкладання ацетилену не поширюється по усьому бало</w:t>
      </w:r>
      <w:r w:rsidRPr="00E63EE1">
        <w:rPr>
          <w:rFonts w:ascii="Times New Roman" w:hAnsi="Times New Roman" w:cs="Times New Roman"/>
          <w:color w:val="000000"/>
          <w:sz w:val="24"/>
          <w:szCs w:val="24"/>
          <w:lang w:val="ru-RU"/>
        </w:rPr>
        <w:softHyphen/>
        <w:t>ну, тому що молекули ацетону роз'єднують молекули ацетилену.</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      Балони для </w:t>
      </w:r>
      <w:proofErr w:type="gramStart"/>
      <w:r w:rsidRPr="00E63EE1">
        <w:rPr>
          <w:rFonts w:ascii="Times New Roman" w:hAnsi="Times New Roman" w:cs="Times New Roman"/>
          <w:color w:val="000000"/>
          <w:sz w:val="24"/>
          <w:szCs w:val="24"/>
          <w:lang w:val="ru-RU"/>
        </w:rPr>
        <w:t>ацетилену  при</w:t>
      </w:r>
      <w:proofErr w:type="gramEnd"/>
      <w:r w:rsidRPr="00E63EE1">
        <w:rPr>
          <w:rFonts w:ascii="Times New Roman" w:hAnsi="Times New Roman" w:cs="Times New Roman"/>
          <w:color w:val="000000"/>
          <w:sz w:val="24"/>
          <w:szCs w:val="24"/>
          <w:lang w:val="ru-RU"/>
        </w:rPr>
        <w:t xml:space="preserve">   огляді   випробовують   азотом під   тис</w:t>
      </w:r>
      <w:r w:rsidRPr="00E63EE1">
        <w:rPr>
          <w:rFonts w:ascii="Times New Roman" w:hAnsi="Times New Roman" w:cs="Times New Roman"/>
          <w:color w:val="000000"/>
          <w:sz w:val="24"/>
          <w:szCs w:val="24"/>
          <w:lang w:val="ru-RU"/>
        </w:rPr>
        <w:softHyphen/>
        <w:t xml:space="preserve">ком </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color w:val="000000"/>
          <w:sz w:val="24"/>
          <w:szCs w:val="24"/>
          <w:lang w:val="ru-RU"/>
        </w:rPr>
      </w:pPr>
      <w:r w:rsidRPr="00E63EE1">
        <w:rPr>
          <w:rFonts w:ascii="Times New Roman" w:hAnsi="Times New Roman" w:cs="Times New Roman"/>
          <w:color w:val="000000"/>
          <w:sz w:val="24"/>
          <w:szCs w:val="24"/>
          <w:lang w:val="ru-RU"/>
        </w:rPr>
        <w:t xml:space="preserve">3 432 327 Па (чистота азоту повинна бути не менше 97 %). При цьому балони повинні бути занурені </w:t>
      </w:r>
      <w:proofErr w:type="gramStart"/>
      <w:r w:rsidRPr="00E63EE1">
        <w:rPr>
          <w:rFonts w:ascii="Times New Roman" w:hAnsi="Times New Roman" w:cs="Times New Roman"/>
          <w:color w:val="000000"/>
          <w:sz w:val="24"/>
          <w:szCs w:val="24"/>
          <w:lang w:val="ru-RU"/>
        </w:rPr>
        <w:t>у воду</w:t>
      </w:r>
      <w:proofErr w:type="gramEnd"/>
      <w:r w:rsidRPr="00E63EE1">
        <w:rPr>
          <w:rFonts w:ascii="Times New Roman" w:hAnsi="Times New Roman" w:cs="Times New Roman"/>
          <w:color w:val="000000"/>
          <w:sz w:val="24"/>
          <w:szCs w:val="24"/>
          <w:lang w:val="ru-RU"/>
        </w:rPr>
        <w:t xml:space="preserve"> на глибину не менше 1 м. При тривалому збереженні наповнених газом балонів огляду вибірково піддається не менше 5 шт. з партії в 100 бало</w:t>
      </w:r>
      <w:r w:rsidRPr="00E63EE1">
        <w:rPr>
          <w:rFonts w:ascii="Times New Roman" w:hAnsi="Times New Roman" w:cs="Times New Roman"/>
          <w:color w:val="000000"/>
          <w:sz w:val="24"/>
          <w:szCs w:val="24"/>
          <w:lang w:val="ru-RU"/>
        </w:rPr>
        <w:softHyphen/>
        <w:t>нів; 10 — з 500; 20 — більше 500 балонів. При задовільних ре</w:t>
      </w:r>
      <w:r w:rsidRPr="00E63EE1">
        <w:rPr>
          <w:rFonts w:ascii="Times New Roman" w:hAnsi="Times New Roman" w:cs="Times New Roman"/>
          <w:color w:val="000000"/>
          <w:sz w:val="24"/>
          <w:szCs w:val="24"/>
          <w:lang w:val="ru-RU"/>
        </w:rPr>
        <w:softHyphen/>
        <w:t>зультатах термін збереження встановлюється не більше ніж 2 роки. Балони з газом, які встановлені в приміщеннях, повинні зна</w:t>
      </w:r>
      <w:r w:rsidRPr="00E63EE1">
        <w:rPr>
          <w:rFonts w:ascii="Times New Roman" w:hAnsi="Times New Roman" w:cs="Times New Roman"/>
          <w:color w:val="000000"/>
          <w:sz w:val="24"/>
          <w:szCs w:val="24"/>
          <w:lang w:val="ru-RU"/>
        </w:rPr>
        <w:softHyphen/>
        <w:t>ходитися від радіаторів опалення на відстані не менше 1 м, а від джерел тепла з відкритим вогнем — не менше 5 м. У зварювальній майстерні допускається мати по одному запасному балону з кис</w:t>
      </w:r>
      <w:r w:rsidRPr="00E63EE1">
        <w:rPr>
          <w:rFonts w:ascii="Times New Roman" w:hAnsi="Times New Roman" w:cs="Times New Roman"/>
          <w:color w:val="000000"/>
          <w:sz w:val="24"/>
          <w:szCs w:val="24"/>
          <w:lang w:val="ru-RU"/>
        </w:rPr>
        <w:softHyphen/>
        <w:t>нем і ацетиленом.</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t xml:space="preserve">      Балони зі всіма отруйними газами можуть зберігатися (див. Роз</w:t>
      </w:r>
      <w:r w:rsidRPr="00E63EE1">
        <w:rPr>
          <w:rFonts w:ascii="Times New Roman" w:hAnsi="Times New Roman" w:cs="Times New Roman"/>
          <w:color w:val="000000"/>
          <w:sz w:val="24"/>
          <w:szCs w:val="24"/>
          <w:lang w:val="ru-RU"/>
        </w:rPr>
        <w:softHyphen/>
        <w:t>діл 1) як у спеціальних приміщеннях, так і на відкритому повітрі за умови захисту від атмосферних опадів і сонячних променів. Складське збереження в одному приміщенні балонів з киснем і пальними газами забороняється. При укладанні балонів у шта</w:t>
      </w:r>
      <w:r w:rsidRPr="00E63EE1">
        <w:rPr>
          <w:rFonts w:ascii="Times New Roman" w:hAnsi="Times New Roman" w:cs="Times New Roman"/>
          <w:color w:val="000000"/>
          <w:sz w:val="24"/>
          <w:szCs w:val="24"/>
          <w:lang w:val="ru-RU"/>
        </w:rPr>
        <w:softHyphen/>
        <w:t>белі висота останніх не повинна перевищувати 1,5 м, вентилі по</w:t>
      </w:r>
      <w:r w:rsidRPr="00E63EE1">
        <w:rPr>
          <w:rFonts w:ascii="Times New Roman" w:hAnsi="Times New Roman" w:cs="Times New Roman"/>
          <w:color w:val="000000"/>
          <w:sz w:val="24"/>
          <w:szCs w:val="24"/>
          <w:lang w:val="ru-RU"/>
        </w:rPr>
        <w:softHyphen/>
        <w:t>винні бути звернені в один бік. Склади для збереження балонів варто будувати одноповерховими з покриттями легкого типу без горищних приміщень. Стіни, перегородки, покриття складів по</w:t>
      </w:r>
      <w:r w:rsidRPr="00E63EE1">
        <w:rPr>
          <w:rFonts w:ascii="Times New Roman" w:hAnsi="Times New Roman" w:cs="Times New Roman"/>
          <w:color w:val="000000"/>
          <w:sz w:val="24"/>
          <w:szCs w:val="24"/>
          <w:lang w:val="ru-RU"/>
        </w:rPr>
        <w:softHyphen/>
        <w:t xml:space="preserve">винні бути з матеріалів, що не горять, не нижче </w:t>
      </w:r>
      <w:r w:rsidRPr="00E63EE1">
        <w:rPr>
          <w:rFonts w:ascii="Times New Roman" w:hAnsi="Times New Roman" w:cs="Times New Roman"/>
          <w:color w:val="000000"/>
          <w:sz w:val="24"/>
          <w:szCs w:val="24"/>
        </w:rPr>
        <w:t>II</w:t>
      </w:r>
      <w:r w:rsidRPr="00E63EE1">
        <w:rPr>
          <w:rFonts w:ascii="Times New Roman" w:hAnsi="Times New Roman" w:cs="Times New Roman"/>
          <w:color w:val="000000"/>
          <w:sz w:val="24"/>
          <w:szCs w:val="24"/>
          <w:lang w:val="ru-RU"/>
        </w:rPr>
        <w:t xml:space="preserve"> ступеня вогне</w:t>
      </w:r>
      <w:r w:rsidRPr="00E63EE1">
        <w:rPr>
          <w:rFonts w:ascii="Times New Roman" w:hAnsi="Times New Roman" w:cs="Times New Roman"/>
          <w:color w:val="000000"/>
          <w:sz w:val="24"/>
          <w:szCs w:val="24"/>
          <w:lang w:val="ru-RU"/>
        </w:rPr>
        <w:softHyphen/>
        <w:t>стійкості; вікна і двері мають відчинятися назовні; віконні і дверні скла повинні бути матовими чи зафарбованими білою фарбою. Склади повинні мати штучну чи природну вентиляцію. Підлоги складів необхідно робити рівними з неслизькою поверхнею.</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color w:val="000000"/>
          <w:sz w:val="24"/>
          <w:szCs w:val="24"/>
          <w:lang w:val="ru-RU"/>
        </w:rPr>
        <w:lastRenderedPageBreak/>
        <w:t xml:space="preserve">      Склади поділяються на відсіки для збереження не більше 500 балонів (по 40 л) з пальними чи отруйними газами і не більше 1000 балонів з неотруйними і непальними газами. Кожен відсік має самостійний вихід назовні, балони переміщуються на спе</w:t>
      </w:r>
      <w:r w:rsidRPr="00E63EE1">
        <w:rPr>
          <w:rFonts w:ascii="Times New Roman" w:hAnsi="Times New Roman" w:cs="Times New Roman"/>
          <w:color w:val="000000"/>
          <w:sz w:val="24"/>
          <w:szCs w:val="24"/>
          <w:lang w:val="ru-RU"/>
        </w:rPr>
        <w:softHyphen/>
        <w:t>ціально обладнаних для цього візках чи інших засобах.</w:t>
      </w:r>
    </w:p>
    <w:p w:rsidR="00470748" w:rsidRPr="00E63EE1" w:rsidRDefault="00470748" w:rsidP="00470748">
      <w:pPr>
        <w:shd w:val="clear" w:color="auto" w:fill="FFFFFF"/>
        <w:autoSpaceDE w:val="0"/>
        <w:autoSpaceDN w:val="0"/>
        <w:adjustRightInd w:val="0"/>
        <w:spacing w:line="360" w:lineRule="auto"/>
        <w:jc w:val="both"/>
        <w:rPr>
          <w:rFonts w:ascii="Times New Roman" w:hAnsi="Times New Roman" w:cs="Times New Roman"/>
          <w:sz w:val="24"/>
          <w:szCs w:val="24"/>
          <w:lang w:val="ru-RU"/>
        </w:rPr>
      </w:pPr>
      <w:r w:rsidRPr="00E63EE1">
        <w:rPr>
          <w:rFonts w:ascii="Times New Roman" w:hAnsi="Times New Roman" w:cs="Times New Roman"/>
          <w:sz w:val="24"/>
          <w:szCs w:val="24"/>
          <w:lang w:val="ru-RU"/>
        </w:rPr>
        <w:t xml:space="preserve">      </w:t>
      </w:r>
      <w:r w:rsidRPr="00E63EE1">
        <w:rPr>
          <w:rFonts w:ascii="Times New Roman" w:hAnsi="Times New Roman" w:cs="Times New Roman"/>
          <w:color w:val="000000"/>
          <w:sz w:val="24"/>
          <w:szCs w:val="24"/>
          <w:lang w:val="ru-RU"/>
        </w:rPr>
        <w:t>Транспортування і збереження стандартних балонів місткістю більше 12 л виробляється з наверненими ковпачками. Перевози</w:t>
      </w:r>
      <w:r w:rsidRPr="00E63EE1">
        <w:rPr>
          <w:rFonts w:ascii="Times New Roman" w:hAnsi="Times New Roman" w:cs="Times New Roman"/>
          <w:color w:val="000000"/>
          <w:sz w:val="24"/>
          <w:szCs w:val="24"/>
          <w:lang w:val="ru-RU"/>
        </w:rPr>
        <w:softHyphen/>
        <w:t>ти наповнені балони можна тільки на ресорних транспортних за</w:t>
      </w:r>
      <w:r w:rsidRPr="00E63EE1">
        <w:rPr>
          <w:rFonts w:ascii="Times New Roman" w:hAnsi="Times New Roman" w:cs="Times New Roman"/>
          <w:color w:val="000000"/>
          <w:sz w:val="24"/>
          <w:szCs w:val="24"/>
          <w:lang w:val="ru-RU"/>
        </w:rPr>
        <w:softHyphen/>
        <w:t>собах. Як прокладки застосовують дерев'яні бруски з вирізаними для балонів гніздами, а також одягають на балон мотузкові чи гумові кільця товщиною не менше 26 мм (по два кільця на кожен балон) чи інші прокладки, що оберігають від ударів. Усі балони під час перевезення укладають поперек кузовів автомашин вен</w:t>
      </w:r>
      <w:r w:rsidRPr="00E63EE1">
        <w:rPr>
          <w:rFonts w:ascii="Times New Roman" w:hAnsi="Times New Roman" w:cs="Times New Roman"/>
          <w:color w:val="000000"/>
          <w:sz w:val="24"/>
          <w:szCs w:val="24"/>
          <w:lang w:val="ru-RU"/>
        </w:rPr>
        <w:softHyphen/>
        <w:t xml:space="preserve">тилями в один бік. </w:t>
      </w:r>
      <w:proofErr w:type="spellStart"/>
      <w:r w:rsidRPr="00E63EE1">
        <w:rPr>
          <w:rFonts w:ascii="Times New Roman" w:hAnsi="Times New Roman" w:cs="Times New Roman"/>
          <w:color w:val="000000"/>
          <w:sz w:val="24"/>
          <w:szCs w:val="24"/>
        </w:rPr>
        <w:t>Балони</w:t>
      </w:r>
      <w:proofErr w:type="spellEnd"/>
      <w:r w:rsidRPr="00E63EE1">
        <w:rPr>
          <w:rFonts w:ascii="Times New Roman" w:hAnsi="Times New Roman" w:cs="Times New Roman"/>
          <w:color w:val="000000"/>
          <w:sz w:val="24"/>
          <w:szCs w:val="24"/>
        </w:rPr>
        <w:t xml:space="preserve"> </w:t>
      </w:r>
      <w:proofErr w:type="spellStart"/>
      <w:r w:rsidRPr="00E63EE1">
        <w:rPr>
          <w:rFonts w:ascii="Times New Roman" w:hAnsi="Times New Roman" w:cs="Times New Roman"/>
          <w:color w:val="000000"/>
          <w:sz w:val="24"/>
          <w:szCs w:val="24"/>
        </w:rPr>
        <w:t>можна</w:t>
      </w:r>
      <w:proofErr w:type="spellEnd"/>
      <w:r w:rsidRPr="00E63EE1">
        <w:rPr>
          <w:rFonts w:ascii="Times New Roman" w:hAnsi="Times New Roman" w:cs="Times New Roman"/>
          <w:color w:val="000000"/>
          <w:sz w:val="24"/>
          <w:szCs w:val="24"/>
        </w:rPr>
        <w:t xml:space="preserve"> </w:t>
      </w:r>
      <w:proofErr w:type="spellStart"/>
      <w:r w:rsidRPr="00E63EE1">
        <w:rPr>
          <w:rFonts w:ascii="Times New Roman" w:hAnsi="Times New Roman" w:cs="Times New Roman"/>
          <w:color w:val="000000"/>
          <w:sz w:val="24"/>
          <w:szCs w:val="24"/>
        </w:rPr>
        <w:t>перевозити</w:t>
      </w:r>
      <w:proofErr w:type="spellEnd"/>
      <w:r w:rsidRPr="00E63EE1">
        <w:rPr>
          <w:rFonts w:ascii="Times New Roman" w:hAnsi="Times New Roman" w:cs="Times New Roman"/>
          <w:color w:val="000000"/>
          <w:sz w:val="24"/>
          <w:szCs w:val="24"/>
        </w:rPr>
        <w:t xml:space="preserve"> й у </w:t>
      </w:r>
      <w:proofErr w:type="spellStart"/>
      <w:r w:rsidRPr="00E63EE1">
        <w:rPr>
          <w:rFonts w:ascii="Times New Roman" w:hAnsi="Times New Roman" w:cs="Times New Roman"/>
          <w:color w:val="000000"/>
          <w:sz w:val="24"/>
          <w:szCs w:val="24"/>
        </w:rPr>
        <w:t>вертикальному</w:t>
      </w:r>
      <w:proofErr w:type="spellEnd"/>
      <w:r w:rsidRPr="00E63EE1">
        <w:rPr>
          <w:rFonts w:ascii="Times New Roman" w:hAnsi="Times New Roman" w:cs="Times New Roman"/>
          <w:color w:val="000000"/>
          <w:sz w:val="24"/>
          <w:szCs w:val="24"/>
        </w:rPr>
        <w:t xml:space="preserve"> </w:t>
      </w:r>
      <w:proofErr w:type="spellStart"/>
      <w:r w:rsidRPr="00E63EE1">
        <w:rPr>
          <w:rFonts w:ascii="Times New Roman" w:hAnsi="Times New Roman" w:cs="Times New Roman"/>
          <w:color w:val="000000"/>
          <w:sz w:val="24"/>
          <w:szCs w:val="24"/>
        </w:rPr>
        <w:t>положенні</w:t>
      </w:r>
      <w:proofErr w:type="spellEnd"/>
      <w:r w:rsidRPr="00E63EE1">
        <w:rPr>
          <w:rFonts w:ascii="Times New Roman" w:hAnsi="Times New Roman" w:cs="Times New Roman"/>
          <w:color w:val="000000"/>
          <w:sz w:val="24"/>
          <w:szCs w:val="24"/>
        </w:rPr>
        <w:t>.</w:t>
      </w:r>
      <w:bookmarkStart w:id="0" w:name="_GoBack"/>
      <w:bookmarkEnd w:id="0"/>
    </w:p>
    <w:p w:rsidR="00470748" w:rsidRPr="00E63EE1" w:rsidRDefault="00470748" w:rsidP="00470748">
      <w:pPr>
        <w:shd w:val="clear" w:color="auto" w:fill="FFFFFF"/>
        <w:autoSpaceDE w:val="0"/>
        <w:autoSpaceDN w:val="0"/>
        <w:adjustRightInd w:val="0"/>
        <w:spacing w:line="360" w:lineRule="auto"/>
        <w:ind w:firstLine="708"/>
        <w:jc w:val="both"/>
        <w:rPr>
          <w:rFonts w:ascii="Times New Roman" w:hAnsi="Times New Roman" w:cs="Times New Roman"/>
          <w:color w:val="000000"/>
          <w:sz w:val="24"/>
          <w:szCs w:val="24"/>
        </w:rPr>
      </w:pPr>
    </w:p>
    <w:p w:rsidR="00470748" w:rsidRPr="00E63EE1" w:rsidRDefault="00470748" w:rsidP="00470748">
      <w:pPr>
        <w:spacing w:line="360" w:lineRule="auto"/>
        <w:ind w:firstLine="700"/>
        <w:jc w:val="center"/>
        <w:rPr>
          <w:rFonts w:ascii="Times New Roman" w:hAnsi="Times New Roman" w:cs="Times New Roman"/>
          <w:b/>
          <w:bCs/>
          <w:sz w:val="24"/>
          <w:szCs w:val="24"/>
          <w:lang w:val="ru-RU"/>
        </w:rPr>
      </w:pPr>
    </w:p>
    <w:p w:rsidR="00470748" w:rsidRPr="00E63EE1" w:rsidRDefault="00470748">
      <w:pPr>
        <w:rPr>
          <w:rFonts w:ascii="Times New Roman" w:hAnsi="Times New Roman" w:cs="Times New Roman"/>
          <w:sz w:val="24"/>
          <w:szCs w:val="24"/>
          <w:lang w:val="ru-RU"/>
        </w:rPr>
      </w:pPr>
    </w:p>
    <w:sectPr w:rsidR="00470748" w:rsidRPr="00E63EE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48"/>
    <w:rsid w:val="00470748"/>
    <w:rsid w:val="00471BED"/>
    <w:rsid w:val="00E6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886186F5-58BD-494E-8C8E-21BD1091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470748"/>
    <w:pPr>
      <w:keepNext/>
      <w:spacing w:after="0" w:line="240" w:lineRule="auto"/>
      <w:ind w:firstLine="700"/>
      <w:jc w:val="center"/>
      <w:outlineLvl w:val="4"/>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70748"/>
    <w:rPr>
      <w:rFonts w:ascii="Times New Roman" w:eastAsia="Times New Roman" w:hAnsi="Times New Roman" w:cs="Times New Roman"/>
      <w:b/>
      <w:bCs/>
      <w:sz w:val="32"/>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2025-04-03T07:41:00Z</dcterms:created>
  <dcterms:modified xsi:type="dcterms:W3CDTF">2025-04-03T08:05:00Z</dcterms:modified>
</cp:coreProperties>
</file>