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C2" w:rsidRDefault="002F2FC2" w:rsidP="00F452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3-4</w:t>
      </w:r>
      <w:bookmarkStart w:id="0" w:name="_GoBack"/>
      <w:bookmarkEnd w:id="0"/>
    </w:p>
    <w:p w:rsidR="00942375" w:rsidRPr="00942375" w:rsidRDefault="00942375" w:rsidP="00F452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Фактори</w:t>
      </w:r>
      <w:proofErr w:type="spellEnd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</w:t>
      </w:r>
      <w:proofErr w:type="spellEnd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формують</w:t>
      </w:r>
      <w:proofErr w:type="spellEnd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систему</w:t>
      </w:r>
      <w:r w:rsidRPr="0094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професійних</w:t>
      </w:r>
      <w:proofErr w:type="spellEnd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обов’язків</w:t>
      </w:r>
      <w:proofErr w:type="spellEnd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423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журналіста</w:t>
      </w:r>
      <w:proofErr w:type="spellEnd"/>
    </w:p>
    <w:p w:rsidR="00942375" w:rsidRPr="00942375" w:rsidRDefault="00942375" w:rsidP="00F45275">
      <w:pPr>
        <w:spacing w:after="120" w:line="240" w:lineRule="auto"/>
        <w:ind w:left="28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423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План</w:t>
      </w:r>
    </w:p>
    <w:p w:rsidR="00942375" w:rsidRPr="00942375" w:rsidRDefault="00942375" w:rsidP="00942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Масові інформаційні потоки суспільства. </w:t>
      </w:r>
      <w:r w:rsidR="00F45275" w:rsidRPr="0094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участі журналіста у масово-інформаційному процесі.</w:t>
      </w:r>
    </w:p>
    <w:p w:rsidR="00942375" w:rsidRPr="00942375" w:rsidRDefault="00942375" w:rsidP="00942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Публіцистика як вид творчості й один із потоків журналістської </w:t>
      </w:r>
    </w:p>
    <w:p w:rsidR="00F45275" w:rsidRPr="00F45275" w:rsidRDefault="00942375" w:rsidP="00942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інформації. Журналістика і публіцистика.</w:t>
      </w:r>
    </w:p>
    <w:p w:rsidR="00F45275" w:rsidRPr="00F45275" w:rsidRDefault="00F45275" w:rsidP="00F4527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Вітчизняна та зарубіжна публіцистика: від минулого до сучасності:</w:t>
      </w:r>
    </w:p>
    <w:p w:rsidR="00F45275" w:rsidRPr="00F45275" w:rsidRDefault="00F45275" w:rsidP="00F45275">
      <w:pPr>
        <w:suppressAutoHyphens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а) публіцистика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О.Забужко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F45275" w:rsidRPr="00F45275" w:rsidRDefault="00F45275" w:rsidP="00F45275">
      <w:pPr>
        <w:suppressAutoHyphens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б)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Резникович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М.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живого театру до мертвого</w:t>
      </w:r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F45275" w:rsidRPr="00F45275" w:rsidRDefault="00F45275" w:rsidP="00F45275">
      <w:pPr>
        <w:suppressAutoHyphens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в) чому «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Равнєніє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трибуну» Ліни Костенко – яскравий приклад публіцистики?</w:t>
      </w:r>
    </w:p>
    <w:p w:rsidR="00F45275" w:rsidRPr="00F45275" w:rsidRDefault="00F45275" w:rsidP="00F45275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г) </w:t>
      </w:r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роль журналістики в донесенні до суспільства актуальних думок, висловлених  у 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виступі</w:t>
      </w:r>
      <w:r w:rsidRPr="00F4527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4527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 </w:t>
      </w:r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британського вченого-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українознавця</w:t>
      </w:r>
      <w:proofErr w:type="spellEnd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Ланселота</w:t>
      </w:r>
      <w:proofErr w:type="spellEnd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Лоутона</w:t>
      </w:r>
      <w:proofErr w:type="spellEnd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у Лондоні 1939 року. У чому актуальність цього виступу?</w:t>
      </w:r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 </w:t>
      </w:r>
    </w:p>
    <w:p w:rsidR="00F45275" w:rsidRPr="00F45275" w:rsidRDefault="00F45275" w:rsidP="00F45275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uk-UA" w:eastAsia="ar-SA"/>
        </w:rPr>
      </w:pPr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uk-UA" w:eastAsia="ar-SA"/>
        </w:rPr>
        <w:t xml:space="preserve">д) 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«Бронебійна публіцистика» газети «День» (прочитайте один із творів циклу і визначте актуальність порушуваних у ньому проблем для часу написання і нині). Щорічна п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ремія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uk-UA" w:eastAsia="ar-SA"/>
        </w:rPr>
        <w:t xml:space="preserve"> газети </w:t>
      </w:r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 xml:space="preserve">«День»  «За 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громадянську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позицію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 xml:space="preserve"> в 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галузі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публіцистики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 xml:space="preserve">» 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імені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 xml:space="preserve"> Джеймса </w:t>
      </w:r>
      <w:proofErr w:type="spellStart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Мейса</w:t>
      </w:r>
      <w:proofErr w:type="spellEnd"/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uk-UA" w:eastAsia="ar-SA"/>
        </w:rPr>
        <w:t>..</w:t>
      </w:r>
    </w:p>
    <w:p w:rsidR="00F45275" w:rsidRPr="00F45275" w:rsidRDefault="00F45275" w:rsidP="00F45275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е) публіцистика в авторських колонках (блогах) ЗМІ (знайдіть 2-3 приклади найбільш яскравих, на Ваш погляд, публіцистичних творів в авторських колонках (блога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х) ЗМІ. Свою думку аргументуйте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45275" w:rsidRPr="00F45275" w:rsidRDefault="00F45275" w:rsidP="00F45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</w:t>
      </w:r>
      <w:proofErr w:type="spellStart"/>
      <w:r w:rsidRPr="00F4527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Література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F45275" w:rsidRPr="00F45275" w:rsidRDefault="00F45275" w:rsidP="00F452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45275" w:rsidRPr="00F45275" w:rsidRDefault="00F45275" w:rsidP="00F452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Оксана Забужко. «І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знов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 я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влізаю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 в танк…». 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Вибрані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тексти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 2012–2016: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Статті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,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есе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,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інтерв’ю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 xml:space="preserve">, </w:t>
      </w:r>
      <w:proofErr w:type="spellStart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спогади</w:t>
      </w:r>
      <w:proofErr w:type="spellEnd"/>
      <w:r w:rsidRPr="00F4527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ar-SA"/>
        </w:rPr>
        <w:t>. —  К.: КОМОРА, 2016. —  416 с.</w:t>
      </w:r>
    </w:p>
    <w:p w:rsidR="00F45275" w:rsidRPr="00F45275" w:rsidRDefault="00F45275" w:rsidP="00F452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Здоровега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В.Й. Теорія і методика журналістської творчості: Підручник.- 2-ге вид, перероб. і 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допов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- Львів: ПАІС, 2004. - С.19-25.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Костенко Л.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Равнєніє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трибуну/ Ліна Костенко </w:t>
      </w:r>
      <w:hyperlink r:id="rId5" w:history="1">
        <w:r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https://day.kyiv.ua/uk/article/nota-bene/ravnieniie-na-tribunu</w:t>
        </w:r>
      </w:hyperlink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Михайлин І.Л. Виготовлення внутрішньої інформації /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І.Л.Михайлин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– [Електронний ресурс] http://pidruchniki.com/15660212/zhurnalistika/vigotovlennya_vnutrishnoyi_informatsiyi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5.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Нерух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О.О. Першооснови журналістської творчості: Навчальний посібник для студентів філологічного факультету, спеціальність, «журналістика»/ Мін-во освіти України, КНУ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ім.В.Н.Каразіна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–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К.:світ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дитинства, 2000. – с.29-30, 36-42.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 Публіцистика року - [Електронний ресурс] </w:t>
      </w:r>
      <w:hyperlink r:id="rId6" w:history="1">
        <w:r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https://day.kyiv.ua/uk/article/media/publicystyka-roku</w:t>
        </w:r>
      </w:hyperlink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Резникович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М.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живого театру до мертвого — один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крок</w:t>
      </w:r>
      <w:proofErr w:type="spellEnd"/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– Режим доступу: </w:t>
      </w:r>
      <w:hyperlink r:id="rId7" w:history="1">
        <w:r w:rsidRPr="00F4527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 w:eastAsia="ru-RU"/>
          </w:rPr>
          <w:t>http://www.day.kiev.ua/uk/article/kultura/vid-zhivogo-teatru-do-mertvogo-odin-krok</w:t>
        </w:r>
      </w:hyperlink>
    </w:p>
    <w:p w:rsidR="00F45275" w:rsidRPr="00F45275" w:rsidRDefault="00F45275" w:rsidP="00F4527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8. </w:t>
      </w:r>
      <w:r w:rsidRPr="00F452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Стеблина Н. О. Сучасна українська письменницька публіцистика у варіанті виступів </w:t>
      </w:r>
      <w:proofErr w:type="spellStart"/>
      <w:r w:rsidRPr="00F452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О.Забужко</w:t>
      </w:r>
      <w:proofErr w:type="spellEnd"/>
      <w:r w:rsidRPr="00F452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Т. </w:t>
      </w:r>
      <w:proofErr w:type="spellStart"/>
      <w:r w:rsidRPr="00F452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Прохаська</w:t>
      </w:r>
      <w:proofErr w:type="spellEnd"/>
      <w:r w:rsidRPr="00F452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Ю. Андруховича: Автореферат 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дисертації на здобуття наукового ступеня кандидата наук із соціальних комунікацій. – К., 2011. – 20 с.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F4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9. Українські ЗМІ. Блоги – </w:t>
      </w:r>
      <w:hyperlink r:id="rId8" w:history="1">
        <w:r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https://day.kyiv.ua/uk/blogs</w:t>
        </w:r>
      </w:hyperlink>
    </w:p>
    <w:p w:rsidR="00F45275" w:rsidRP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hyperlink r:id="rId9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https://gazeta.ua/blogs</w:t>
        </w:r>
      </w:hyperlink>
    </w:p>
    <w:p w:rsidR="00F45275" w:rsidRP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hyperlink r:id="rId10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https://blogs.pravda.com.ua/</w:t>
        </w:r>
      </w:hyperlink>
    </w:p>
    <w:p w:rsidR="00F45275" w:rsidRP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hyperlink r:id="rId11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https://ukrainian.voanews.com/a/Knyzhky-chytannja/5121265.html</w:t>
        </w:r>
      </w:hyperlink>
    </w:p>
    <w:p w:rsidR="00F45275" w:rsidRP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hyperlink r:id="rId12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https://nv.ua/ukr/style/blogs.html</w:t>
        </w:r>
      </w:hyperlink>
    </w:p>
    <w:p w:rsidR="00F45275" w:rsidRP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hyperlink r:id="rId13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https://detector.media/category/blogs/</w:t>
        </w:r>
      </w:hyperlink>
    </w:p>
    <w:p w:rsid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ar-SA"/>
        </w:rPr>
      </w:pPr>
      <w:hyperlink r:id="rId14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https://www.bbc.com/ukrainian/blogs</w:t>
        </w:r>
      </w:hyperlink>
    </w:p>
    <w:p w:rsidR="002F2FC2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ar-SA"/>
        </w:rPr>
      </w:pPr>
    </w:p>
    <w:p w:rsidR="002F2FC2" w:rsidRPr="002F2FC2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  <w:r w:rsidRPr="002F2FC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>У ХОДІ ПІДГОТОВКИ ДО ЗАНЯТТЯ ВИКОРИСТАЙТЕ ІНФОРМАЦІЮ, ПОДАНУ У ФАЙЛІ «ЛЕКЦІЯ №3»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45275" w:rsidRPr="00F45275" w:rsidRDefault="00F45275" w:rsidP="00F4527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F4527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                                            </w:t>
      </w:r>
      <w:proofErr w:type="spellStart"/>
      <w:r w:rsidRPr="00F4527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Практичне</w:t>
      </w:r>
      <w:proofErr w:type="spellEnd"/>
      <w:r w:rsidRPr="00F4527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завдання</w:t>
      </w:r>
      <w:proofErr w:type="spellEnd"/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.На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підставі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прочитаного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публіцистичного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матеріалу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</w:t>
      </w:r>
      <w:r w:rsidR="00FC0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згідно плану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 д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відповідь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такі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запитання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:rsidR="00F45275" w:rsidRPr="00F45275" w:rsidRDefault="00F45275" w:rsidP="00F45275">
      <w:pPr>
        <w:numPr>
          <w:ilvl w:val="0"/>
          <w:numId w:val="1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публіцистика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не просто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повідомляє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а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осмислює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події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F45275" w:rsidRPr="00F45275" w:rsidRDefault="00F45275" w:rsidP="00F45275">
      <w:pPr>
        <w:numPr>
          <w:ilvl w:val="0"/>
          <w:numId w:val="1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публіцистичні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твори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вирізняються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своєю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практичною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цілеспрямованістю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спонукальністю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своїх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вчинків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F45275" w:rsidRPr="00F45275" w:rsidRDefault="00F45275" w:rsidP="00F45275">
      <w:pPr>
        <w:numPr>
          <w:ilvl w:val="0"/>
          <w:numId w:val="1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їх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автори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здатні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бачити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повсякденному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житті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суспільно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значиме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морально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етичний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смисл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яви</w:t>
      </w:r>
      <w:r w:rsidR="004E26F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щ</w:t>
      </w:r>
      <w:proofErr w:type="spellEnd"/>
      <w:r w:rsidR="004E26F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4E26F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незвичних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і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буденних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явищ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F45275" w:rsidRPr="00F45275" w:rsidRDefault="00F45275" w:rsidP="00F45275">
      <w:pPr>
        <w:numPr>
          <w:ilvl w:val="0"/>
          <w:numId w:val="1"/>
        </w:numPr>
        <w:tabs>
          <w:tab w:val="left" w:pos="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для таких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творів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властива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специфічна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мова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і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спосіб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впливу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аудиторію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спорідненість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</w:t>
      </w:r>
      <w:proofErr w:type="spell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ораторським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мистецтвом</w:t>
      </w:r>
      <w:proofErr w:type="spellEnd"/>
      <w:r w:rsidRPr="00F4527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proofErr w:type="gramEnd"/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Вивчіть історію і зміст виступу</w:t>
      </w:r>
      <w:r w:rsidRPr="00F4527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4527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ru-RU" w:eastAsia="ar-SA"/>
        </w:rPr>
        <w:t> </w:t>
      </w:r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британського вченого-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українознавця</w:t>
      </w:r>
      <w:proofErr w:type="spellEnd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Ланселота</w:t>
      </w:r>
      <w:proofErr w:type="spellEnd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</w:t>
      </w:r>
      <w:proofErr w:type="spellStart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Лоутона</w:t>
      </w:r>
      <w:proofErr w:type="spellEnd"/>
      <w:r w:rsidRPr="00F45275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у Лондоні 1939 року за поданими посиланнями і визначте роль журналістики в донесенні до суспільства актуальних думок</w:t>
      </w:r>
      <w:r w:rsidRPr="00F45275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val="ru-RU" w:eastAsia="ar-SA"/>
        </w:rPr>
        <w:t> </w:t>
      </w:r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hyperlink r:id="rId15" w:history="1">
        <w:r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http://day.kyiv.ua/uk/news/111112-den-lanselot-louton-britanskiy-zhurnalist-zakohaniy-v-ukrayinu</w:t>
        </w:r>
      </w:hyperlink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F45275" w:rsidRPr="00F45275" w:rsidRDefault="002F2FC2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hyperlink r:id="rId16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https://day.kyiv.ua/uk/blog/polityka/lanselot-louson-aktualnist-pozyciyi</w:t>
        </w:r>
      </w:hyperlink>
      <w:r w:rsidR="00F45275" w:rsidRPr="00F452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</w:t>
      </w:r>
      <w:hyperlink r:id="rId17" w:history="1">
        <w:r w:rsidR="00F45275" w:rsidRPr="00F45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ar-SA"/>
          </w:rPr>
          <w:t>https://day.kyiv.ua/uk/article/podrobyci/dolya-yevropy-vyrishuyetsya-na-donbasi</w:t>
        </w:r>
      </w:hyperlink>
    </w:p>
    <w:p w:rsidR="00F45275" w:rsidRPr="00F45275" w:rsidRDefault="00F45275" w:rsidP="00F45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452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Знайдіть 2-3 приклади найбільш яскравих, на Ваш погляд, публіцистичних творів в авторських колонках (блогах)  ЗМІ. Свою думку аргументуйте.</w:t>
      </w:r>
    </w:p>
    <w:p w:rsidR="00F45275" w:rsidRPr="00F45275" w:rsidRDefault="00F45275" w:rsidP="00F45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5BC2" w:rsidRPr="00F45275" w:rsidRDefault="00E15B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5BC2" w:rsidRPr="00F45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tarSymbol" w:hAnsi="StarSymbol"/>
      </w:rPr>
    </w:lvl>
  </w:abstractNum>
  <w:abstractNum w:abstractNumId="1" w15:restartNumberingAfterBreak="0">
    <w:nsid w:val="68706436"/>
    <w:multiLevelType w:val="hybridMultilevel"/>
    <w:tmpl w:val="931C1066"/>
    <w:lvl w:ilvl="0" w:tplc="1F0A38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AF"/>
    <w:rsid w:val="002F2FC2"/>
    <w:rsid w:val="004E26F8"/>
    <w:rsid w:val="00942375"/>
    <w:rsid w:val="009F48AF"/>
    <w:rsid w:val="00E15BC2"/>
    <w:rsid w:val="00F45275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007F"/>
  <w15:chartTrackingRefBased/>
  <w15:docId w15:val="{1509EFFC-47FF-4E55-8492-D35B4C5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.kyiv.ua/uk/blogs" TargetMode="External"/><Relationship Id="rId13" Type="http://schemas.openxmlformats.org/officeDocument/2006/relationships/hyperlink" Target="https://detector.media/category/blog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y.kiev.ua/uk/article/kultura/vid-zhivogo-teatru-do-mertvogo-odin-krok" TargetMode="External"/><Relationship Id="rId12" Type="http://schemas.openxmlformats.org/officeDocument/2006/relationships/hyperlink" Target="https://nv.ua/ukr/style/blogs.html" TargetMode="External"/><Relationship Id="rId17" Type="http://schemas.openxmlformats.org/officeDocument/2006/relationships/hyperlink" Target="https://day.kyiv.ua/uk/article/podrobyci/dolya-yevropy-vyrishuyetsya-na-donba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y.kyiv.ua/uk/blog/polityka/lanselot-louson-aktualnist-pozyci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y.kyiv.ua/uk/article/media/publicystyka-roku" TargetMode="External"/><Relationship Id="rId11" Type="http://schemas.openxmlformats.org/officeDocument/2006/relationships/hyperlink" Target="https://ukrainian.voanews.com/a/Knyzhky-chytannja/5121265.html" TargetMode="External"/><Relationship Id="rId5" Type="http://schemas.openxmlformats.org/officeDocument/2006/relationships/hyperlink" Target="https://day.kyiv.ua/uk/article/nota-bene/ravnieniie-na-tribunu" TargetMode="External"/><Relationship Id="rId15" Type="http://schemas.openxmlformats.org/officeDocument/2006/relationships/hyperlink" Target="http://day.kyiv.ua/uk/news/111112-den-lanselot-louton-britanskiy-zhurnalist-zakohaniy-v-ukrayinu" TargetMode="External"/><Relationship Id="rId10" Type="http://schemas.openxmlformats.org/officeDocument/2006/relationships/hyperlink" Target="https://blogs.pravda.com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zeta.ua/blogs" TargetMode="External"/><Relationship Id="rId14" Type="http://schemas.openxmlformats.org/officeDocument/2006/relationships/hyperlink" Target="https://www.bbc.com/ukrainian/blog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4245</Characters>
  <Application>Microsoft Office Word</Application>
  <DocSecurity>0</DocSecurity>
  <Lines>35</Lines>
  <Paragraphs>9</Paragraphs>
  <ScaleCrop>false</ScaleCrop>
  <Company>diakov.net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6</cp:revision>
  <dcterms:created xsi:type="dcterms:W3CDTF">2021-02-20T08:55:00Z</dcterms:created>
  <dcterms:modified xsi:type="dcterms:W3CDTF">2021-02-20T09:10:00Z</dcterms:modified>
</cp:coreProperties>
</file>